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1D1A7" w14:textId="77777777" w:rsidR="000F4997" w:rsidRPr="00363E3C" w:rsidRDefault="000F4997" w:rsidP="00914FF2">
      <w:pPr>
        <w:spacing w:line="240" w:lineRule="auto"/>
        <w:rPr>
          <w:rFonts w:cs="Arial"/>
        </w:rPr>
      </w:pPr>
      <w:bookmarkStart w:id="0" w:name="_Hlk79671494"/>
      <w:bookmarkStart w:id="1" w:name="_Hlk189469580"/>
    </w:p>
    <w:p w14:paraId="4C721B68" w14:textId="77777777" w:rsidR="00AB5F02" w:rsidRPr="00363E3C" w:rsidRDefault="00AB5F02" w:rsidP="00914FF2">
      <w:pPr>
        <w:spacing w:line="240" w:lineRule="auto"/>
        <w:rPr>
          <w:rFonts w:cs="Arial"/>
        </w:rPr>
      </w:pPr>
    </w:p>
    <w:p w14:paraId="17A9B238" w14:textId="77777777" w:rsidR="00AB5F02" w:rsidRPr="00363E3C" w:rsidRDefault="00AB5F02" w:rsidP="00914FF2">
      <w:pPr>
        <w:spacing w:line="240" w:lineRule="auto"/>
        <w:rPr>
          <w:rFonts w:cs="Arial"/>
        </w:rPr>
      </w:pPr>
    </w:p>
    <w:p w14:paraId="5A65B3E4" w14:textId="77777777" w:rsidR="00AB5F02" w:rsidRPr="00363E3C" w:rsidRDefault="00AB5F02" w:rsidP="00914FF2">
      <w:pPr>
        <w:spacing w:line="240" w:lineRule="auto"/>
        <w:rPr>
          <w:rFonts w:cs="Arial"/>
        </w:rPr>
      </w:pPr>
    </w:p>
    <w:p w14:paraId="5FEA148A" w14:textId="491BA702" w:rsidR="000F4997" w:rsidRPr="00363E3C" w:rsidRDefault="008F6AC1" w:rsidP="008F6AC1">
      <w:pPr>
        <w:spacing w:line="240" w:lineRule="auto"/>
        <w:jc w:val="center"/>
        <w:rPr>
          <w:rFonts w:cs="Arial"/>
        </w:rPr>
      </w:pPr>
      <w:r w:rsidRPr="00363E3C">
        <w:rPr>
          <w:noProof/>
        </w:rPr>
        <w:drawing>
          <wp:inline distT="0" distB="0" distL="0" distR="0" wp14:anchorId="00B29721" wp14:editId="5E5C89FA">
            <wp:extent cx="3153215" cy="1009791"/>
            <wp:effectExtent l="0" t="0" r="9525" b="0"/>
            <wp:docPr id="1408862385" name="Picture 1" descr="A black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62385" name="Picture 1" descr="A black letter on a white background&#10;&#10;Description automatically generated"/>
                    <pic:cNvPicPr/>
                  </pic:nvPicPr>
                  <pic:blipFill>
                    <a:blip r:embed="rId11"/>
                    <a:stretch>
                      <a:fillRect/>
                    </a:stretch>
                  </pic:blipFill>
                  <pic:spPr>
                    <a:xfrm>
                      <a:off x="0" y="0"/>
                      <a:ext cx="3153215" cy="1009791"/>
                    </a:xfrm>
                    <a:prstGeom prst="rect">
                      <a:avLst/>
                    </a:prstGeom>
                  </pic:spPr>
                </pic:pic>
              </a:graphicData>
            </a:graphic>
          </wp:inline>
        </w:drawing>
      </w:r>
    </w:p>
    <w:p w14:paraId="59678751" w14:textId="77777777" w:rsidR="00657D8F" w:rsidRPr="00363E3C" w:rsidRDefault="00657D8F" w:rsidP="00914FF2">
      <w:pPr>
        <w:spacing w:line="240" w:lineRule="auto"/>
        <w:jc w:val="center"/>
        <w:rPr>
          <w:rFonts w:cs="Arial"/>
          <w:sz w:val="48"/>
          <w:szCs w:val="48"/>
        </w:rPr>
      </w:pPr>
    </w:p>
    <w:p w14:paraId="2D90E2A7" w14:textId="3496F12C" w:rsidR="00640BE6" w:rsidRPr="00363E3C" w:rsidRDefault="000F4997" w:rsidP="00E561B3">
      <w:pPr>
        <w:jc w:val="center"/>
        <w:rPr>
          <w:rFonts w:cs="Arial"/>
          <w:b/>
          <w:bCs/>
          <w:sz w:val="48"/>
          <w:szCs w:val="48"/>
        </w:rPr>
      </w:pPr>
      <w:r w:rsidRPr="00363E3C">
        <w:rPr>
          <w:rFonts w:cs="Arial"/>
          <w:b/>
          <w:bCs/>
          <w:sz w:val="48"/>
          <w:szCs w:val="48"/>
        </w:rPr>
        <w:t>INDUSTRIAL POWER SYSTEMS, Inc.</w:t>
      </w:r>
    </w:p>
    <w:p w14:paraId="4230940C" w14:textId="3159F34F" w:rsidR="00ED1E04" w:rsidRPr="00363E3C" w:rsidRDefault="00ED1E04" w:rsidP="00E561B3">
      <w:pPr>
        <w:jc w:val="center"/>
        <w:rPr>
          <w:rFonts w:cs="Arial"/>
          <w:b/>
          <w:bCs/>
          <w:color w:val="C00000"/>
          <w:sz w:val="48"/>
          <w:szCs w:val="48"/>
        </w:rPr>
      </w:pPr>
      <w:r w:rsidRPr="00363E3C">
        <w:rPr>
          <w:rFonts w:cs="Arial"/>
          <w:b/>
          <w:bCs/>
          <w:color w:val="C00000"/>
          <w:sz w:val="48"/>
          <w:szCs w:val="48"/>
        </w:rPr>
        <w:t>Environmental, Health, and Safety - EHS</w:t>
      </w:r>
    </w:p>
    <w:p w14:paraId="79F6971F" w14:textId="20168093" w:rsidR="00ED1E04" w:rsidRPr="00363E3C" w:rsidRDefault="00ED1E04" w:rsidP="00E561B3">
      <w:pPr>
        <w:jc w:val="center"/>
        <w:rPr>
          <w:rFonts w:cs="Arial"/>
          <w:b/>
          <w:bCs/>
          <w:sz w:val="48"/>
          <w:szCs w:val="48"/>
        </w:rPr>
      </w:pPr>
      <w:r w:rsidRPr="00363E3C">
        <w:rPr>
          <w:rFonts w:cs="Arial"/>
          <w:b/>
          <w:bCs/>
          <w:sz w:val="48"/>
          <w:szCs w:val="48"/>
        </w:rPr>
        <w:t>FIELD</w:t>
      </w:r>
      <w:r w:rsidR="002B4CDE">
        <w:rPr>
          <w:rFonts w:cs="Arial"/>
          <w:b/>
          <w:bCs/>
          <w:sz w:val="48"/>
          <w:szCs w:val="48"/>
        </w:rPr>
        <w:t xml:space="preserve"> Safety Manual</w:t>
      </w:r>
    </w:p>
    <w:p w14:paraId="7AD1FAAE" w14:textId="2B5CDA71" w:rsidR="00ED1E04" w:rsidRPr="00363E3C" w:rsidRDefault="00ED1E04" w:rsidP="00E561B3">
      <w:pPr>
        <w:jc w:val="center"/>
        <w:rPr>
          <w:rFonts w:cs="Arial"/>
          <w:b/>
          <w:bCs/>
          <w:sz w:val="48"/>
          <w:szCs w:val="48"/>
        </w:rPr>
      </w:pPr>
      <w:r w:rsidRPr="25439FB8">
        <w:rPr>
          <w:rFonts w:cs="Arial"/>
          <w:b/>
          <w:bCs/>
          <w:sz w:val="48"/>
          <w:szCs w:val="48"/>
        </w:rPr>
        <w:t>202</w:t>
      </w:r>
      <w:r w:rsidR="78C6F3C3" w:rsidRPr="25439FB8">
        <w:rPr>
          <w:rFonts w:cs="Arial"/>
          <w:b/>
          <w:bCs/>
          <w:sz w:val="48"/>
          <w:szCs w:val="48"/>
        </w:rPr>
        <w:t>6</w:t>
      </w:r>
    </w:p>
    <w:p w14:paraId="3C4A2E98" w14:textId="77777777" w:rsidR="00640BE6" w:rsidRPr="00363E3C" w:rsidRDefault="00640BE6" w:rsidP="00914FF2">
      <w:pPr>
        <w:spacing w:line="240" w:lineRule="auto"/>
        <w:rPr>
          <w:rFonts w:cs="Arial"/>
          <w:b/>
          <w:lang w:eastAsia="x-none"/>
        </w:rPr>
      </w:pPr>
    </w:p>
    <w:p w14:paraId="04EA45C1" w14:textId="77777777" w:rsidR="00640BE6" w:rsidRPr="00363E3C" w:rsidRDefault="00640BE6" w:rsidP="00914FF2">
      <w:pPr>
        <w:spacing w:line="240" w:lineRule="auto"/>
        <w:rPr>
          <w:rFonts w:cs="Arial"/>
          <w:b/>
          <w:lang w:eastAsia="x-none"/>
        </w:rPr>
      </w:pPr>
    </w:p>
    <w:p w14:paraId="2A82A9FF" w14:textId="77777777" w:rsidR="00640BE6" w:rsidRPr="00363E3C" w:rsidRDefault="00640BE6" w:rsidP="00914FF2">
      <w:pPr>
        <w:spacing w:line="240" w:lineRule="auto"/>
        <w:rPr>
          <w:rFonts w:cs="Arial"/>
          <w:b/>
          <w:lang w:eastAsia="x-none"/>
        </w:rPr>
      </w:pPr>
    </w:p>
    <w:p w14:paraId="71C06DE8" w14:textId="77777777" w:rsidR="00640BE6" w:rsidRPr="00363E3C" w:rsidRDefault="00640BE6" w:rsidP="00914FF2">
      <w:pPr>
        <w:spacing w:line="240" w:lineRule="auto"/>
        <w:rPr>
          <w:rFonts w:cs="Arial"/>
          <w:b/>
          <w:lang w:eastAsia="x-none"/>
        </w:rPr>
      </w:pPr>
    </w:p>
    <w:p w14:paraId="7E45480D" w14:textId="77777777" w:rsidR="00640BE6" w:rsidRPr="00363E3C" w:rsidRDefault="00640BE6" w:rsidP="00914FF2">
      <w:pPr>
        <w:spacing w:line="240" w:lineRule="auto"/>
        <w:rPr>
          <w:rFonts w:cs="Arial"/>
          <w:b/>
          <w:lang w:eastAsia="x-none"/>
        </w:rPr>
      </w:pPr>
    </w:p>
    <w:p w14:paraId="42EA14C8" w14:textId="77777777" w:rsidR="00640BE6" w:rsidRPr="00363E3C" w:rsidRDefault="00640BE6" w:rsidP="00914FF2">
      <w:pPr>
        <w:spacing w:line="240" w:lineRule="auto"/>
        <w:jc w:val="center"/>
        <w:rPr>
          <w:rFonts w:cs="Arial"/>
          <w:b/>
          <w:lang w:eastAsia="x-none"/>
        </w:rPr>
      </w:pPr>
    </w:p>
    <w:p w14:paraId="292C1273" w14:textId="77777777" w:rsidR="00640BE6" w:rsidRPr="00363E3C" w:rsidRDefault="00640BE6" w:rsidP="00914FF2">
      <w:pPr>
        <w:spacing w:line="240" w:lineRule="auto"/>
        <w:rPr>
          <w:rFonts w:cs="Arial"/>
          <w:b/>
          <w:lang w:eastAsia="x-none"/>
        </w:rPr>
      </w:pPr>
    </w:p>
    <w:p w14:paraId="1ACC9ECB" w14:textId="77777777" w:rsidR="00640BE6" w:rsidRPr="00363E3C" w:rsidRDefault="00640BE6" w:rsidP="00914FF2">
      <w:pPr>
        <w:spacing w:line="240" w:lineRule="auto"/>
        <w:jc w:val="center"/>
        <w:rPr>
          <w:rFonts w:cs="Arial"/>
          <w:b/>
          <w:lang w:eastAsia="x-none"/>
        </w:rPr>
      </w:pPr>
    </w:p>
    <w:p w14:paraId="36F4A37E" w14:textId="44E2C32E" w:rsidR="00640BE6" w:rsidRPr="00363E3C" w:rsidRDefault="008F6AC1" w:rsidP="00914FF2">
      <w:pPr>
        <w:pStyle w:val="Title"/>
        <w:spacing w:after="0"/>
        <w:jc w:val="center"/>
        <w:rPr>
          <w:rFonts w:ascii="Arial" w:hAnsi="Arial" w:cs="Arial"/>
          <w:i/>
          <w:iCs/>
          <w:spacing w:val="0"/>
          <w:kern w:val="0"/>
          <w:sz w:val="24"/>
          <w:szCs w:val="24"/>
        </w:rPr>
      </w:pPr>
      <w:r w:rsidRPr="00363E3C">
        <w:rPr>
          <w:rFonts w:ascii="Arial" w:hAnsi="Arial" w:cs="Arial"/>
          <w:i/>
          <w:iCs/>
          <w:spacing w:val="0"/>
          <w:kern w:val="0"/>
          <w:sz w:val="24"/>
          <w:szCs w:val="24"/>
        </w:rPr>
        <w:t>(</w:t>
      </w:r>
      <w:r w:rsidR="00640BE6" w:rsidRPr="00363E3C">
        <w:rPr>
          <w:rFonts w:ascii="Arial" w:hAnsi="Arial" w:cs="Arial"/>
          <w:i/>
          <w:iCs/>
          <w:spacing w:val="0"/>
          <w:kern w:val="0"/>
          <w:sz w:val="24"/>
          <w:szCs w:val="24"/>
        </w:rPr>
        <w:t>This Field Handbook is a summary of the</w:t>
      </w:r>
    </w:p>
    <w:p w14:paraId="6230F921" w14:textId="77777777" w:rsidR="00640BE6" w:rsidRPr="00363E3C" w:rsidRDefault="00640BE6" w:rsidP="00914FF2">
      <w:pPr>
        <w:pStyle w:val="Title"/>
        <w:spacing w:after="0"/>
        <w:jc w:val="center"/>
        <w:rPr>
          <w:rFonts w:ascii="Arial" w:hAnsi="Arial" w:cs="Arial"/>
          <w:i/>
          <w:iCs/>
          <w:spacing w:val="0"/>
          <w:kern w:val="0"/>
          <w:sz w:val="24"/>
          <w:szCs w:val="24"/>
        </w:rPr>
      </w:pPr>
      <w:r w:rsidRPr="00363E3C">
        <w:rPr>
          <w:rFonts w:ascii="Arial" w:hAnsi="Arial" w:cs="Arial"/>
          <w:i/>
          <w:iCs/>
          <w:spacing w:val="0"/>
          <w:kern w:val="0"/>
          <w:sz w:val="24"/>
          <w:szCs w:val="24"/>
        </w:rPr>
        <w:t>IPS Safety Policies &amp; the IPS Safety &amp; Health Manual)</w:t>
      </w:r>
    </w:p>
    <w:p w14:paraId="0BD25776" w14:textId="77777777" w:rsidR="00640BE6" w:rsidRPr="00363E3C" w:rsidRDefault="00640BE6" w:rsidP="00914FF2">
      <w:pPr>
        <w:pStyle w:val="Title"/>
        <w:spacing w:after="0"/>
        <w:jc w:val="center"/>
        <w:rPr>
          <w:rFonts w:ascii="Arial" w:hAnsi="Arial" w:cs="Arial"/>
          <w:spacing w:val="0"/>
          <w:kern w:val="0"/>
          <w:sz w:val="24"/>
          <w:szCs w:val="24"/>
        </w:rPr>
      </w:pPr>
    </w:p>
    <w:p w14:paraId="1F71EFA2" w14:textId="77777777" w:rsidR="00640BE6" w:rsidRPr="00363E3C" w:rsidRDefault="00640BE6" w:rsidP="00914FF2">
      <w:pPr>
        <w:pStyle w:val="sop1"/>
        <w:spacing w:after="0"/>
        <w:jc w:val="center"/>
        <w:rPr>
          <w:color w:val="auto"/>
        </w:rPr>
      </w:pPr>
    </w:p>
    <w:p w14:paraId="7102E24E" w14:textId="77777777" w:rsidR="00640BE6" w:rsidRDefault="00640BE6" w:rsidP="00914FF2">
      <w:pPr>
        <w:pStyle w:val="sop1"/>
        <w:spacing w:after="0"/>
        <w:jc w:val="center"/>
        <w:rPr>
          <w:snapToGrid w:val="0"/>
          <w:color w:val="auto"/>
        </w:rPr>
      </w:pPr>
    </w:p>
    <w:p w14:paraId="763B7A38" w14:textId="77777777" w:rsidR="00283641" w:rsidRDefault="00283641" w:rsidP="00914FF2">
      <w:pPr>
        <w:pStyle w:val="sop1"/>
        <w:spacing w:after="0"/>
        <w:jc w:val="center"/>
        <w:rPr>
          <w:snapToGrid w:val="0"/>
          <w:color w:val="auto"/>
        </w:rPr>
      </w:pPr>
    </w:p>
    <w:p w14:paraId="5F14522E" w14:textId="77777777" w:rsidR="00283641" w:rsidRDefault="00283641" w:rsidP="00914FF2">
      <w:pPr>
        <w:pStyle w:val="sop1"/>
        <w:spacing w:after="0"/>
        <w:jc w:val="center"/>
        <w:rPr>
          <w:snapToGrid w:val="0"/>
          <w:color w:val="auto"/>
        </w:rPr>
      </w:pPr>
    </w:p>
    <w:p w14:paraId="353CB82E" w14:textId="77777777" w:rsidR="00283641" w:rsidRDefault="00283641" w:rsidP="00914FF2">
      <w:pPr>
        <w:pStyle w:val="sop1"/>
        <w:spacing w:after="0"/>
        <w:jc w:val="center"/>
        <w:rPr>
          <w:snapToGrid w:val="0"/>
          <w:color w:val="auto"/>
        </w:rPr>
      </w:pPr>
    </w:p>
    <w:p w14:paraId="467CA29D" w14:textId="77777777" w:rsidR="00283641" w:rsidRDefault="00283641" w:rsidP="00914FF2">
      <w:pPr>
        <w:pStyle w:val="sop1"/>
        <w:spacing w:after="0"/>
        <w:jc w:val="center"/>
        <w:rPr>
          <w:snapToGrid w:val="0"/>
          <w:color w:val="auto"/>
        </w:rPr>
      </w:pPr>
    </w:p>
    <w:p w14:paraId="156B4873" w14:textId="77777777" w:rsidR="00283641" w:rsidRDefault="00283641" w:rsidP="00914FF2">
      <w:pPr>
        <w:pStyle w:val="sop1"/>
        <w:spacing w:after="0"/>
        <w:jc w:val="center"/>
        <w:rPr>
          <w:snapToGrid w:val="0"/>
          <w:color w:val="auto"/>
        </w:rPr>
      </w:pPr>
    </w:p>
    <w:p w14:paraId="24696390" w14:textId="77777777" w:rsidR="00283641" w:rsidRDefault="00283641" w:rsidP="00914FF2">
      <w:pPr>
        <w:pStyle w:val="sop1"/>
        <w:spacing w:after="0"/>
        <w:jc w:val="center"/>
        <w:rPr>
          <w:snapToGrid w:val="0"/>
          <w:color w:val="auto"/>
        </w:rPr>
      </w:pPr>
    </w:p>
    <w:p w14:paraId="514EC26A" w14:textId="77777777" w:rsidR="00283641" w:rsidRDefault="00283641" w:rsidP="00914FF2">
      <w:pPr>
        <w:pStyle w:val="sop1"/>
        <w:spacing w:after="0"/>
        <w:jc w:val="center"/>
        <w:rPr>
          <w:snapToGrid w:val="0"/>
          <w:color w:val="auto"/>
        </w:rPr>
      </w:pPr>
    </w:p>
    <w:p w14:paraId="71B3CF50" w14:textId="77777777" w:rsidR="00283641" w:rsidRDefault="00283641" w:rsidP="00914FF2">
      <w:pPr>
        <w:pStyle w:val="sop1"/>
        <w:spacing w:after="0"/>
        <w:jc w:val="center"/>
        <w:rPr>
          <w:snapToGrid w:val="0"/>
          <w:color w:val="auto"/>
        </w:rPr>
      </w:pPr>
    </w:p>
    <w:p w14:paraId="515E2E8F" w14:textId="77777777" w:rsidR="00283641" w:rsidRPr="00363E3C" w:rsidRDefault="00283641" w:rsidP="00283641">
      <w:pPr>
        <w:pStyle w:val="sop1"/>
        <w:spacing w:after="0"/>
        <w:rPr>
          <w:snapToGrid w:val="0"/>
          <w:color w:val="auto"/>
        </w:rPr>
      </w:pPr>
    </w:p>
    <w:p w14:paraId="16B0BCFB" w14:textId="77777777" w:rsidR="00640BE6" w:rsidRPr="00363E3C" w:rsidRDefault="00640BE6" w:rsidP="00914FF2">
      <w:pPr>
        <w:pStyle w:val="sop1"/>
        <w:tabs>
          <w:tab w:val="right" w:pos="6030"/>
        </w:tabs>
        <w:spacing w:after="0"/>
        <w:jc w:val="left"/>
        <w:rPr>
          <w:b/>
          <w:snapToGrid w:val="0"/>
          <w:color w:val="auto"/>
        </w:rPr>
      </w:pPr>
    </w:p>
    <w:p w14:paraId="154E995E" w14:textId="197CE8A7" w:rsidR="00640BE6" w:rsidRPr="00363E3C" w:rsidRDefault="00640BE6" w:rsidP="00914FF2">
      <w:pPr>
        <w:pStyle w:val="sop1"/>
        <w:tabs>
          <w:tab w:val="right" w:pos="6030"/>
        </w:tabs>
        <w:spacing w:after="0"/>
        <w:jc w:val="left"/>
        <w:rPr>
          <w:b/>
          <w:bCs/>
          <w:i/>
          <w:iCs/>
          <w:color w:val="auto"/>
        </w:rPr>
      </w:pPr>
      <w:r w:rsidRPr="00363E3C">
        <w:rPr>
          <w:b/>
          <w:bCs/>
          <w:i/>
          <w:iCs/>
          <w:snapToGrid w:val="0"/>
          <w:color w:val="auto"/>
        </w:rPr>
        <w:t>Version 0</w:t>
      </w:r>
      <w:r w:rsidR="001A12D7" w:rsidRPr="00363E3C">
        <w:rPr>
          <w:b/>
          <w:bCs/>
          <w:i/>
          <w:iCs/>
          <w:snapToGrid w:val="0"/>
          <w:color w:val="auto"/>
        </w:rPr>
        <w:t>2</w:t>
      </w:r>
      <w:r w:rsidRPr="00363E3C">
        <w:rPr>
          <w:b/>
          <w:bCs/>
          <w:i/>
          <w:iCs/>
          <w:snapToGrid w:val="0"/>
          <w:color w:val="auto"/>
        </w:rPr>
        <w:t>/</w:t>
      </w:r>
      <w:r w:rsidR="001A12D7" w:rsidRPr="00363E3C">
        <w:rPr>
          <w:b/>
          <w:bCs/>
          <w:i/>
          <w:iCs/>
          <w:snapToGrid w:val="0"/>
          <w:color w:val="auto"/>
        </w:rPr>
        <w:t>01</w:t>
      </w:r>
      <w:r w:rsidRPr="00363E3C">
        <w:rPr>
          <w:b/>
          <w:bCs/>
          <w:i/>
          <w:iCs/>
          <w:snapToGrid w:val="0"/>
          <w:color w:val="auto"/>
        </w:rPr>
        <w:t>/202</w:t>
      </w:r>
      <w:r w:rsidR="001A12D7" w:rsidRPr="00363E3C">
        <w:rPr>
          <w:b/>
          <w:bCs/>
          <w:i/>
          <w:iCs/>
          <w:snapToGrid w:val="0"/>
          <w:color w:val="auto"/>
        </w:rPr>
        <w:t>5</w:t>
      </w:r>
    </w:p>
    <w:p w14:paraId="139A6DA1" w14:textId="77777777" w:rsidR="00640BE6" w:rsidRPr="00363E3C" w:rsidRDefault="00640BE6" w:rsidP="00914FF2">
      <w:pPr>
        <w:pStyle w:val="sop1"/>
        <w:tabs>
          <w:tab w:val="right" w:pos="9000"/>
        </w:tabs>
        <w:spacing w:after="0"/>
        <w:jc w:val="center"/>
        <w:rPr>
          <w:b/>
          <w:snapToGrid w:val="0"/>
          <w:color w:val="auto"/>
        </w:rPr>
      </w:pPr>
      <w:bookmarkStart w:id="2" w:name="_Hlk79667008"/>
    </w:p>
    <w:p w14:paraId="1A77D5DE" w14:textId="77777777" w:rsidR="00ED1E04" w:rsidRPr="00363E3C" w:rsidRDefault="00ED1E04" w:rsidP="00914FF2">
      <w:pPr>
        <w:pStyle w:val="sop1"/>
        <w:tabs>
          <w:tab w:val="right" w:pos="9000"/>
        </w:tabs>
        <w:spacing w:after="0"/>
        <w:jc w:val="center"/>
        <w:rPr>
          <w:b/>
          <w:snapToGrid w:val="0"/>
          <w:color w:val="auto"/>
        </w:rPr>
      </w:pPr>
    </w:p>
    <w:p w14:paraId="48A62CC7" w14:textId="77777777" w:rsidR="00ED1E04" w:rsidRPr="00363E3C" w:rsidRDefault="00ED1E04" w:rsidP="00914FF2">
      <w:pPr>
        <w:pStyle w:val="sop1"/>
        <w:tabs>
          <w:tab w:val="right" w:pos="9000"/>
        </w:tabs>
        <w:spacing w:after="0"/>
        <w:jc w:val="center"/>
        <w:rPr>
          <w:b/>
          <w:snapToGrid w:val="0"/>
          <w:color w:val="auto"/>
        </w:rPr>
      </w:pPr>
    </w:p>
    <w:p w14:paraId="5C317078" w14:textId="77777777" w:rsidR="00ED1E04" w:rsidRPr="00363E3C" w:rsidRDefault="00ED1E04" w:rsidP="00914FF2">
      <w:pPr>
        <w:pStyle w:val="sop1"/>
        <w:tabs>
          <w:tab w:val="right" w:pos="9000"/>
        </w:tabs>
        <w:spacing w:after="0"/>
        <w:jc w:val="center"/>
        <w:rPr>
          <w:b/>
          <w:snapToGrid w:val="0"/>
          <w:color w:val="auto"/>
        </w:rPr>
      </w:pPr>
    </w:p>
    <w:p w14:paraId="58C50B6B" w14:textId="77777777" w:rsidR="00FC3842" w:rsidRPr="00363E3C" w:rsidRDefault="00FC3842" w:rsidP="00914FF2">
      <w:pPr>
        <w:pStyle w:val="sop1"/>
        <w:tabs>
          <w:tab w:val="right" w:pos="9000"/>
        </w:tabs>
        <w:spacing w:after="0"/>
        <w:jc w:val="center"/>
        <w:rPr>
          <w:b/>
          <w:snapToGrid w:val="0"/>
          <w:color w:val="auto"/>
        </w:rPr>
      </w:pPr>
    </w:p>
    <w:p w14:paraId="219ED6EB" w14:textId="77777777" w:rsidR="00FC3842" w:rsidRPr="00363E3C" w:rsidRDefault="00FC3842" w:rsidP="00914FF2">
      <w:pPr>
        <w:pStyle w:val="sop1"/>
        <w:tabs>
          <w:tab w:val="right" w:pos="9000"/>
        </w:tabs>
        <w:spacing w:after="0"/>
        <w:jc w:val="center"/>
        <w:rPr>
          <w:b/>
          <w:snapToGrid w:val="0"/>
          <w:color w:val="auto"/>
        </w:rPr>
      </w:pPr>
    </w:p>
    <w:p w14:paraId="6D0532FE" w14:textId="77777777" w:rsidR="00FC3842" w:rsidRPr="00363E3C" w:rsidRDefault="00FC3842" w:rsidP="00914FF2">
      <w:pPr>
        <w:pStyle w:val="sop1"/>
        <w:tabs>
          <w:tab w:val="right" w:pos="9000"/>
        </w:tabs>
        <w:spacing w:after="0"/>
        <w:jc w:val="center"/>
        <w:rPr>
          <w:b/>
          <w:snapToGrid w:val="0"/>
          <w:color w:val="auto"/>
        </w:rPr>
      </w:pPr>
    </w:p>
    <w:p w14:paraId="4ABFF209" w14:textId="77777777" w:rsidR="00FC3842" w:rsidRPr="00363E3C" w:rsidRDefault="00FC3842" w:rsidP="00914FF2">
      <w:pPr>
        <w:pStyle w:val="sop1"/>
        <w:tabs>
          <w:tab w:val="right" w:pos="9000"/>
        </w:tabs>
        <w:spacing w:after="0"/>
        <w:jc w:val="center"/>
        <w:rPr>
          <w:b/>
          <w:snapToGrid w:val="0"/>
          <w:color w:val="auto"/>
        </w:rPr>
      </w:pPr>
    </w:p>
    <w:p w14:paraId="7E2D9839" w14:textId="77777777" w:rsidR="00FC3842" w:rsidRPr="00363E3C" w:rsidRDefault="00FC3842" w:rsidP="00914FF2">
      <w:pPr>
        <w:pStyle w:val="sop1"/>
        <w:tabs>
          <w:tab w:val="right" w:pos="9000"/>
        </w:tabs>
        <w:spacing w:after="0"/>
        <w:jc w:val="center"/>
        <w:rPr>
          <w:b/>
          <w:snapToGrid w:val="0"/>
          <w:color w:val="auto"/>
        </w:rPr>
      </w:pPr>
    </w:p>
    <w:p w14:paraId="444D1B61" w14:textId="77777777" w:rsidR="00FC3842" w:rsidRPr="00363E3C" w:rsidRDefault="00FC3842" w:rsidP="00914FF2">
      <w:pPr>
        <w:pStyle w:val="sop1"/>
        <w:tabs>
          <w:tab w:val="right" w:pos="9000"/>
        </w:tabs>
        <w:spacing w:after="0"/>
        <w:jc w:val="center"/>
        <w:rPr>
          <w:b/>
          <w:snapToGrid w:val="0"/>
          <w:color w:val="auto"/>
        </w:rPr>
      </w:pPr>
    </w:p>
    <w:p w14:paraId="368FE20D" w14:textId="77777777" w:rsidR="00FC3842" w:rsidRPr="00363E3C" w:rsidRDefault="00FC3842" w:rsidP="00914FF2">
      <w:pPr>
        <w:pStyle w:val="sop1"/>
        <w:tabs>
          <w:tab w:val="right" w:pos="9000"/>
        </w:tabs>
        <w:spacing w:after="0"/>
        <w:jc w:val="center"/>
        <w:rPr>
          <w:b/>
          <w:snapToGrid w:val="0"/>
          <w:color w:val="auto"/>
        </w:rPr>
      </w:pPr>
    </w:p>
    <w:p w14:paraId="50049AD7" w14:textId="77777777" w:rsidR="00FC3842" w:rsidRPr="00363E3C" w:rsidRDefault="00FC3842" w:rsidP="00914FF2">
      <w:pPr>
        <w:pStyle w:val="sop1"/>
        <w:tabs>
          <w:tab w:val="right" w:pos="9000"/>
        </w:tabs>
        <w:spacing w:after="0"/>
        <w:jc w:val="center"/>
        <w:rPr>
          <w:b/>
          <w:snapToGrid w:val="0"/>
          <w:color w:val="auto"/>
        </w:rPr>
      </w:pPr>
    </w:p>
    <w:p w14:paraId="4890A1AA" w14:textId="77777777" w:rsidR="00FC3842" w:rsidRPr="00363E3C" w:rsidRDefault="00FC3842" w:rsidP="00914FF2">
      <w:pPr>
        <w:pStyle w:val="sop1"/>
        <w:tabs>
          <w:tab w:val="right" w:pos="9000"/>
        </w:tabs>
        <w:spacing w:after="0"/>
        <w:jc w:val="center"/>
        <w:rPr>
          <w:b/>
          <w:snapToGrid w:val="0"/>
          <w:color w:val="auto"/>
        </w:rPr>
      </w:pPr>
    </w:p>
    <w:p w14:paraId="0AAA4E48" w14:textId="77777777" w:rsidR="00FC3842" w:rsidRPr="00363E3C" w:rsidRDefault="00FC3842" w:rsidP="00914FF2">
      <w:pPr>
        <w:pStyle w:val="sop1"/>
        <w:tabs>
          <w:tab w:val="right" w:pos="9000"/>
        </w:tabs>
        <w:spacing w:after="0"/>
        <w:jc w:val="center"/>
        <w:rPr>
          <w:b/>
          <w:snapToGrid w:val="0"/>
          <w:color w:val="auto"/>
        </w:rPr>
      </w:pPr>
    </w:p>
    <w:p w14:paraId="3A389A2A" w14:textId="77777777" w:rsidR="00FC3842" w:rsidRPr="00363E3C" w:rsidRDefault="00FC3842" w:rsidP="00914FF2">
      <w:pPr>
        <w:pStyle w:val="sop1"/>
        <w:tabs>
          <w:tab w:val="right" w:pos="9000"/>
        </w:tabs>
        <w:spacing w:after="0"/>
        <w:jc w:val="center"/>
        <w:rPr>
          <w:b/>
          <w:snapToGrid w:val="0"/>
          <w:color w:val="auto"/>
        </w:rPr>
      </w:pPr>
    </w:p>
    <w:p w14:paraId="2F5263FF" w14:textId="77777777" w:rsidR="00FC3842" w:rsidRPr="00363E3C" w:rsidRDefault="00FC3842" w:rsidP="00914FF2">
      <w:pPr>
        <w:pStyle w:val="sop1"/>
        <w:tabs>
          <w:tab w:val="right" w:pos="9000"/>
        </w:tabs>
        <w:spacing w:after="0"/>
        <w:jc w:val="center"/>
        <w:rPr>
          <w:b/>
          <w:snapToGrid w:val="0"/>
          <w:color w:val="auto"/>
        </w:rPr>
      </w:pPr>
    </w:p>
    <w:p w14:paraId="66320341" w14:textId="77777777" w:rsidR="00FC3842" w:rsidRPr="00363E3C" w:rsidRDefault="00FC3842" w:rsidP="00914FF2">
      <w:pPr>
        <w:pStyle w:val="sop1"/>
        <w:tabs>
          <w:tab w:val="right" w:pos="9000"/>
        </w:tabs>
        <w:spacing w:after="0"/>
        <w:jc w:val="center"/>
        <w:rPr>
          <w:b/>
          <w:snapToGrid w:val="0"/>
          <w:color w:val="auto"/>
        </w:rPr>
      </w:pPr>
    </w:p>
    <w:p w14:paraId="33F06189" w14:textId="77777777" w:rsidR="00FC3842" w:rsidRPr="00363E3C" w:rsidRDefault="00FC3842" w:rsidP="00914FF2">
      <w:pPr>
        <w:pStyle w:val="sop1"/>
        <w:tabs>
          <w:tab w:val="right" w:pos="9000"/>
        </w:tabs>
        <w:spacing w:after="0"/>
        <w:jc w:val="center"/>
        <w:rPr>
          <w:b/>
          <w:snapToGrid w:val="0"/>
          <w:color w:val="auto"/>
        </w:rPr>
      </w:pPr>
    </w:p>
    <w:p w14:paraId="09AA50D9" w14:textId="77777777" w:rsidR="00FC3842" w:rsidRPr="00363E3C" w:rsidRDefault="00FC3842" w:rsidP="00914FF2">
      <w:pPr>
        <w:pStyle w:val="sop1"/>
        <w:tabs>
          <w:tab w:val="right" w:pos="9000"/>
        </w:tabs>
        <w:spacing w:after="0"/>
        <w:jc w:val="center"/>
        <w:rPr>
          <w:b/>
          <w:snapToGrid w:val="0"/>
          <w:color w:val="auto"/>
        </w:rPr>
      </w:pPr>
    </w:p>
    <w:p w14:paraId="138ABA6D" w14:textId="77777777" w:rsidR="00FC3842" w:rsidRPr="00363E3C" w:rsidRDefault="00FC3842" w:rsidP="00914FF2">
      <w:pPr>
        <w:pStyle w:val="sop1"/>
        <w:tabs>
          <w:tab w:val="right" w:pos="9000"/>
        </w:tabs>
        <w:spacing w:after="0"/>
        <w:jc w:val="center"/>
        <w:rPr>
          <w:b/>
          <w:snapToGrid w:val="0"/>
          <w:color w:val="auto"/>
        </w:rPr>
      </w:pPr>
    </w:p>
    <w:p w14:paraId="266C8278" w14:textId="77777777" w:rsidR="00640BE6" w:rsidRPr="00363E3C" w:rsidRDefault="00640BE6" w:rsidP="00914FF2">
      <w:pPr>
        <w:pStyle w:val="sop1"/>
        <w:tabs>
          <w:tab w:val="right" w:pos="9000"/>
        </w:tabs>
        <w:spacing w:after="0"/>
        <w:jc w:val="center"/>
        <w:rPr>
          <w:b/>
          <w:snapToGrid w:val="0"/>
          <w:color w:val="auto"/>
        </w:rPr>
      </w:pPr>
    </w:p>
    <w:p w14:paraId="2BD60C4A" w14:textId="77777777" w:rsidR="00640BE6" w:rsidRPr="00363E3C" w:rsidRDefault="00640BE6" w:rsidP="00914FF2">
      <w:pPr>
        <w:pStyle w:val="sop1"/>
        <w:tabs>
          <w:tab w:val="right" w:pos="9000"/>
        </w:tabs>
        <w:spacing w:after="0"/>
        <w:jc w:val="center"/>
        <w:rPr>
          <w:bCs/>
          <w:snapToGrid w:val="0"/>
          <w:color w:val="auto"/>
        </w:rPr>
      </w:pPr>
      <w:r w:rsidRPr="00363E3C">
        <w:rPr>
          <w:bCs/>
          <w:snapToGrid w:val="0"/>
          <w:color w:val="auto"/>
        </w:rPr>
        <w:t>This page is blank.</w:t>
      </w:r>
    </w:p>
    <w:p w14:paraId="39BC704D" w14:textId="77777777" w:rsidR="000F4997" w:rsidRPr="00363E3C" w:rsidRDefault="00640BE6" w:rsidP="00914FF2">
      <w:pPr>
        <w:pStyle w:val="sop1"/>
        <w:tabs>
          <w:tab w:val="right" w:pos="9000"/>
        </w:tabs>
        <w:spacing w:after="0"/>
        <w:jc w:val="left"/>
        <w:rPr>
          <w:b/>
          <w:snapToGrid w:val="0"/>
          <w:color w:val="auto"/>
        </w:rPr>
      </w:pPr>
      <w:r w:rsidRPr="00363E3C">
        <w:rPr>
          <w:b/>
          <w:snapToGrid w:val="0"/>
          <w:color w:val="auto"/>
        </w:rPr>
        <w:br w:type="page"/>
      </w:r>
    </w:p>
    <w:bookmarkStart w:id="3" w:name="_Hlk189031374"/>
    <w:p w14:paraId="39F89C96" w14:textId="647A1307" w:rsidR="00FC5E77" w:rsidRDefault="00FC5E77" w:rsidP="3202F498">
      <w:pPr>
        <w:pStyle w:val="TOC1"/>
        <w:tabs>
          <w:tab w:val="clear" w:pos="9350"/>
          <w:tab w:val="right" w:leader="dot" w:pos="9345"/>
        </w:tabs>
        <w:rPr>
          <w:rFonts w:asciiTheme="minorHAnsi" w:eastAsiaTheme="minorEastAsia" w:hAnsiTheme="minorHAnsi" w:cstheme="minorBidi"/>
          <w:b w:val="0"/>
          <w:snapToGrid/>
        </w:rPr>
      </w:pPr>
      <w:r>
        <w:lastRenderedPageBreak/>
        <w:fldChar w:fldCharType="begin"/>
      </w:r>
      <w:r w:rsidR="000F4997">
        <w:instrText>TOC \o "1-3" \z \u \h</w:instrText>
      </w:r>
      <w:r>
        <w:fldChar w:fldCharType="separate"/>
      </w:r>
      <w:hyperlink w:anchor="_Toc801308469">
        <w:r w:rsidR="3202F498" w:rsidRPr="3202F498">
          <w:rPr>
            <w:rStyle w:val="Hyperlink"/>
          </w:rPr>
          <w:t>WELCOME TO IPS</w:t>
        </w:r>
        <w:r w:rsidR="000F4997">
          <w:tab/>
        </w:r>
        <w:r w:rsidR="000F4997">
          <w:fldChar w:fldCharType="begin"/>
        </w:r>
        <w:r w:rsidR="000F4997">
          <w:instrText>PAGEREF _Toc801308469 \h</w:instrText>
        </w:r>
        <w:r w:rsidR="000F4997">
          <w:fldChar w:fldCharType="separate"/>
        </w:r>
        <w:r w:rsidR="00D73425">
          <w:t>7</w:t>
        </w:r>
        <w:r w:rsidR="000F4997">
          <w:fldChar w:fldCharType="end"/>
        </w:r>
      </w:hyperlink>
    </w:p>
    <w:p w14:paraId="119BF3F9" w14:textId="75567168"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319602671">
        <w:r w:rsidRPr="3202F498">
          <w:rPr>
            <w:rStyle w:val="Hyperlink"/>
          </w:rPr>
          <w:t>Vision, Mission Statement, &amp; Core Values</w:t>
        </w:r>
        <w:r w:rsidR="00FC5E77">
          <w:tab/>
        </w:r>
        <w:r w:rsidR="00FC5E77">
          <w:fldChar w:fldCharType="begin"/>
        </w:r>
        <w:r w:rsidR="00FC5E77">
          <w:instrText>PAGEREF _Toc1319602671 \h</w:instrText>
        </w:r>
        <w:r w:rsidR="00FC5E77">
          <w:fldChar w:fldCharType="separate"/>
        </w:r>
        <w:r w:rsidR="00D73425">
          <w:t>7</w:t>
        </w:r>
        <w:r w:rsidR="00FC5E77">
          <w:fldChar w:fldCharType="end"/>
        </w:r>
      </w:hyperlink>
    </w:p>
    <w:p w14:paraId="26EB43E4" w14:textId="7FE5A412"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811166845">
        <w:r w:rsidRPr="3202F498">
          <w:rPr>
            <w:rStyle w:val="Hyperlink"/>
          </w:rPr>
          <w:t>Code of Excellence (COE)</w:t>
        </w:r>
        <w:r w:rsidR="00FC5E77">
          <w:tab/>
        </w:r>
        <w:r w:rsidR="00FC5E77">
          <w:fldChar w:fldCharType="begin"/>
        </w:r>
        <w:r w:rsidR="00FC5E77">
          <w:instrText>PAGEREF _Toc1811166845 \h</w:instrText>
        </w:r>
        <w:r w:rsidR="00FC5E77">
          <w:fldChar w:fldCharType="separate"/>
        </w:r>
        <w:r w:rsidR="00D73425">
          <w:t>7</w:t>
        </w:r>
        <w:r w:rsidR="00FC5E77">
          <w:fldChar w:fldCharType="end"/>
        </w:r>
      </w:hyperlink>
    </w:p>
    <w:p w14:paraId="2A9850A8" w14:textId="70780C49"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614418440">
        <w:r w:rsidRPr="3202F498">
          <w:rPr>
            <w:rStyle w:val="Hyperlink"/>
          </w:rPr>
          <w:t>Member and Union Responsibilities Under the COE</w:t>
        </w:r>
        <w:r w:rsidR="00FC5E77">
          <w:tab/>
        </w:r>
        <w:r w:rsidR="00FC5E77">
          <w:fldChar w:fldCharType="begin"/>
        </w:r>
        <w:r w:rsidR="00FC5E77">
          <w:instrText>PAGEREF _Toc614418440 \h</w:instrText>
        </w:r>
        <w:r w:rsidR="00FC5E77">
          <w:fldChar w:fldCharType="separate"/>
        </w:r>
        <w:r w:rsidR="00D73425">
          <w:t>8</w:t>
        </w:r>
        <w:r w:rsidR="00FC5E77">
          <w:fldChar w:fldCharType="end"/>
        </w:r>
      </w:hyperlink>
    </w:p>
    <w:p w14:paraId="305AF3CE" w14:textId="66A19D26"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394074102">
        <w:r w:rsidRPr="3202F498">
          <w:rPr>
            <w:rStyle w:val="Hyperlink"/>
          </w:rPr>
          <w:t>IPS Responsibilities Under the COE</w:t>
        </w:r>
        <w:r w:rsidR="00FC5E77">
          <w:tab/>
        </w:r>
        <w:r w:rsidR="00FC5E77">
          <w:fldChar w:fldCharType="begin"/>
        </w:r>
        <w:r w:rsidR="00FC5E77">
          <w:instrText>PAGEREF _Toc394074102 \h</w:instrText>
        </w:r>
        <w:r w:rsidR="00FC5E77">
          <w:fldChar w:fldCharType="separate"/>
        </w:r>
        <w:r w:rsidR="00D73425">
          <w:t>10</w:t>
        </w:r>
        <w:r w:rsidR="00FC5E77">
          <w:fldChar w:fldCharType="end"/>
        </w:r>
      </w:hyperlink>
    </w:p>
    <w:p w14:paraId="2C47F736" w14:textId="069BF905" w:rsidR="00FC5E77" w:rsidRDefault="3202F498" w:rsidP="3202F498">
      <w:pPr>
        <w:pStyle w:val="TOC1"/>
        <w:tabs>
          <w:tab w:val="clear" w:pos="9350"/>
          <w:tab w:val="right" w:leader="dot" w:pos="9345"/>
        </w:tabs>
        <w:rPr>
          <w:rFonts w:asciiTheme="minorHAnsi" w:eastAsiaTheme="minorEastAsia" w:hAnsiTheme="minorHAnsi" w:cstheme="minorBidi"/>
          <w:b w:val="0"/>
          <w:snapToGrid/>
        </w:rPr>
      </w:pPr>
      <w:hyperlink w:anchor="_Toc1128731211">
        <w:r w:rsidRPr="3202F498">
          <w:rPr>
            <w:rStyle w:val="Hyperlink"/>
          </w:rPr>
          <w:t>ENVIRONMENTAL, HEALTH &amp; SAFETY (EHS) FIELD HANDBOOK</w:t>
        </w:r>
        <w:r w:rsidR="00FC5E77">
          <w:tab/>
        </w:r>
        <w:r w:rsidR="00FC5E77">
          <w:fldChar w:fldCharType="begin"/>
        </w:r>
        <w:r w:rsidR="00FC5E77">
          <w:instrText>PAGEREF _Toc1128731211 \h</w:instrText>
        </w:r>
        <w:r w:rsidR="00FC5E77">
          <w:fldChar w:fldCharType="separate"/>
        </w:r>
        <w:r w:rsidR="00D73425">
          <w:t>11</w:t>
        </w:r>
        <w:r w:rsidR="00FC5E77">
          <w:fldChar w:fldCharType="end"/>
        </w:r>
      </w:hyperlink>
    </w:p>
    <w:p w14:paraId="5FE39022" w14:textId="0E729290"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2127394333">
        <w:r w:rsidRPr="3202F498">
          <w:rPr>
            <w:rStyle w:val="Hyperlink"/>
          </w:rPr>
          <w:t>Environmental, Health &amp; Safety Philosophy</w:t>
        </w:r>
        <w:r w:rsidR="00FC5E77">
          <w:tab/>
        </w:r>
        <w:r w:rsidR="00FC5E77">
          <w:fldChar w:fldCharType="begin"/>
        </w:r>
        <w:r w:rsidR="00FC5E77">
          <w:instrText>PAGEREF _Toc2127394333 \h</w:instrText>
        </w:r>
        <w:r w:rsidR="00FC5E77">
          <w:fldChar w:fldCharType="separate"/>
        </w:r>
        <w:r w:rsidR="00D73425">
          <w:t>11</w:t>
        </w:r>
        <w:r w:rsidR="00FC5E77">
          <w:fldChar w:fldCharType="end"/>
        </w:r>
      </w:hyperlink>
    </w:p>
    <w:p w14:paraId="381D4710" w14:textId="48CBFA68"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96338406">
        <w:r w:rsidRPr="3202F498">
          <w:rPr>
            <w:rStyle w:val="Hyperlink"/>
          </w:rPr>
          <w:t>Company EHS Pledge</w:t>
        </w:r>
        <w:r w:rsidR="00FC5E77">
          <w:tab/>
        </w:r>
        <w:r w:rsidR="00FC5E77">
          <w:fldChar w:fldCharType="begin"/>
        </w:r>
        <w:r w:rsidR="00FC5E77">
          <w:instrText>PAGEREF _Toc96338406 \h</w:instrText>
        </w:r>
        <w:r w:rsidR="00FC5E77">
          <w:fldChar w:fldCharType="separate"/>
        </w:r>
        <w:r w:rsidR="00D73425">
          <w:t>11</w:t>
        </w:r>
        <w:r w:rsidR="00FC5E77">
          <w:fldChar w:fldCharType="end"/>
        </w:r>
      </w:hyperlink>
    </w:p>
    <w:p w14:paraId="563BFB11" w14:textId="411572E5"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886155172">
        <w:r w:rsidRPr="3202F498">
          <w:rPr>
            <w:rStyle w:val="Hyperlink"/>
          </w:rPr>
          <w:t>Environmental, Health &amp; Safety Policy</w:t>
        </w:r>
        <w:r w:rsidR="00FC5E77">
          <w:tab/>
        </w:r>
        <w:r w:rsidR="00FC5E77">
          <w:fldChar w:fldCharType="begin"/>
        </w:r>
        <w:r w:rsidR="00FC5E77">
          <w:instrText>PAGEREF _Toc1886155172 \h</w:instrText>
        </w:r>
        <w:r w:rsidR="00FC5E77">
          <w:fldChar w:fldCharType="separate"/>
        </w:r>
        <w:r w:rsidR="00D73425">
          <w:t>12</w:t>
        </w:r>
        <w:r w:rsidR="00FC5E77">
          <w:fldChar w:fldCharType="end"/>
        </w:r>
      </w:hyperlink>
    </w:p>
    <w:p w14:paraId="561B953D" w14:textId="645D8912" w:rsidR="00FC5E77" w:rsidRDefault="3202F498" w:rsidP="3202F498">
      <w:pPr>
        <w:pStyle w:val="TOC1"/>
        <w:tabs>
          <w:tab w:val="clear" w:pos="9350"/>
          <w:tab w:val="right" w:leader="dot" w:pos="9345"/>
        </w:tabs>
        <w:rPr>
          <w:rFonts w:asciiTheme="minorHAnsi" w:eastAsiaTheme="minorEastAsia" w:hAnsiTheme="minorHAnsi" w:cstheme="minorBidi"/>
          <w:b w:val="0"/>
          <w:snapToGrid/>
        </w:rPr>
      </w:pPr>
      <w:hyperlink w:anchor="_Toc1948516433">
        <w:r w:rsidRPr="3202F498">
          <w:rPr>
            <w:rStyle w:val="Hyperlink"/>
          </w:rPr>
          <w:t>EQUAL EMPLOYMENT OPPORTUNITY (EEO) POLICY</w:t>
        </w:r>
        <w:r w:rsidR="00FC5E77">
          <w:tab/>
        </w:r>
        <w:r w:rsidR="00FC5E77">
          <w:fldChar w:fldCharType="begin"/>
        </w:r>
        <w:r w:rsidR="00FC5E77">
          <w:instrText>PAGEREF _Toc1948516433 \h</w:instrText>
        </w:r>
        <w:r w:rsidR="00FC5E77">
          <w:fldChar w:fldCharType="separate"/>
        </w:r>
        <w:r w:rsidR="00D73425">
          <w:t>14</w:t>
        </w:r>
        <w:r w:rsidR="00FC5E77">
          <w:fldChar w:fldCharType="end"/>
        </w:r>
      </w:hyperlink>
    </w:p>
    <w:p w14:paraId="7B392BBC" w14:textId="7638B245"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78159792">
        <w:r w:rsidRPr="3202F498">
          <w:rPr>
            <w:rStyle w:val="Hyperlink"/>
          </w:rPr>
          <w:t>EEO- Statement of Policy</w:t>
        </w:r>
        <w:r w:rsidR="00FC5E77">
          <w:tab/>
        </w:r>
        <w:r w:rsidR="00FC5E77">
          <w:fldChar w:fldCharType="begin"/>
        </w:r>
        <w:r w:rsidR="00FC5E77">
          <w:instrText>PAGEREF _Toc78159792 \h</w:instrText>
        </w:r>
        <w:r w:rsidR="00FC5E77">
          <w:fldChar w:fldCharType="separate"/>
        </w:r>
        <w:r w:rsidR="00D73425">
          <w:t>14</w:t>
        </w:r>
        <w:r w:rsidR="00FC5E77">
          <w:fldChar w:fldCharType="end"/>
        </w:r>
      </w:hyperlink>
    </w:p>
    <w:p w14:paraId="5B4FBEAF" w14:textId="6986AE08"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706056709">
        <w:r w:rsidRPr="3202F498">
          <w:rPr>
            <w:rStyle w:val="Hyperlink"/>
          </w:rPr>
          <w:t>Prohibition on Discrimination and Harassment</w:t>
        </w:r>
        <w:r w:rsidR="00FC5E77">
          <w:tab/>
        </w:r>
        <w:r w:rsidR="00FC5E77">
          <w:fldChar w:fldCharType="begin"/>
        </w:r>
        <w:r w:rsidR="00FC5E77">
          <w:instrText>PAGEREF _Toc706056709 \h</w:instrText>
        </w:r>
        <w:r w:rsidR="00FC5E77">
          <w:fldChar w:fldCharType="separate"/>
        </w:r>
        <w:r w:rsidR="00D73425">
          <w:t>15</w:t>
        </w:r>
        <w:r w:rsidR="00FC5E77">
          <w:fldChar w:fldCharType="end"/>
        </w:r>
      </w:hyperlink>
    </w:p>
    <w:p w14:paraId="1D53354A" w14:textId="15E4AC48"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715090203">
        <w:r w:rsidRPr="3202F498">
          <w:rPr>
            <w:rStyle w:val="Hyperlink"/>
          </w:rPr>
          <w:t>Conduct Constituting Prohibited Sexual or Discriminatory Harassment</w:t>
        </w:r>
        <w:r w:rsidR="00FC5E77">
          <w:tab/>
        </w:r>
        <w:r w:rsidR="00FC5E77">
          <w:fldChar w:fldCharType="begin"/>
        </w:r>
        <w:r w:rsidR="00FC5E77">
          <w:instrText>PAGEREF _Toc715090203 \h</w:instrText>
        </w:r>
        <w:r w:rsidR="00FC5E77">
          <w:fldChar w:fldCharType="separate"/>
        </w:r>
        <w:r w:rsidR="00D73425">
          <w:t>16</w:t>
        </w:r>
        <w:r w:rsidR="00FC5E77">
          <w:fldChar w:fldCharType="end"/>
        </w:r>
      </w:hyperlink>
    </w:p>
    <w:p w14:paraId="1C301913" w14:textId="32581D63"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439954722">
        <w:r w:rsidRPr="3202F498">
          <w:rPr>
            <w:rStyle w:val="Hyperlink"/>
          </w:rPr>
          <w:t>Conduct Constituting Sexual or Discriminatory Conduct, Joking or Epithets</w:t>
        </w:r>
        <w:r w:rsidR="00FC5E77">
          <w:tab/>
        </w:r>
        <w:r w:rsidR="00FC5E77">
          <w:fldChar w:fldCharType="begin"/>
        </w:r>
        <w:r w:rsidR="00FC5E77">
          <w:instrText>PAGEREF _Toc1439954722 \h</w:instrText>
        </w:r>
        <w:r w:rsidR="00FC5E77">
          <w:fldChar w:fldCharType="separate"/>
        </w:r>
        <w:r w:rsidR="00D73425">
          <w:t>17</w:t>
        </w:r>
        <w:r w:rsidR="00FC5E77">
          <w:fldChar w:fldCharType="end"/>
        </w:r>
      </w:hyperlink>
    </w:p>
    <w:p w14:paraId="7C3EA26C" w14:textId="00E5F46B"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603479159">
        <w:r w:rsidRPr="3202F498">
          <w:rPr>
            <w:rStyle w:val="Hyperlink"/>
          </w:rPr>
          <w:t>Application of the Policy to Non-Company Employees</w:t>
        </w:r>
        <w:r w:rsidR="00FC5E77">
          <w:tab/>
        </w:r>
        <w:r w:rsidR="00FC5E77">
          <w:fldChar w:fldCharType="begin"/>
        </w:r>
        <w:r w:rsidR="00FC5E77">
          <w:instrText>PAGEREF _Toc1603479159 \h</w:instrText>
        </w:r>
        <w:r w:rsidR="00FC5E77">
          <w:fldChar w:fldCharType="separate"/>
        </w:r>
        <w:r w:rsidR="00D73425">
          <w:t>18</w:t>
        </w:r>
        <w:r w:rsidR="00FC5E77">
          <w:fldChar w:fldCharType="end"/>
        </w:r>
      </w:hyperlink>
    </w:p>
    <w:p w14:paraId="09EA161A" w14:textId="2AE00BB4"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926346016">
        <w:r w:rsidRPr="3202F498">
          <w:rPr>
            <w:rStyle w:val="Hyperlink"/>
          </w:rPr>
          <w:t>Procedure Upon Occurrence of Prohibited Conduct</w:t>
        </w:r>
        <w:r w:rsidR="00FC5E77">
          <w:tab/>
        </w:r>
        <w:r w:rsidR="00FC5E77">
          <w:fldChar w:fldCharType="begin"/>
        </w:r>
        <w:r w:rsidR="00FC5E77">
          <w:instrText>PAGEREF _Toc1926346016 \h</w:instrText>
        </w:r>
        <w:r w:rsidR="00FC5E77">
          <w:fldChar w:fldCharType="separate"/>
        </w:r>
        <w:r w:rsidR="00D73425">
          <w:t>18</w:t>
        </w:r>
        <w:r w:rsidR="00FC5E77">
          <w:fldChar w:fldCharType="end"/>
        </w:r>
      </w:hyperlink>
    </w:p>
    <w:p w14:paraId="745EA980" w14:textId="32CD5547"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288541741">
        <w:r w:rsidRPr="3202F498">
          <w:rPr>
            <w:rStyle w:val="Hyperlink"/>
          </w:rPr>
          <w:t>Reporting Procedures</w:t>
        </w:r>
        <w:r w:rsidR="00FC5E77">
          <w:tab/>
        </w:r>
        <w:r w:rsidR="00FC5E77">
          <w:fldChar w:fldCharType="begin"/>
        </w:r>
        <w:r w:rsidR="00FC5E77">
          <w:instrText>PAGEREF _Toc1288541741 \h</w:instrText>
        </w:r>
        <w:r w:rsidR="00FC5E77">
          <w:fldChar w:fldCharType="separate"/>
        </w:r>
        <w:r w:rsidR="00D73425">
          <w:t>18</w:t>
        </w:r>
        <w:r w:rsidR="00FC5E77">
          <w:fldChar w:fldCharType="end"/>
        </w:r>
      </w:hyperlink>
    </w:p>
    <w:p w14:paraId="6E998D55" w14:textId="4FEDF0E4"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355633905">
        <w:r w:rsidRPr="3202F498">
          <w:rPr>
            <w:rStyle w:val="Hyperlink"/>
          </w:rPr>
          <w:t>Prohibition or Retaliation</w:t>
        </w:r>
        <w:r w:rsidR="00FC5E77">
          <w:tab/>
        </w:r>
        <w:r w:rsidR="00FC5E77">
          <w:fldChar w:fldCharType="begin"/>
        </w:r>
        <w:r w:rsidR="00FC5E77">
          <w:instrText>PAGEREF _Toc1355633905 \h</w:instrText>
        </w:r>
        <w:r w:rsidR="00FC5E77">
          <w:fldChar w:fldCharType="separate"/>
        </w:r>
        <w:r w:rsidR="00D73425">
          <w:t>19</w:t>
        </w:r>
        <w:r w:rsidR="00FC5E77">
          <w:fldChar w:fldCharType="end"/>
        </w:r>
      </w:hyperlink>
    </w:p>
    <w:p w14:paraId="13CFDD35" w14:textId="197CBC4F" w:rsidR="00FC5E77" w:rsidRDefault="3202F498" w:rsidP="3202F498">
      <w:pPr>
        <w:pStyle w:val="TOC1"/>
        <w:tabs>
          <w:tab w:val="clear" w:pos="9350"/>
          <w:tab w:val="right" w:leader="dot" w:pos="9345"/>
        </w:tabs>
        <w:rPr>
          <w:rFonts w:asciiTheme="minorHAnsi" w:eastAsiaTheme="minorEastAsia" w:hAnsiTheme="minorHAnsi" w:cstheme="minorBidi"/>
          <w:b w:val="0"/>
          <w:snapToGrid/>
        </w:rPr>
      </w:pPr>
      <w:hyperlink w:anchor="_Toc170716820">
        <w:r w:rsidRPr="3202F498">
          <w:rPr>
            <w:rStyle w:val="Hyperlink"/>
          </w:rPr>
          <w:t>Workplace Violence</w:t>
        </w:r>
        <w:r w:rsidR="00FC5E77">
          <w:tab/>
        </w:r>
        <w:r w:rsidR="00FC5E77">
          <w:fldChar w:fldCharType="begin"/>
        </w:r>
        <w:r w:rsidR="00FC5E77">
          <w:instrText>PAGEREF _Toc170716820 \h</w:instrText>
        </w:r>
        <w:r w:rsidR="00FC5E77">
          <w:fldChar w:fldCharType="separate"/>
        </w:r>
        <w:r w:rsidR="00D73425">
          <w:t>19</w:t>
        </w:r>
        <w:r w:rsidR="00FC5E77">
          <w:fldChar w:fldCharType="end"/>
        </w:r>
      </w:hyperlink>
    </w:p>
    <w:p w14:paraId="28660050" w14:textId="37389D0B"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61790563">
        <w:r w:rsidRPr="3202F498">
          <w:rPr>
            <w:rStyle w:val="Hyperlink"/>
          </w:rPr>
          <w:t>Scope of Policy</w:t>
        </w:r>
        <w:r w:rsidR="00FC5E77">
          <w:tab/>
        </w:r>
        <w:r w:rsidR="00FC5E77">
          <w:fldChar w:fldCharType="begin"/>
        </w:r>
        <w:r w:rsidR="00FC5E77">
          <w:instrText>PAGEREF _Toc61790563 \h</w:instrText>
        </w:r>
        <w:r w:rsidR="00FC5E77">
          <w:fldChar w:fldCharType="separate"/>
        </w:r>
        <w:r w:rsidR="00D73425">
          <w:t>20</w:t>
        </w:r>
        <w:r w:rsidR="00FC5E77">
          <w:fldChar w:fldCharType="end"/>
        </w:r>
      </w:hyperlink>
    </w:p>
    <w:p w14:paraId="6C26D088" w14:textId="7C2F1F05"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933261479">
        <w:r w:rsidRPr="3202F498">
          <w:rPr>
            <w:rStyle w:val="Hyperlink"/>
          </w:rPr>
          <w:t>Prohibited Conduct</w:t>
        </w:r>
        <w:r w:rsidR="00FC5E77">
          <w:tab/>
        </w:r>
        <w:r w:rsidR="00FC5E77">
          <w:fldChar w:fldCharType="begin"/>
        </w:r>
        <w:r w:rsidR="00FC5E77">
          <w:instrText>PAGEREF _Toc933261479 \h</w:instrText>
        </w:r>
        <w:r w:rsidR="00FC5E77">
          <w:fldChar w:fldCharType="separate"/>
        </w:r>
        <w:r w:rsidR="00D73425">
          <w:t>20</w:t>
        </w:r>
        <w:r w:rsidR="00FC5E77">
          <w:fldChar w:fldCharType="end"/>
        </w:r>
      </w:hyperlink>
    </w:p>
    <w:p w14:paraId="281AD896" w14:textId="52EA6582"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402503644">
        <w:r w:rsidRPr="3202F498">
          <w:rPr>
            <w:rStyle w:val="Hyperlink"/>
          </w:rPr>
          <w:t>Control Measures</w:t>
        </w:r>
        <w:r w:rsidR="00FC5E77">
          <w:tab/>
        </w:r>
        <w:r w:rsidR="00FC5E77">
          <w:fldChar w:fldCharType="begin"/>
        </w:r>
        <w:r w:rsidR="00FC5E77">
          <w:instrText>PAGEREF _Toc1402503644 \h</w:instrText>
        </w:r>
        <w:r w:rsidR="00FC5E77">
          <w:fldChar w:fldCharType="separate"/>
        </w:r>
        <w:r w:rsidR="00D73425">
          <w:t>21</w:t>
        </w:r>
        <w:r w:rsidR="00FC5E77">
          <w:fldChar w:fldCharType="end"/>
        </w:r>
      </w:hyperlink>
    </w:p>
    <w:p w14:paraId="28F3AA9D" w14:textId="24637097"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652487946">
        <w:r w:rsidRPr="3202F498">
          <w:rPr>
            <w:rStyle w:val="Hyperlink"/>
          </w:rPr>
          <w:t>Investigations and Enforcement</w:t>
        </w:r>
        <w:r w:rsidR="00FC5E77">
          <w:tab/>
        </w:r>
        <w:r w:rsidR="00FC5E77">
          <w:fldChar w:fldCharType="begin"/>
        </w:r>
        <w:r w:rsidR="00FC5E77">
          <w:instrText>PAGEREF _Toc652487946 \h</w:instrText>
        </w:r>
        <w:r w:rsidR="00FC5E77">
          <w:fldChar w:fldCharType="separate"/>
        </w:r>
        <w:r w:rsidR="00D73425">
          <w:t>21</w:t>
        </w:r>
        <w:r w:rsidR="00FC5E77">
          <w:fldChar w:fldCharType="end"/>
        </w:r>
      </w:hyperlink>
    </w:p>
    <w:p w14:paraId="26E524C0" w14:textId="70E4A509" w:rsidR="00FC5E77" w:rsidRDefault="3202F498" w:rsidP="3202F498">
      <w:pPr>
        <w:pStyle w:val="TOC1"/>
        <w:tabs>
          <w:tab w:val="clear" w:pos="9350"/>
          <w:tab w:val="right" w:leader="dot" w:pos="9345"/>
        </w:tabs>
        <w:rPr>
          <w:rFonts w:asciiTheme="minorHAnsi" w:eastAsiaTheme="minorEastAsia" w:hAnsiTheme="minorHAnsi" w:cstheme="minorBidi"/>
          <w:b w:val="0"/>
          <w:snapToGrid/>
        </w:rPr>
      </w:pPr>
      <w:hyperlink w:anchor="_Toc1097644431">
        <w:r w:rsidRPr="3202F498">
          <w:rPr>
            <w:rStyle w:val="Hyperlink"/>
          </w:rPr>
          <w:t>EMERGENCY PREPAREDNESS</w:t>
        </w:r>
        <w:r w:rsidR="00FC5E77">
          <w:tab/>
        </w:r>
        <w:r w:rsidR="00FC5E77">
          <w:fldChar w:fldCharType="begin"/>
        </w:r>
        <w:r w:rsidR="00FC5E77">
          <w:instrText>PAGEREF _Toc1097644431 \h</w:instrText>
        </w:r>
        <w:r w:rsidR="00FC5E77">
          <w:fldChar w:fldCharType="separate"/>
        </w:r>
        <w:r w:rsidR="00D73425">
          <w:t>22</w:t>
        </w:r>
        <w:r w:rsidR="00FC5E77">
          <w:fldChar w:fldCharType="end"/>
        </w:r>
      </w:hyperlink>
    </w:p>
    <w:p w14:paraId="3FBF99D0" w14:textId="26C94DD8"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035998418">
        <w:r w:rsidRPr="3202F498">
          <w:rPr>
            <w:rStyle w:val="Hyperlink"/>
          </w:rPr>
          <w:t>Emergency Evacuation:</w:t>
        </w:r>
        <w:r w:rsidR="00FC5E77">
          <w:tab/>
        </w:r>
        <w:r w:rsidR="00FC5E77">
          <w:fldChar w:fldCharType="begin"/>
        </w:r>
        <w:r w:rsidR="00FC5E77">
          <w:instrText>PAGEREF _Toc1035998418 \h</w:instrText>
        </w:r>
        <w:r w:rsidR="00FC5E77">
          <w:fldChar w:fldCharType="separate"/>
        </w:r>
        <w:r w:rsidR="00D73425">
          <w:t>22</w:t>
        </w:r>
        <w:r w:rsidR="00FC5E77">
          <w:fldChar w:fldCharType="end"/>
        </w:r>
      </w:hyperlink>
    </w:p>
    <w:p w14:paraId="347CA604" w14:textId="6604371A"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855214226">
        <w:r w:rsidRPr="3202F498">
          <w:rPr>
            <w:rStyle w:val="Hyperlink"/>
          </w:rPr>
          <w:t>Incident Reporting</w:t>
        </w:r>
        <w:r w:rsidR="00FC5E77">
          <w:tab/>
        </w:r>
        <w:r w:rsidR="00FC5E77">
          <w:fldChar w:fldCharType="begin"/>
        </w:r>
        <w:r w:rsidR="00FC5E77">
          <w:instrText>PAGEREF _Toc1855214226 \h</w:instrText>
        </w:r>
        <w:r w:rsidR="00FC5E77">
          <w:fldChar w:fldCharType="separate"/>
        </w:r>
        <w:r w:rsidR="00D73425">
          <w:t>22</w:t>
        </w:r>
        <w:r w:rsidR="00FC5E77">
          <w:fldChar w:fldCharType="end"/>
        </w:r>
      </w:hyperlink>
    </w:p>
    <w:p w14:paraId="2CF9BF0C" w14:textId="742C7809"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375292919">
        <w:r w:rsidRPr="3202F498">
          <w:rPr>
            <w:rStyle w:val="Hyperlink"/>
          </w:rPr>
          <w:t>Return to Work Policy</w:t>
        </w:r>
        <w:r w:rsidR="00FC5E77">
          <w:tab/>
        </w:r>
        <w:r w:rsidR="00FC5E77">
          <w:fldChar w:fldCharType="begin"/>
        </w:r>
        <w:r w:rsidR="00FC5E77">
          <w:instrText>PAGEREF _Toc1375292919 \h</w:instrText>
        </w:r>
        <w:r w:rsidR="00FC5E77">
          <w:fldChar w:fldCharType="separate"/>
        </w:r>
        <w:r w:rsidR="00D73425">
          <w:t>23</w:t>
        </w:r>
        <w:r w:rsidR="00FC5E77">
          <w:fldChar w:fldCharType="end"/>
        </w:r>
      </w:hyperlink>
    </w:p>
    <w:p w14:paraId="0422EFCD" w14:textId="60345D02"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2066025395">
        <w:r w:rsidRPr="3202F498">
          <w:rPr>
            <w:rStyle w:val="Hyperlink"/>
          </w:rPr>
          <w:t>Access to Employee Exposure and Medical Records</w:t>
        </w:r>
        <w:r w:rsidR="00FC5E77">
          <w:tab/>
        </w:r>
        <w:r w:rsidR="00FC5E77">
          <w:fldChar w:fldCharType="begin"/>
        </w:r>
        <w:r w:rsidR="00FC5E77">
          <w:instrText>PAGEREF _Toc2066025395 \h</w:instrText>
        </w:r>
        <w:r w:rsidR="00FC5E77">
          <w:fldChar w:fldCharType="separate"/>
        </w:r>
        <w:r w:rsidR="00D73425">
          <w:t>23</w:t>
        </w:r>
        <w:r w:rsidR="00FC5E77">
          <w:fldChar w:fldCharType="end"/>
        </w:r>
      </w:hyperlink>
    </w:p>
    <w:p w14:paraId="4B56470A" w14:textId="02E471A4"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455627842">
        <w:r w:rsidRPr="3202F498">
          <w:rPr>
            <w:rStyle w:val="Hyperlink"/>
          </w:rPr>
          <w:t>Pandemic Plan</w:t>
        </w:r>
        <w:r w:rsidR="00FC5E77">
          <w:tab/>
        </w:r>
        <w:r w:rsidR="00FC5E77">
          <w:fldChar w:fldCharType="begin"/>
        </w:r>
        <w:r w:rsidR="00FC5E77">
          <w:instrText>PAGEREF _Toc455627842 \h</w:instrText>
        </w:r>
        <w:r w:rsidR="00FC5E77">
          <w:fldChar w:fldCharType="separate"/>
        </w:r>
        <w:r w:rsidR="00D73425">
          <w:t>24</w:t>
        </w:r>
        <w:r w:rsidR="00FC5E77">
          <w:fldChar w:fldCharType="end"/>
        </w:r>
      </w:hyperlink>
    </w:p>
    <w:p w14:paraId="47F033FB" w14:textId="38552150"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696716651">
        <w:r w:rsidRPr="3202F498">
          <w:rPr>
            <w:rStyle w:val="Hyperlink"/>
          </w:rPr>
          <w:t>Stop Work Authority (SWA)</w:t>
        </w:r>
        <w:r w:rsidR="00FC5E77">
          <w:tab/>
        </w:r>
        <w:r w:rsidR="00FC5E77">
          <w:fldChar w:fldCharType="begin"/>
        </w:r>
        <w:r w:rsidR="00FC5E77">
          <w:instrText>PAGEREF _Toc1696716651 \h</w:instrText>
        </w:r>
        <w:r w:rsidR="00FC5E77">
          <w:fldChar w:fldCharType="separate"/>
        </w:r>
        <w:r w:rsidR="00D73425">
          <w:t>25</w:t>
        </w:r>
        <w:r w:rsidR="00FC5E77">
          <w:fldChar w:fldCharType="end"/>
        </w:r>
      </w:hyperlink>
    </w:p>
    <w:p w14:paraId="65070CDB" w14:textId="6229634B"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227619421">
        <w:r w:rsidRPr="3202F498">
          <w:rPr>
            <w:rStyle w:val="Hyperlink"/>
          </w:rPr>
          <w:t>Substance Abuse Program</w:t>
        </w:r>
        <w:r w:rsidR="00FC5E77">
          <w:tab/>
        </w:r>
        <w:r w:rsidR="00FC5E77">
          <w:fldChar w:fldCharType="begin"/>
        </w:r>
        <w:r w:rsidR="00FC5E77">
          <w:instrText>PAGEREF _Toc227619421 \h</w:instrText>
        </w:r>
        <w:r w:rsidR="00FC5E77">
          <w:fldChar w:fldCharType="separate"/>
        </w:r>
        <w:r w:rsidR="00D73425">
          <w:t>26</w:t>
        </w:r>
        <w:r w:rsidR="00FC5E77">
          <w:fldChar w:fldCharType="end"/>
        </w:r>
      </w:hyperlink>
    </w:p>
    <w:p w14:paraId="5A85243E" w14:textId="2EFC0CDF"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799844811">
        <w:r w:rsidRPr="3202F498">
          <w:rPr>
            <w:rStyle w:val="Hyperlink"/>
          </w:rPr>
          <w:t>Conceal Carry Weapons Policy</w:t>
        </w:r>
        <w:r w:rsidR="00FC5E77">
          <w:tab/>
        </w:r>
        <w:r w:rsidR="00FC5E77">
          <w:fldChar w:fldCharType="begin"/>
        </w:r>
        <w:r w:rsidR="00FC5E77">
          <w:instrText>PAGEREF _Toc1799844811 \h</w:instrText>
        </w:r>
        <w:r w:rsidR="00FC5E77">
          <w:fldChar w:fldCharType="separate"/>
        </w:r>
        <w:r w:rsidR="00D73425">
          <w:t>27</w:t>
        </w:r>
        <w:r w:rsidR="00FC5E77">
          <w:fldChar w:fldCharType="end"/>
        </w:r>
      </w:hyperlink>
    </w:p>
    <w:p w14:paraId="40CC53F0" w14:textId="0107BCC4"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89799556">
        <w:r w:rsidRPr="3202F498">
          <w:rPr>
            <w:rStyle w:val="Hyperlink"/>
          </w:rPr>
          <w:t>Disciplinary Process</w:t>
        </w:r>
        <w:r w:rsidR="00FC5E77">
          <w:tab/>
        </w:r>
        <w:r w:rsidR="00FC5E77">
          <w:fldChar w:fldCharType="begin"/>
        </w:r>
        <w:r w:rsidR="00FC5E77">
          <w:instrText>PAGEREF _Toc189799556 \h</w:instrText>
        </w:r>
        <w:r w:rsidR="00FC5E77">
          <w:fldChar w:fldCharType="separate"/>
        </w:r>
        <w:r w:rsidR="00D73425">
          <w:t>28</w:t>
        </w:r>
        <w:r w:rsidR="00FC5E77">
          <w:fldChar w:fldCharType="end"/>
        </w:r>
      </w:hyperlink>
    </w:p>
    <w:p w14:paraId="79BCE9DD" w14:textId="33E9A8EE"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234964911">
        <w:r w:rsidRPr="3202F498">
          <w:rPr>
            <w:rStyle w:val="Hyperlink"/>
          </w:rPr>
          <w:t>Audits &amp; Inspections</w:t>
        </w:r>
        <w:r w:rsidR="00FC5E77">
          <w:tab/>
        </w:r>
        <w:r w:rsidR="00FC5E77">
          <w:fldChar w:fldCharType="begin"/>
        </w:r>
        <w:r w:rsidR="00FC5E77">
          <w:instrText>PAGEREF _Toc234964911 \h</w:instrText>
        </w:r>
        <w:r w:rsidR="00FC5E77">
          <w:fldChar w:fldCharType="separate"/>
        </w:r>
        <w:r w:rsidR="00D73425">
          <w:t>31</w:t>
        </w:r>
        <w:r w:rsidR="00FC5E77">
          <w:fldChar w:fldCharType="end"/>
        </w:r>
      </w:hyperlink>
    </w:p>
    <w:p w14:paraId="5F64AEA8" w14:textId="118DF61A"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154386816">
        <w:r w:rsidRPr="3202F498">
          <w:rPr>
            <w:rStyle w:val="Hyperlink"/>
          </w:rPr>
          <w:t>OSHA Inspection Guidelines</w:t>
        </w:r>
        <w:r w:rsidR="00FC5E77">
          <w:tab/>
        </w:r>
        <w:r w:rsidR="00FC5E77">
          <w:fldChar w:fldCharType="begin"/>
        </w:r>
        <w:r w:rsidR="00FC5E77">
          <w:instrText>PAGEREF _Toc1154386816 \h</w:instrText>
        </w:r>
        <w:r w:rsidR="00FC5E77">
          <w:fldChar w:fldCharType="separate"/>
        </w:r>
        <w:r w:rsidR="00D73425">
          <w:t>33</w:t>
        </w:r>
        <w:r w:rsidR="00FC5E77">
          <w:fldChar w:fldCharType="end"/>
        </w:r>
      </w:hyperlink>
    </w:p>
    <w:p w14:paraId="348D481C" w14:textId="6A1FE219"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258039981">
        <w:r w:rsidRPr="3202F498">
          <w:rPr>
            <w:rStyle w:val="Hyperlink"/>
          </w:rPr>
          <w:t>Environmental Policy</w:t>
        </w:r>
        <w:r w:rsidR="00FC5E77">
          <w:tab/>
        </w:r>
        <w:r w:rsidR="00FC5E77">
          <w:fldChar w:fldCharType="begin"/>
        </w:r>
        <w:r w:rsidR="00FC5E77">
          <w:instrText>PAGEREF _Toc1258039981 \h</w:instrText>
        </w:r>
        <w:r w:rsidR="00FC5E77">
          <w:fldChar w:fldCharType="separate"/>
        </w:r>
        <w:r w:rsidR="00D73425">
          <w:t>39</w:t>
        </w:r>
        <w:r w:rsidR="00FC5E77">
          <w:fldChar w:fldCharType="end"/>
        </w:r>
      </w:hyperlink>
    </w:p>
    <w:p w14:paraId="2B143549" w14:textId="312BD228" w:rsidR="00FC5E77" w:rsidRDefault="3202F498" w:rsidP="3202F498">
      <w:pPr>
        <w:pStyle w:val="TOC1"/>
        <w:tabs>
          <w:tab w:val="clear" w:pos="9350"/>
          <w:tab w:val="right" w:leader="dot" w:pos="9345"/>
        </w:tabs>
        <w:rPr>
          <w:rFonts w:asciiTheme="minorHAnsi" w:eastAsiaTheme="minorEastAsia" w:hAnsiTheme="minorHAnsi" w:cstheme="minorBidi"/>
          <w:b w:val="0"/>
          <w:snapToGrid/>
        </w:rPr>
      </w:pPr>
      <w:hyperlink w:anchor="_Toc372912003">
        <w:r w:rsidRPr="3202F498">
          <w:rPr>
            <w:rStyle w:val="Hyperlink"/>
          </w:rPr>
          <w:t>SAFETY MANAGEMENT</w:t>
        </w:r>
        <w:r w:rsidR="00FC5E77">
          <w:tab/>
        </w:r>
        <w:r w:rsidR="00FC5E77">
          <w:fldChar w:fldCharType="begin"/>
        </w:r>
        <w:r w:rsidR="00FC5E77">
          <w:instrText>PAGEREF _Toc372912003 \h</w:instrText>
        </w:r>
        <w:r w:rsidR="00FC5E77">
          <w:fldChar w:fldCharType="separate"/>
        </w:r>
        <w:r w:rsidR="00D73425">
          <w:t>40</w:t>
        </w:r>
        <w:r w:rsidR="00FC5E77">
          <w:fldChar w:fldCharType="end"/>
        </w:r>
      </w:hyperlink>
    </w:p>
    <w:p w14:paraId="414D0690" w14:textId="6D4DA07C"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701005254">
        <w:r w:rsidRPr="3202F498">
          <w:rPr>
            <w:rStyle w:val="Hyperlink"/>
          </w:rPr>
          <w:t>Safety Program Authority</w:t>
        </w:r>
        <w:r w:rsidR="00FC5E77">
          <w:tab/>
        </w:r>
        <w:r w:rsidR="00FC5E77">
          <w:fldChar w:fldCharType="begin"/>
        </w:r>
        <w:r w:rsidR="00FC5E77">
          <w:instrText>PAGEREF _Toc701005254 \h</w:instrText>
        </w:r>
        <w:r w:rsidR="00FC5E77">
          <w:fldChar w:fldCharType="separate"/>
        </w:r>
        <w:r w:rsidR="00D73425">
          <w:t>40</w:t>
        </w:r>
        <w:r w:rsidR="00FC5E77">
          <w:fldChar w:fldCharType="end"/>
        </w:r>
      </w:hyperlink>
    </w:p>
    <w:p w14:paraId="4301A25F" w14:textId="2D07F3C3"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165767025">
        <w:r w:rsidRPr="3202F498">
          <w:rPr>
            <w:rStyle w:val="Hyperlink"/>
          </w:rPr>
          <w:t>Training Policy</w:t>
        </w:r>
        <w:r w:rsidR="00FC5E77">
          <w:tab/>
        </w:r>
        <w:r w:rsidR="00FC5E77">
          <w:fldChar w:fldCharType="begin"/>
        </w:r>
        <w:r w:rsidR="00FC5E77">
          <w:instrText>PAGEREF _Toc1165767025 \h</w:instrText>
        </w:r>
        <w:r w:rsidR="00FC5E77">
          <w:fldChar w:fldCharType="separate"/>
        </w:r>
        <w:r w:rsidR="00D73425">
          <w:t>41</w:t>
        </w:r>
        <w:r w:rsidR="00FC5E77">
          <w:fldChar w:fldCharType="end"/>
        </w:r>
      </w:hyperlink>
    </w:p>
    <w:p w14:paraId="30BEEB1B" w14:textId="1409546D" w:rsidR="00FC5E77" w:rsidRDefault="3202F498" w:rsidP="3202F498">
      <w:pPr>
        <w:pStyle w:val="TOC1"/>
        <w:tabs>
          <w:tab w:val="clear" w:pos="9350"/>
          <w:tab w:val="right" w:leader="dot" w:pos="9345"/>
        </w:tabs>
        <w:rPr>
          <w:rFonts w:asciiTheme="minorHAnsi" w:eastAsiaTheme="minorEastAsia" w:hAnsiTheme="minorHAnsi" w:cstheme="minorBidi"/>
          <w:b w:val="0"/>
          <w:snapToGrid/>
        </w:rPr>
      </w:pPr>
      <w:hyperlink w:anchor="_Toc835054507">
        <w:r w:rsidRPr="3202F498">
          <w:rPr>
            <w:rStyle w:val="Hyperlink"/>
          </w:rPr>
          <w:t>Safety Rules</w:t>
        </w:r>
        <w:r w:rsidR="00FC5E77">
          <w:tab/>
        </w:r>
        <w:r w:rsidR="00FC5E77">
          <w:fldChar w:fldCharType="begin"/>
        </w:r>
        <w:r w:rsidR="00FC5E77">
          <w:instrText>PAGEREF _Toc835054507 \h</w:instrText>
        </w:r>
        <w:r w:rsidR="00FC5E77">
          <w:fldChar w:fldCharType="separate"/>
        </w:r>
        <w:r w:rsidR="00D73425">
          <w:t>42</w:t>
        </w:r>
        <w:r w:rsidR="00FC5E77">
          <w:fldChar w:fldCharType="end"/>
        </w:r>
      </w:hyperlink>
    </w:p>
    <w:p w14:paraId="274E476C" w14:textId="4691C8D3"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701826366">
        <w:r w:rsidRPr="3202F498">
          <w:rPr>
            <w:rStyle w:val="Hyperlink"/>
          </w:rPr>
          <w:t>Personal Protective Equipment (PPE)</w:t>
        </w:r>
        <w:r w:rsidR="00FC5E77">
          <w:tab/>
        </w:r>
        <w:r w:rsidR="00FC5E77">
          <w:fldChar w:fldCharType="begin"/>
        </w:r>
        <w:r w:rsidR="00FC5E77">
          <w:instrText>PAGEREF _Toc701826366 \h</w:instrText>
        </w:r>
        <w:r w:rsidR="00FC5E77">
          <w:fldChar w:fldCharType="separate"/>
        </w:r>
        <w:r w:rsidR="00D73425">
          <w:t>47</w:t>
        </w:r>
        <w:r w:rsidR="00FC5E77">
          <w:fldChar w:fldCharType="end"/>
        </w:r>
      </w:hyperlink>
    </w:p>
    <w:p w14:paraId="0116C132" w14:textId="5C867281"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2076377626">
        <w:r w:rsidRPr="3202F498">
          <w:rPr>
            <w:rStyle w:val="Hyperlink"/>
          </w:rPr>
          <w:t>Job Responsibilities</w:t>
        </w:r>
        <w:r w:rsidR="00FC5E77">
          <w:tab/>
        </w:r>
        <w:r w:rsidR="00FC5E77">
          <w:fldChar w:fldCharType="begin"/>
        </w:r>
        <w:r w:rsidR="00FC5E77">
          <w:instrText>PAGEREF _Toc2076377626 \h</w:instrText>
        </w:r>
        <w:r w:rsidR="00FC5E77">
          <w:fldChar w:fldCharType="separate"/>
        </w:r>
        <w:r w:rsidR="00D73425">
          <w:t>48</w:t>
        </w:r>
        <w:r w:rsidR="00FC5E77">
          <w:fldChar w:fldCharType="end"/>
        </w:r>
      </w:hyperlink>
    </w:p>
    <w:p w14:paraId="60FE4F2A" w14:textId="72028953"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209862378">
        <w:r w:rsidRPr="3202F498">
          <w:rPr>
            <w:rStyle w:val="Hyperlink"/>
          </w:rPr>
          <w:t>Employee Responsibilities</w:t>
        </w:r>
        <w:r w:rsidR="00FC5E77">
          <w:tab/>
        </w:r>
        <w:r w:rsidR="00FC5E77">
          <w:fldChar w:fldCharType="begin"/>
        </w:r>
        <w:r w:rsidR="00FC5E77">
          <w:instrText>PAGEREF _Toc209862378 \h</w:instrText>
        </w:r>
        <w:r w:rsidR="00FC5E77">
          <w:fldChar w:fldCharType="separate"/>
        </w:r>
        <w:r w:rsidR="00D73425">
          <w:t>50</w:t>
        </w:r>
        <w:r w:rsidR="00FC5E77">
          <w:fldChar w:fldCharType="end"/>
        </w:r>
      </w:hyperlink>
    </w:p>
    <w:p w14:paraId="172FDA59" w14:textId="70D7BB4A" w:rsidR="00FC5E77" w:rsidRDefault="3202F498" w:rsidP="3202F498">
      <w:pPr>
        <w:pStyle w:val="TOC1"/>
        <w:tabs>
          <w:tab w:val="clear" w:pos="9350"/>
          <w:tab w:val="right" w:leader="dot" w:pos="9345"/>
        </w:tabs>
        <w:rPr>
          <w:rFonts w:asciiTheme="minorHAnsi" w:eastAsiaTheme="minorEastAsia" w:hAnsiTheme="minorHAnsi" w:cstheme="minorBidi"/>
          <w:b w:val="0"/>
          <w:snapToGrid/>
        </w:rPr>
      </w:pPr>
      <w:hyperlink w:anchor="_Toc923197146">
        <w:r w:rsidRPr="3202F498">
          <w:rPr>
            <w:rStyle w:val="Hyperlink"/>
          </w:rPr>
          <w:t>POLICIES, PRACTICES, NOTICES AND GUIDELINE</w:t>
        </w:r>
        <w:r w:rsidR="00FC5E77">
          <w:tab/>
        </w:r>
        <w:r w:rsidR="00FC5E77">
          <w:fldChar w:fldCharType="begin"/>
        </w:r>
        <w:r w:rsidR="00FC5E77">
          <w:instrText>PAGEREF _Toc923197146 \h</w:instrText>
        </w:r>
        <w:r w:rsidR="00FC5E77">
          <w:fldChar w:fldCharType="separate"/>
        </w:r>
        <w:r w:rsidR="00D73425">
          <w:t>50</w:t>
        </w:r>
        <w:r w:rsidR="00FC5E77">
          <w:fldChar w:fldCharType="end"/>
        </w:r>
      </w:hyperlink>
    </w:p>
    <w:p w14:paraId="21D85057" w14:textId="5C8C27F2"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257508831">
        <w:r w:rsidRPr="3202F498">
          <w:rPr>
            <w:rStyle w:val="Hyperlink"/>
          </w:rPr>
          <w:t>Cell Phone Usage</w:t>
        </w:r>
        <w:r w:rsidR="00FC5E77">
          <w:tab/>
        </w:r>
        <w:r w:rsidR="00FC5E77">
          <w:fldChar w:fldCharType="begin"/>
        </w:r>
        <w:r w:rsidR="00FC5E77">
          <w:instrText>PAGEREF _Toc257508831 \h</w:instrText>
        </w:r>
        <w:r w:rsidR="00FC5E77">
          <w:fldChar w:fldCharType="separate"/>
        </w:r>
        <w:r w:rsidR="00D73425">
          <w:t>50</w:t>
        </w:r>
        <w:r w:rsidR="00FC5E77">
          <w:fldChar w:fldCharType="end"/>
        </w:r>
      </w:hyperlink>
    </w:p>
    <w:p w14:paraId="028EE271" w14:textId="275E9F35"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952733378">
        <w:r w:rsidRPr="3202F498">
          <w:rPr>
            <w:rStyle w:val="Hyperlink"/>
          </w:rPr>
          <w:t>Use of Ear Buds or Headphones</w:t>
        </w:r>
        <w:r w:rsidR="00FC5E77">
          <w:tab/>
        </w:r>
        <w:r w:rsidR="00FC5E77">
          <w:fldChar w:fldCharType="begin"/>
        </w:r>
        <w:r w:rsidR="00FC5E77">
          <w:instrText>PAGEREF _Toc1952733378 \h</w:instrText>
        </w:r>
        <w:r w:rsidR="00FC5E77">
          <w:fldChar w:fldCharType="separate"/>
        </w:r>
        <w:r w:rsidR="00D73425">
          <w:t>51</w:t>
        </w:r>
        <w:r w:rsidR="00FC5E77">
          <w:fldChar w:fldCharType="end"/>
        </w:r>
      </w:hyperlink>
    </w:p>
    <w:p w14:paraId="3E91AB71" w14:textId="169C115F"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015191683">
        <w:r w:rsidRPr="3202F498">
          <w:rPr>
            <w:rStyle w:val="Hyperlink"/>
          </w:rPr>
          <w:t>IPS Company Vehicle Policy</w:t>
        </w:r>
        <w:r w:rsidR="00FC5E77">
          <w:tab/>
        </w:r>
        <w:r w:rsidR="00FC5E77">
          <w:fldChar w:fldCharType="begin"/>
        </w:r>
        <w:r w:rsidR="00FC5E77">
          <w:instrText>PAGEREF _Toc1015191683 \h</w:instrText>
        </w:r>
        <w:r w:rsidR="00FC5E77">
          <w:fldChar w:fldCharType="separate"/>
        </w:r>
        <w:r w:rsidR="00D73425">
          <w:t>51</w:t>
        </w:r>
        <w:r w:rsidR="00FC5E77">
          <w:fldChar w:fldCharType="end"/>
        </w:r>
      </w:hyperlink>
    </w:p>
    <w:p w14:paraId="756AF633" w14:textId="0E9C65FC"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900713519">
        <w:r w:rsidRPr="3202F498">
          <w:rPr>
            <w:rStyle w:val="Hyperlink"/>
          </w:rPr>
          <w:t>Use of Company Vehicles</w:t>
        </w:r>
        <w:r w:rsidR="00FC5E77">
          <w:tab/>
        </w:r>
        <w:r w:rsidR="00FC5E77">
          <w:fldChar w:fldCharType="begin"/>
        </w:r>
        <w:r w:rsidR="00FC5E77">
          <w:instrText>PAGEREF _Toc900713519 \h</w:instrText>
        </w:r>
        <w:r w:rsidR="00FC5E77">
          <w:fldChar w:fldCharType="separate"/>
        </w:r>
        <w:r w:rsidR="00D73425">
          <w:t>53</w:t>
        </w:r>
        <w:r w:rsidR="00FC5E77">
          <w:fldChar w:fldCharType="end"/>
        </w:r>
      </w:hyperlink>
    </w:p>
    <w:p w14:paraId="237405CE" w14:textId="741058F3"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804245932">
        <w:r w:rsidRPr="3202F498">
          <w:rPr>
            <w:rStyle w:val="Hyperlink"/>
          </w:rPr>
          <w:t>Weather Forecast &amp; Events Policies and Procedures</w:t>
        </w:r>
        <w:r w:rsidR="00FC5E77">
          <w:tab/>
        </w:r>
        <w:r w:rsidR="00FC5E77">
          <w:fldChar w:fldCharType="begin"/>
        </w:r>
        <w:r w:rsidR="00FC5E77">
          <w:instrText>PAGEREF _Toc1804245932 \h</w:instrText>
        </w:r>
        <w:r w:rsidR="00FC5E77">
          <w:fldChar w:fldCharType="separate"/>
        </w:r>
        <w:r w:rsidR="00D73425">
          <w:t>55</w:t>
        </w:r>
        <w:r w:rsidR="00FC5E77">
          <w:fldChar w:fldCharType="end"/>
        </w:r>
      </w:hyperlink>
    </w:p>
    <w:p w14:paraId="350F6C4E" w14:textId="1D938FF1" w:rsidR="00FC5E77" w:rsidRDefault="3202F498" w:rsidP="3202F498">
      <w:pPr>
        <w:pStyle w:val="TOC3"/>
        <w:tabs>
          <w:tab w:val="right" w:leader="dot" w:pos="9345"/>
        </w:tabs>
        <w:rPr>
          <w:rFonts w:asciiTheme="minorHAnsi" w:eastAsiaTheme="minorEastAsia" w:hAnsiTheme="minorHAnsi"/>
          <w:noProof/>
        </w:rPr>
      </w:pPr>
      <w:hyperlink w:anchor="_Toc1371665621">
        <w:r w:rsidRPr="3202F498">
          <w:rPr>
            <w:rStyle w:val="Hyperlink"/>
            <w:noProof/>
          </w:rPr>
          <w:t>Weather Emergencies</w:t>
        </w:r>
        <w:r w:rsidR="00FC5E77">
          <w:rPr>
            <w:noProof/>
          </w:rPr>
          <w:tab/>
        </w:r>
        <w:r w:rsidR="00FC5E77">
          <w:rPr>
            <w:noProof/>
          </w:rPr>
          <w:fldChar w:fldCharType="begin"/>
        </w:r>
        <w:r w:rsidR="00FC5E77">
          <w:rPr>
            <w:noProof/>
          </w:rPr>
          <w:instrText>PAGEREF _Toc1371665621 \h</w:instrText>
        </w:r>
        <w:r w:rsidR="00FC5E77">
          <w:rPr>
            <w:noProof/>
          </w:rPr>
        </w:r>
        <w:r w:rsidR="00FC5E77">
          <w:rPr>
            <w:noProof/>
          </w:rPr>
          <w:fldChar w:fldCharType="separate"/>
        </w:r>
        <w:r w:rsidR="00D73425">
          <w:rPr>
            <w:noProof/>
          </w:rPr>
          <w:t>55</w:t>
        </w:r>
        <w:r w:rsidR="00FC5E77">
          <w:rPr>
            <w:noProof/>
          </w:rPr>
          <w:fldChar w:fldCharType="end"/>
        </w:r>
      </w:hyperlink>
    </w:p>
    <w:p w14:paraId="2BBAB638" w14:textId="1C6BD0B3" w:rsidR="00FC5E77" w:rsidRDefault="3202F498" w:rsidP="3202F498">
      <w:pPr>
        <w:pStyle w:val="TOC3"/>
        <w:tabs>
          <w:tab w:val="right" w:leader="dot" w:pos="9345"/>
        </w:tabs>
        <w:rPr>
          <w:rFonts w:asciiTheme="minorHAnsi" w:eastAsiaTheme="minorEastAsia" w:hAnsiTheme="minorHAnsi"/>
          <w:noProof/>
        </w:rPr>
      </w:pPr>
      <w:hyperlink w:anchor="_Toc1743826149">
        <w:r w:rsidRPr="3202F498">
          <w:rPr>
            <w:rStyle w:val="Hyperlink"/>
            <w:noProof/>
          </w:rPr>
          <w:t>Lightning Policy</w:t>
        </w:r>
        <w:r w:rsidR="00FC5E77">
          <w:rPr>
            <w:noProof/>
          </w:rPr>
          <w:tab/>
        </w:r>
        <w:r w:rsidR="00FC5E77">
          <w:rPr>
            <w:noProof/>
          </w:rPr>
          <w:fldChar w:fldCharType="begin"/>
        </w:r>
        <w:r w:rsidR="00FC5E77">
          <w:rPr>
            <w:noProof/>
          </w:rPr>
          <w:instrText>PAGEREF _Toc1743826149 \h</w:instrText>
        </w:r>
        <w:r w:rsidR="00FC5E77">
          <w:rPr>
            <w:noProof/>
          </w:rPr>
        </w:r>
        <w:r w:rsidR="00FC5E77">
          <w:rPr>
            <w:noProof/>
          </w:rPr>
          <w:fldChar w:fldCharType="separate"/>
        </w:r>
        <w:r w:rsidR="00D73425">
          <w:rPr>
            <w:noProof/>
          </w:rPr>
          <w:t>55</w:t>
        </w:r>
        <w:r w:rsidR="00FC5E77">
          <w:rPr>
            <w:noProof/>
          </w:rPr>
          <w:fldChar w:fldCharType="end"/>
        </w:r>
      </w:hyperlink>
    </w:p>
    <w:p w14:paraId="34ED3991" w14:textId="53C5DD85" w:rsidR="00FC5E77" w:rsidRDefault="3202F498" w:rsidP="3202F498">
      <w:pPr>
        <w:pStyle w:val="TOC3"/>
        <w:tabs>
          <w:tab w:val="right" w:leader="dot" w:pos="9345"/>
        </w:tabs>
        <w:rPr>
          <w:rFonts w:asciiTheme="minorHAnsi" w:eastAsiaTheme="minorEastAsia" w:hAnsiTheme="minorHAnsi"/>
          <w:noProof/>
        </w:rPr>
      </w:pPr>
      <w:hyperlink w:anchor="_Toc764623167">
        <w:r w:rsidRPr="3202F498">
          <w:rPr>
            <w:rStyle w:val="Hyperlink"/>
            <w:noProof/>
          </w:rPr>
          <w:t>High Wind Policy</w:t>
        </w:r>
        <w:r w:rsidR="00FC5E77">
          <w:rPr>
            <w:noProof/>
          </w:rPr>
          <w:tab/>
        </w:r>
        <w:r w:rsidR="00FC5E77">
          <w:rPr>
            <w:noProof/>
          </w:rPr>
          <w:fldChar w:fldCharType="begin"/>
        </w:r>
        <w:r w:rsidR="00FC5E77">
          <w:rPr>
            <w:noProof/>
          </w:rPr>
          <w:instrText>PAGEREF _Toc764623167 \h</w:instrText>
        </w:r>
        <w:r w:rsidR="00FC5E77">
          <w:rPr>
            <w:noProof/>
          </w:rPr>
        </w:r>
        <w:r w:rsidR="00FC5E77">
          <w:rPr>
            <w:noProof/>
          </w:rPr>
          <w:fldChar w:fldCharType="separate"/>
        </w:r>
        <w:r w:rsidR="00D73425">
          <w:rPr>
            <w:noProof/>
          </w:rPr>
          <w:t>57</w:t>
        </w:r>
        <w:r w:rsidR="00FC5E77">
          <w:rPr>
            <w:noProof/>
          </w:rPr>
          <w:fldChar w:fldCharType="end"/>
        </w:r>
      </w:hyperlink>
    </w:p>
    <w:p w14:paraId="0BC64480" w14:textId="5AEFBED1" w:rsidR="00FC5E77" w:rsidRDefault="3202F498" w:rsidP="3202F498">
      <w:pPr>
        <w:pStyle w:val="TOC3"/>
        <w:tabs>
          <w:tab w:val="right" w:leader="dot" w:pos="9345"/>
        </w:tabs>
        <w:rPr>
          <w:rFonts w:asciiTheme="minorHAnsi" w:eastAsiaTheme="minorEastAsia" w:hAnsiTheme="minorHAnsi"/>
          <w:noProof/>
        </w:rPr>
      </w:pPr>
      <w:hyperlink w:anchor="_Toc2128925614">
        <w:r w:rsidRPr="3202F498">
          <w:rPr>
            <w:rStyle w:val="Hyperlink"/>
            <w:noProof/>
          </w:rPr>
          <w:t>Cold Weather Policy</w:t>
        </w:r>
        <w:r w:rsidR="00FC5E77">
          <w:rPr>
            <w:noProof/>
          </w:rPr>
          <w:tab/>
        </w:r>
        <w:r w:rsidR="00FC5E77">
          <w:rPr>
            <w:noProof/>
          </w:rPr>
          <w:fldChar w:fldCharType="begin"/>
        </w:r>
        <w:r w:rsidR="00FC5E77">
          <w:rPr>
            <w:noProof/>
          </w:rPr>
          <w:instrText>PAGEREF _Toc2128925614 \h</w:instrText>
        </w:r>
        <w:r w:rsidR="00FC5E77">
          <w:rPr>
            <w:noProof/>
          </w:rPr>
        </w:r>
        <w:r w:rsidR="00FC5E77">
          <w:rPr>
            <w:noProof/>
          </w:rPr>
          <w:fldChar w:fldCharType="separate"/>
        </w:r>
        <w:r w:rsidR="00D73425">
          <w:rPr>
            <w:noProof/>
          </w:rPr>
          <w:t>58</w:t>
        </w:r>
        <w:r w:rsidR="00FC5E77">
          <w:rPr>
            <w:noProof/>
          </w:rPr>
          <w:fldChar w:fldCharType="end"/>
        </w:r>
      </w:hyperlink>
    </w:p>
    <w:p w14:paraId="503E874A" w14:textId="7BDA9962" w:rsidR="00FC5E77" w:rsidRDefault="3202F498" w:rsidP="3202F498">
      <w:pPr>
        <w:pStyle w:val="TOC1"/>
        <w:tabs>
          <w:tab w:val="clear" w:pos="9350"/>
          <w:tab w:val="right" w:leader="dot" w:pos="9345"/>
        </w:tabs>
        <w:rPr>
          <w:rFonts w:asciiTheme="minorHAnsi" w:eastAsiaTheme="minorEastAsia" w:hAnsiTheme="minorHAnsi" w:cstheme="minorBidi"/>
          <w:b w:val="0"/>
          <w:snapToGrid/>
        </w:rPr>
      </w:pPr>
      <w:hyperlink w:anchor="_Toc1138561244">
        <w:r w:rsidRPr="3202F498">
          <w:rPr>
            <w:rStyle w:val="Hyperlink"/>
          </w:rPr>
          <w:t>SAFETY POLICIES, PROCEDURES &amp; PROGRAMS</w:t>
        </w:r>
        <w:r w:rsidR="00FC5E77">
          <w:tab/>
        </w:r>
        <w:r w:rsidR="00FC5E77">
          <w:fldChar w:fldCharType="begin"/>
        </w:r>
        <w:r w:rsidR="00FC5E77">
          <w:instrText>PAGEREF _Toc1138561244 \h</w:instrText>
        </w:r>
        <w:r w:rsidR="00FC5E77">
          <w:fldChar w:fldCharType="separate"/>
        </w:r>
        <w:r w:rsidR="00D73425">
          <w:t>58</w:t>
        </w:r>
        <w:r w:rsidR="00FC5E77">
          <w:fldChar w:fldCharType="end"/>
        </w:r>
      </w:hyperlink>
    </w:p>
    <w:p w14:paraId="09D902D8" w14:textId="4F627F5B"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403121993">
        <w:r w:rsidRPr="3202F498">
          <w:rPr>
            <w:rStyle w:val="Hyperlink"/>
          </w:rPr>
          <w:t>Aerial and Scissor Lifts</w:t>
        </w:r>
        <w:r w:rsidR="00FC5E77">
          <w:tab/>
        </w:r>
        <w:r w:rsidR="00FC5E77">
          <w:fldChar w:fldCharType="begin"/>
        </w:r>
        <w:r w:rsidR="00FC5E77">
          <w:instrText>PAGEREF _Toc1403121993 \h</w:instrText>
        </w:r>
        <w:r w:rsidR="00FC5E77">
          <w:fldChar w:fldCharType="separate"/>
        </w:r>
        <w:r w:rsidR="00D73425">
          <w:t>58</w:t>
        </w:r>
        <w:r w:rsidR="00FC5E77">
          <w:fldChar w:fldCharType="end"/>
        </w:r>
      </w:hyperlink>
    </w:p>
    <w:p w14:paraId="654ECD97" w14:textId="55CCE5E5"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301662429">
        <w:r w:rsidRPr="3202F498">
          <w:rPr>
            <w:rStyle w:val="Hyperlink"/>
          </w:rPr>
          <w:t>Barricades</w:t>
        </w:r>
        <w:r w:rsidR="00FC5E77">
          <w:tab/>
        </w:r>
        <w:r w:rsidR="00FC5E77">
          <w:fldChar w:fldCharType="begin"/>
        </w:r>
        <w:r w:rsidR="00FC5E77">
          <w:instrText>PAGEREF _Toc1301662429 \h</w:instrText>
        </w:r>
        <w:r w:rsidR="00FC5E77">
          <w:fldChar w:fldCharType="separate"/>
        </w:r>
        <w:r w:rsidR="00D73425">
          <w:t>60</w:t>
        </w:r>
        <w:r w:rsidR="00FC5E77">
          <w:fldChar w:fldCharType="end"/>
        </w:r>
      </w:hyperlink>
    </w:p>
    <w:p w14:paraId="1B3211BE" w14:textId="461BC974"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840491411">
        <w:r w:rsidRPr="3202F498">
          <w:rPr>
            <w:rStyle w:val="Hyperlink"/>
          </w:rPr>
          <w:t>Bloodborne Pathogens Exposure Control Plan</w:t>
        </w:r>
        <w:r w:rsidR="00FC5E77">
          <w:tab/>
        </w:r>
        <w:r w:rsidR="00FC5E77">
          <w:fldChar w:fldCharType="begin"/>
        </w:r>
        <w:r w:rsidR="00FC5E77">
          <w:instrText>PAGEREF _Toc840491411 \h</w:instrText>
        </w:r>
        <w:r w:rsidR="00FC5E77">
          <w:fldChar w:fldCharType="separate"/>
        </w:r>
        <w:r w:rsidR="00D73425">
          <w:t>60</w:t>
        </w:r>
        <w:r w:rsidR="00FC5E77">
          <w:fldChar w:fldCharType="end"/>
        </w:r>
      </w:hyperlink>
    </w:p>
    <w:p w14:paraId="6ADF7179" w14:textId="424870F7"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351190463">
        <w:r w:rsidRPr="3202F498">
          <w:rPr>
            <w:rStyle w:val="Hyperlink"/>
          </w:rPr>
          <w:t>Compressed Gas Cylinders</w:t>
        </w:r>
        <w:r w:rsidR="00FC5E77">
          <w:tab/>
        </w:r>
        <w:r w:rsidR="00FC5E77">
          <w:fldChar w:fldCharType="begin"/>
        </w:r>
        <w:r w:rsidR="00FC5E77">
          <w:instrText>PAGEREF _Toc1351190463 \h</w:instrText>
        </w:r>
        <w:r w:rsidR="00FC5E77">
          <w:fldChar w:fldCharType="separate"/>
        </w:r>
        <w:r w:rsidR="00D73425">
          <w:t>61</w:t>
        </w:r>
        <w:r w:rsidR="00FC5E77">
          <w:fldChar w:fldCharType="end"/>
        </w:r>
      </w:hyperlink>
    </w:p>
    <w:p w14:paraId="19112BCA" w14:textId="53B45417"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357938675">
        <w:r w:rsidRPr="3202F498">
          <w:rPr>
            <w:rStyle w:val="Hyperlink"/>
          </w:rPr>
          <w:t>Fuel Tanks</w:t>
        </w:r>
        <w:r w:rsidR="00FC5E77">
          <w:tab/>
        </w:r>
        <w:r w:rsidR="00FC5E77">
          <w:fldChar w:fldCharType="begin"/>
        </w:r>
        <w:r w:rsidR="00FC5E77">
          <w:instrText>PAGEREF _Toc1357938675 \h</w:instrText>
        </w:r>
        <w:r w:rsidR="00FC5E77">
          <w:fldChar w:fldCharType="separate"/>
        </w:r>
        <w:r w:rsidR="00D73425">
          <w:t>62</w:t>
        </w:r>
        <w:r w:rsidR="00FC5E77">
          <w:fldChar w:fldCharType="end"/>
        </w:r>
      </w:hyperlink>
    </w:p>
    <w:p w14:paraId="42C9AF89" w14:textId="66428104"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511379269">
        <w:r w:rsidRPr="3202F498">
          <w:rPr>
            <w:rStyle w:val="Hyperlink"/>
          </w:rPr>
          <w:t>Confined Spaces</w:t>
        </w:r>
        <w:r w:rsidR="00FC5E77">
          <w:tab/>
        </w:r>
        <w:r w:rsidR="00FC5E77">
          <w:fldChar w:fldCharType="begin"/>
        </w:r>
        <w:r w:rsidR="00FC5E77">
          <w:instrText>PAGEREF _Toc511379269 \h</w:instrText>
        </w:r>
        <w:r w:rsidR="00FC5E77">
          <w:fldChar w:fldCharType="separate"/>
        </w:r>
        <w:r w:rsidR="00D73425">
          <w:t>63</w:t>
        </w:r>
        <w:r w:rsidR="00FC5E77">
          <w:fldChar w:fldCharType="end"/>
        </w:r>
      </w:hyperlink>
    </w:p>
    <w:p w14:paraId="4E5FFBBA" w14:textId="7D952EE3"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948136058">
        <w:r w:rsidRPr="3202F498">
          <w:rPr>
            <w:rStyle w:val="Hyperlink"/>
          </w:rPr>
          <w:t>Cranes</w:t>
        </w:r>
        <w:r w:rsidR="00FC5E77">
          <w:tab/>
        </w:r>
        <w:r w:rsidR="00FC5E77">
          <w:fldChar w:fldCharType="begin"/>
        </w:r>
        <w:r w:rsidR="00FC5E77">
          <w:instrText>PAGEREF _Toc1948136058 \h</w:instrText>
        </w:r>
        <w:r w:rsidR="00FC5E77">
          <w:fldChar w:fldCharType="separate"/>
        </w:r>
        <w:r w:rsidR="00D73425">
          <w:t>63</w:t>
        </w:r>
        <w:r w:rsidR="00FC5E77">
          <w:fldChar w:fldCharType="end"/>
        </w:r>
      </w:hyperlink>
    </w:p>
    <w:p w14:paraId="5348EA0F" w14:textId="6776F946"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279964758">
        <w:r w:rsidRPr="3202F498">
          <w:rPr>
            <w:rStyle w:val="Hyperlink"/>
          </w:rPr>
          <w:t>Electrical Safety</w:t>
        </w:r>
        <w:r w:rsidR="00FC5E77">
          <w:tab/>
        </w:r>
        <w:r w:rsidR="00FC5E77">
          <w:fldChar w:fldCharType="begin"/>
        </w:r>
        <w:r w:rsidR="00FC5E77">
          <w:instrText>PAGEREF _Toc1279964758 \h</w:instrText>
        </w:r>
        <w:r w:rsidR="00FC5E77">
          <w:fldChar w:fldCharType="separate"/>
        </w:r>
        <w:r w:rsidR="00D73425">
          <w:t>68</w:t>
        </w:r>
        <w:r w:rsidR="00FC5E77">
          <w:fldChar w:fldCharType="end"/>
        </w:r>
      </w:hyperlink>
    </w:p>
    <w:p w14:paraId="2F4812F9" w14:textId="217D470D" w:rsidR="00FC5E77" w:rsidRDefault="3202F498" w:rsidP="3202F498">
      <w:pPr>
        <w:pStyle w:val="TOC3"/>
        <w:tabs>
          <w:tab w:val="right" w:leader="dot" w:pos="9345"/>
        </w:tabs>
        <w:rPr>
          <w:rFonts w:asciiTheme="minorHAnsi" w:eastAsiaTheme="minorEastAsia" w:hAnsiTheme="minorHAnsi"/>
          <w:noProof/>
        </w:rPr>
      </w:pPr>
      <w:hyperlink w:anchor="_Toc1229731613">
        <w:r w:rsidRPr="3202F498">
          <w:rPr>
            <w:rStyle w:val="Hyperlink"/>
            <w:noProof/>
          </w:rPr>
          <w:t>Cords And Plugs</w:t>
        </w:r>
        <w:r w:rsidR="00FC5E77">
          <w:rPr>
            <w:noProof/>
          </w:rPr>
          <w:tab/>
        </w:r>
        <w:r w:rsidR="00FC5E77">
          <w:rPr>
            <w:noProof/>
          </w:rPr>
          <w:fldChar w:fldCharType="begin"/>
        </w:r>
        <w:r w:rsidR="00FC5E77">
          <w:rPr>
            <w:noProof/>
          </w:rPr>
          <w:instrText>PAGEREF _Toc1229731613 \h</w:instrText>
        </w:r>
        <w:r w:rsidR="00FC5E77">
          <w:rPr>
            <w:noProof/>
          </w:rPr>
        </w:r>
        <w:r w:rsidR="00FC5E77">
          <w:rPr>
            <w:noProof/>
          </w:rPr>
          <w:fldChar w:fldCharType="separate"/>
        </w:r>
        <w:r w:rsidR="00D73425">
          <w:rPr>
            <w:noProof/>
          </w:rPr>
          <w:t>68</w:t>
        </w:r>
        <w:r w:rsidR="00FC5E77">
          <w:rPr>
            <w:noProof/>
          </w:rPr>
          <w:fldChar w:fldCharType="end"/>
        </w:r>
      </w:hyperlink>
    </w:p>
    <w:p w14:paraId="7B0CA5E8" w14:textId="742C2AE2" w:rsidR="00FC5E77" w:rsidRDefault="3202F498" w:rsidP="3202F498">
      <w:pPr>
        <w:pStyle w:val="TOC3"/>
        <w:tabs>
          <w:tab w:val="right" w:leader="dot" w:pos="9345"/>
        </w:tabs>
        <w:rPr>
          <w:rFonts w:asciiTheme="minorHAnsi" w:eastAsiaTheme="minorEastAsia" w:hAnsiTheme="minorHAnsi"/>
          <w:noProof/>
        </w:rPr>
      </w:pPr>
      <w:hyperlink w:anchor="_Toc1269959932">
        <w:r w:rsidRPr="3202F498">
          <w:rPr>
            <w:rStyle w:val="Hyperlink"/>
            <w:noProof/>
          </w:rPr>
          <w:t>Temporary Lighting</w:t>
        </w:r>
        <w:r w:rsidR="00FC5E77">
          <w:rPr>
            <w:noProof/>
          </w:rPr>
          <w:tab/>
        </w:r>
        <w:r w:rsidR="00FC5E77">
          <w:rPr>
            <w:noProof/>
          </w:rPr>
          <w:fldChar w:fldCharType="begin"/>
        </w:r>
        <w:r w:rsidR="00FC5E77">
          <w:rPr>
            <w:noProof/>
          </w:rPr>
          <w:instrText>PAGEREF _Toc1269959932 \h</w:instrText>
        </w:r>
        <w:r w:rsidR="00FC5E77">
          <w:rPr>
            <w:noProof/>
          </w:rPr>
        </w:r>
        <w:r w:rsidR="00FC5E77">
          <w:rPr>
            <w:noProof/>
          </w:rPr>
          <w:fldChar w:fldCharType="separate"/>
        </w:r>
        <w:r w:rsidR="00D73425">
          <w:rPr>
            <w:noProof/>
          </w:rPr>
          <w:t>69</w:t>
        </w:r>
        <w:r w:rsidR="00FC5E77">
          <w:rPr>
            <w:noProof/>
          </w:rPr>
          <w:fldChar w:fldCharType="end"/>
        </w:r>
      </w:hyperlink>
    </w:p>
    <w:p w14:paraId="2F45B21D" w14:textId="269D1EB9" w:rsidR="00FC5E77" w:rsidRDefault="3202F498" w:rsidP="3202F498">
      <w:pPr>
        <w:pStyle w:val="TOC3"/>
        <w:tabs>
          <w:tab w:val="right" w:leader="dot" w:pos="9345"/>
        </w:tabs>
        <w:rPr>
          <w:rFonts w:asciiTheme="minorHAnsi" w:eastAsiaTheme="minorEastAsia" w:hAnsiTheme="minorHAnsi"/>
          <w:noProof/>
        </w:rPr>
      </w:pPr>
      <w:hyperlink w:anchor="_Toc580747053">
        <w:r w:rsidRPr="3202F498">
          <w:rPr>
            <w:rStyle w:val="Hyperlink"/>
            <w:noProof/>
          </w:rPr>
          <w:t>Power Lines</w:t>
        </w:r>
        <w:r w:rsidR="00FC5E77">
          <w:rPr>
            <w:noProof/>
          </w:rPr>
          <w:tab/>
        </w:r>
        <w:r w:rsidR="00FC5E77">
          <w:rPr>
            <w:noProof/>
          </w:rPr>
          <w:fldChar w:fldCharType="begin"/>
        </w:r>
        <w:r w:rsidR="00FC5E77">
          <w:rPr>
            <w:noProof/>
          </w:rPr>
          <w:instrText>PAGEREF _Toc580747053 \h</w:instrText>
        </w:r>
        <w:r w:rsidR="00FC5E77">
          <w:rPr>
            <w:noProof/>
          </w:rPr>
        </w:r>
        <w:r w:rsidR="00FC5E77">
          <w:rPr>
            <w:noProof/>
          </w:rPr>
          <w:fldChar w:fldCharType="separate"/>
        </w:r>
        <w:r w:rsidR="00D73425">
          <w:rPr>
            <w:noProof/>
          </w:rPr>
          <w:t>69</w:t>
        </w:r>
        <w:r w:rsidR="00FC5E77">
          <w:rPr>
            <w:noProof/>
          </w:rPr>
          <w:fldChar w:fldCharType="end"/>
        </w:r>
      </w:hyperlink>
    </w:p>
    <w:p w14:paraId="1FCECDB1" w14:textId="405360FB" w:rsidR="00FC5E77" w:rsidRDefault="3202F498" w:rsidP="4FE5851B">
      <w:pPr>
        <w:pStyle w:val="TOC2"/>
        <w:tabs>
          <w:tab w:val="clear" w:pos="9350"/>
          <w:tab w:val="right" w:leader="dot" w:pos="9345"/>
        </w:tabs>
        <w:rPr>
          <w:rFonts w:asciiTheme="minorHAnsi" w:eastAsiaTheme="minorEastAsia" w:hAnsiTheme="minorHAnsi" w:cstheme="minorBidi"/>
          <w:i w:val="0"/>
        </w:rPr>
      </w:pPr>
      <w:hyperlink w:anchor="_Toc1776416219">
        <w:r w:rsidRPr="4FE5851B">
          <w:rPr>
            <w:rStyle w:val="Hyperlink"/>
          </w:rPr>
          <w:t>Excavations</w:t>
        </w:r>
        <w:r>
          <w:tab/>
        </w:r>
        <w:r>
          <w:fldChar w:fldCharType="begin"/>
        </w:r>
        <w:r>
          <w:instrText>PAGEREF _Toc1776416219 \h</w:instrText>
        </w:r>
        <w:r>
          <w:fldChar w:fldCharType="separate"/>
        </w:r>
        <w:r w:rsidR="00D73425">
          <w:t>69</w:t>
        </w:r>
        <w:r>
          <w:fldChar w:fldCharType="end"/>
        </w:r>
      </w:hyperlink>
    </w:p>
    <w:p w14:paraId="5BB5B9E5" w14:textId="3A1D866C" w:rsidR="00FC5E77" w:rsidRDefault="3202F498" w:rsidP="3202F498">
      <w:pPr>
        <w:pStyle w:val="TOC3"/>
        <w:tabs>
          <w:tab w:val="right" w:leader="dot" w:pos="9345"/>
        </w:tabs>
        <w:rPr>
          <w:rFonts w:asciiTheme="minorHAnsi" w:eastAsiaTheme="minorEastAsia" w:hAnsiTheme="minorHAnsi"/>
          <w:noProof/>
        </w:rPr>
      </w:pPr>
      <w:hyperlink w:anchor="_Toc2108029630">
        <w:r w:rsidRPr="3202F498">
          <w:rPr>
            <w:rStyle w:val="Hyperlink"/>
            <w:noProof/>
          </w:rPr>
          <w:t>General Requirements</w:t>
        </w:r>
        <w:r w:rsidR="00FC5E77">
          <w:rPr>
            <w:noProof/>
          </w:rPr>
          <w:tab/>
        </w:r>
        <w:r w:rsidR="00FC5E77">
          <w:rPr>
            <w:noProof/>
          </w:rPr>
          <w:fldChar w:fldCharType="begin"/>
        </w:r>
        <w:r w:rsidR="00FC5E77">
          <w:rPr>
            <w:noProof/>
          </w:rPr>
          <w:instrText>PAGEREF _Toc2108029630 \h</w:instrText>
        </w:r>
        <w:r w:rsidR="00FC5E77">
          <w:rPr>
            <w:noProof/>
          </w:rPr>
        </w:r>
        <w:r w:rsidR="00FC5E77">
          <w:rPr>
            <w:noProof/>
          </w:rPr>
          <w:fldChar w:fldCharType="separate"/>
        </w:r>
        <w:r w:rsidR="00D73425">
          <w:rPr>
            <w:noProof/>
          </w:rPr>
          <w:t>71</w:t>
        </w:r>
        <w:r w:rsidR="00FC5E77">
          <w:rPr>
            <w:noProof/>
          </w:rPr>
          <w:fldChar w:fldCharType="end"/>
        </w:r>
      </w:hyperlink>
    </w:p>
    <w:p w14:paraId="65A961AD" w14:textId="7291D5F9"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487915318">
        <w:r w:rsidRPr="3202F498">
          <w:rPr>
            <w:rStyle w:val="Hyperlink"/>
          </w:rPr>
          <w:t>Fall Protection Program</w:t>
        </w:r>
        <w:r w:rsidR="00FC5E77">
          <w:tab/>
        </w:r>
        <w:r w:rsidR="00FC5E77">
          <w:fldChar w:fldCharType="begin"/>
        </w:r>
        <w:r w:rsidR="00FC5E77">
          <w:instrText>PAGEREF _Toc487915318 \h</w:instrText>
        </w:r>
        <w:r w:rsidR="00FC5E77">
          <w:fldChar w:fldCharType="separate"/>
        </w:r>
        <w:r w:rsidR="00D73425">
          <w:t>72</w:t>
        </w:r>
        <w:r w:rsidR="00FC5E77">
          <w:fldChar w:fldCharType="end"/>
        </w:r>
      </w:hyperlink>
    </w:p>
    <w:p w14:paraId="2E1521BC" w14:textId="4A0E752A"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836588646">
        <w:r w:rsidRPr="3202F498">
          <w:rPr>
            <w:rStyle w:val="Hyperlink"/>
          </w:rPr>
          <w:t>General Fall Protection Recommendations</w:t>
        </w:r>
        <w:r w:rsidR="00FC5E77">
          <w:tab/>
        </w:r>
        <w:r w:rsidR="00FC5E77">
          <w:fldChar w:fldCharType="begin"/>
        </w:r>
        <w:r w:rsidR="00FC5E77">
          <w:instrText>PAGEREF _Toc836588646 \h</w:instrText>
        </w:r>
        <w:r w:rsidR="00FC5E77">
          <w:fldChar w:fldCharType="separate"/>
        </w:r>
        <w:r w:rsidR="00D73425">
          <w:t>74</w:t>
        </w:r>
        <w:r w:rsidR="00FC5E77">
          <w:fldChar w:fldCharType="end"/>
        </w:r>
      </w:hyperlink>
    </w:p>
    <w:p w14:paraId="7BBBF4BF" w14:textId="17F343BB"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857305263">
        <w:r w:rsidRPr="3202F498">
          <w:rPr>
            <w:rStyle w:val="Hyperlink"/>
          </w:rPr>
          <w:t>Fire Prevention</w:t>
        </w:r>
        <w:r w:rsidR="00FC5E77">
          <w:tab/>
        </w:r>
        <w:r w:rsidR="00FC5E77">
          <w:fldChar w:fldCharType="begin"/>
        </w:r>
        <w:r w:rsidR="00FC5E77">
          <w:instrText>PAGEREF _Toc1857305263 \h</w:instrText>
        </w:r>
        <w:r w:rsidR="00FC5E77">
          <w:fldChar w:fldCharType="separate"/>
        </w:r>
        <w:r w:rsidR="00D73425">
          <w:t>74</w:t>
        </w:r>
        <w:r w:rsidR="00FC5E77">
          <w:fldChar w:fldCharType="end"/>
        </w:r>
      </w:hyperlink>
    </w:p>
    <w:p w14:paraId="74A94037" w14:textId="7D9848C3"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148831955">
        <w:r w:rsidRPr="3202F498">
          <w:rPr>
            <w:rStyle w:val="Hyperlink"/>
          </w:rPr>
          <w:t>General Fire Protection Practices</w:t>
        </w:r>
        <w:r w:rsidR="00FC5E77">
          <w:tab/>
        </w:r>
        <w:r w:rsidR="00FC5E77">
          <w:fldChar w:fldCharType="begin"/>
        </w:r>
        <w:r w:rsidR="00FC5E77">
          <w:instrText>PAGEREF _Toc1148831955 \h</w:instrText>
        </w:r>
        <w:r w:rsidR="00FC5E77">
          <w:fldChar w:fldCharType="separate"/>
        </w:r>
        <w:r w:rsidR="00D73425">
          <w:t>75</w:t>
        </w:r>
        <w:r w:rsidR="00FC5E77">
          <w:fldChar w:fldCharType="end"/>
        </w:r>
      </w:hyperlink>
    </w:p>
    <w:p w14:paraId="1C116F80" w14:textId="455B3CA9"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645075485">
        <w:r w:rsidRPr="3202F498">
          <w:rPr>
            <w:rStyle w:val="Hyperlink"/>
          </w:rPr>
          <w:t>First Aid</w:t>
        </w:r>
        <w:r w:rsidR="00FC5E77">
          <w:tab/>
        </w:r>
        <w:r w:rsidR="00FC5E77">
          <w:fldChar w:fldCharType="begin"/>
        </w:r>
        <w:r w:rsidR="00FC5E77">
          <w:instrText>PAGEREF _Toc1645075485 \h</w:instrText>
        </w:r>
        <w:r w:rsidR="00FC5E77">
          <w:fldChar w:fldCharType="separate"/>
        </w:r>
        <w:r w:rsidR="00D73425">
          <w:t>76</w:t>
        </w:r>
        <w:r w:rsidR="00FC5E77">
          <w:fldChar w:fldCharType="end"/>
        </w:r>
      </w:hyperlink>
    </w:p>
    <w:p w14:paraId="63EF3C2B" w14:textId="5D7511D2"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902611717">
        <w:r w:rsidRPr="3202F498">
          <w:rPr>
            <w:rStyle w:val="Hyperlink"/>
          </w:rPr>
          <w:t>Forklift (Powered Industrial Truck-PIT)</w:t>
        </w:r>
        <w:r w:rsidR="00FC5E77">
          <w:tab/>
        </w:r>
        <w:r w:rsidR="00FC5E77">
          <w:fldChar w:fldCharType="begin"/>
        </w:r>
        <w:r w:rsidR="00FC5E77">
          <w:instrText>PAGEREF _Toc902611717 \h</w:instrText>
        </w:r>
        <w:r w:rsidR="00FC5E77">
          <w:fldChar w:fldCharType="separate"/>
        </w:r>
        <w:r w:rsidR="00D73425">
          <w:t>78</w:t>
        </w:r>
        <w:r w:rsidR="00FC5E77">
          <w:fldChar w:fldCharType="end"/>
        </w:r>
      </w:hyperlink>
    </w:p>
    <w:p w14:paraId="6BE42013" w14:textId="36588D5E"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805012370">
        <w:r w:rsidRPr="3202F498">
          <w:rPr>
            <w:rStyle w:val="Hyperlink"/>
          </w:rPr>
          <w:t>Gas Testing Equipment</w:t>
        </w:r>
        <w:r w:rsidR="00FC5E77">
          <w:tab/>
        </w:r>
        <w:r w:rsidR="00FC5E77">
          <w:fldChar w:fldCharType="begin"/>
        </w:r>
        <w:r w:rsidR="00FC5E77">
          <w:instrText>PAGEREF _Toc1805012370 \h</w:instrText>
        </w:r>
        <w:r w:rsidR="00FC5E77">
          <w:fldChar w:fldCharType="separate"/>
        </w:r>
        <w:r w:rsidR="00D73425">
          <w:t>80</w:t>
        </w:r>
        <w:r w:rsidR="00FC5E77">
          <w:fldChar w:fldCharType="end"/>
        </w:r>
      </w:hyperlink>
    </w:p>
    <w:p w14:paraId="29AF6CAB" w14:textId="5D9B2C27"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141553031">
        <w:r w:rsidRPr="3202F498">
          <w:rPr>
            <w:rStyle w:val="Hyperlink"/>
          </w:rPr>
          <w:t>Hand &amp; Power Tools</w:t>
        </w:r>
        <w:r w:rsidR="00FC5E77">
          <w:tab/>
        </w:r>
        <w:r w:rsidR="00FC5E77">
          <w:fldChar w:fldCharType="begin"/>
        </w:r>
        <w:r w:rsidR="00FC5E77">
          <w:instrText>PAGEREF _Toc1141553031 \h</w:instrText>
        </w:r>
        <w:r w:rsidR="00FC5E77">
          <w:fldChar w:fldCharType="separate"/>
        </w:r>
        <w:r w:rsidR="00D73425">
          <w:t>82</w:t>
        </w:r>
        <w:r w:rsidR="00FC5E77">
          <w:fldChar w:fldCharType="end"/>
        </w:r>
      </w:hyperlink>
    </w:p>
    <w:p w14:paraId="49E8A806" w14:textId="5C972CCF"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2117832010">
        <w:r w:rsidRPr="3202F498">
          <w:rPr>
            <w:rStyle w:val="Hyperlink"/>
          </w:rPr>
          <w:t>Hazardous Communication- HAZCOM</w:t>
        </w:r>
        <w:r w:rsidR="00FC5E77">
          <w:tab/>
        </w:r>
        <w:r w:rsidR="00FC5E77">
          <w:fldChar w:fldCharType="begin"/>
        </w:r>
        <w:r w:rsidR="00FC5E77">
          <w:instrText>PAGEREF _Toc2117832010 \h</w:instrText>
        </w:r>
        <w:r w:rsidR="00FC5E77">
          <w:fldChar w:fldCharType="separate"/>
        </w:r>
        <w:r w:rsidR="00D73425">
          <w:t>83</w:t>
        </w:r>
        <w:r w:rsidR="00FC5E77">
          <w:fldChar w:fldCharType="end"/>
        </w:r>
      </w:hyperlink>
    </w:p>
    <w:p w14:paraId="7D82C817" w14:textId="0C529545"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227572678">
        <w:r w:rsidRPr="3202F498">
          <w:rPr>
            <w:rStyle w:val="Hyperlink"/>
          </w:rPr>
          <w:t>Specific Chemical Summaries</w:t>
        </w:r>
        <w:r w:rsidR="00FC5E77">
          <w:tab/>
        </w:r>
        <w:r w:rsidR="00FC5E77">
          <w:fldChar w:fldCharType="begin"/>
        </w:r>
        <w:r w:rsidR="00FC5E77">
          <w:instrText>PAGEREF _Toc227572678 \h</w:instrText>
        </w:r>
        <w:r w:rsidR="00FC5E77">
          <w:fldChar w:fldCharType="separate"/>
        </w:r>
        <w:r w:rsidR="00D73425">
          <w:t>85</w:t>
        </w:r>
        <w:r w:rsidR="00FC5E77">
          <w:fldChar w:fldCharType="end"/>
        </w:r>
      </w:hyperlink>
    </w:p>
    <w:p w14:paraId="1D43195D" w14:textId="29F91028" w:rsidR="00FC5E77" w:rsidRDefault="3202F498" w:rsidP="3202F498">
      <w:pPr>
        <w:pStyle w:val="TOC3"/>
        <w:tabs>
          <w:tab w:val="right" w:leader="dot" w:pos="9345"/>
        </w:tabs>
        <w:rPr>
          <w:rFonts w:asciiTheme="minorHAnsi" w:eastAsiaTheme="minorEastAsia" w:hAnsiTheme="minorHAnsi"/>
          <w:noProof/>
        </w:rPr>
      </w:pPr>
      <w:hyperlink w:anchor="_Toc904492440">
        <w:r w:rsidRPr="3202F498">
          <w:rPr>
            <w:rStyle w:val="Hyperlink"/>
            <w:noProof/>
          </w:rPr>
          <w:t>Ammonia Safety</w:t>
        </w:r>
        <w:r w:rsidR="00FC5E77">
          <w:rPr>
            <w:noProof/>
          </w:rPr>
          <w:tab/>
        </w:r>
        <w:r w:rsidR="00FC5E77">
          <w:rPr>
            <w:noProof/>
          </w:rPr>
          <w:fldChar w:fldCharType="begin"/>
        </w:r>
        <w:r w:rsidR="00FC5E77">
          <w:rPr>
            <w:noProof/>
          </w:rPr>
          <w:instrText>PAGEREF _Toc904492440 \h</w:instrText>
        </w:r>
        <w:r w:rsidR="00FC5E77">
          <w:rPr>
            <w:noProof/>
          </w:rPr>
        </w:r>
        <w:r w:rsidR="00FC5E77">
          <w:rPr>
            <w:noProof/>
          </w:rPr>
          <w:fldChar w:fldCharType="separate"/>
        </w:r>
        <w:r w:rsidR="00D73425">
          <w:rPr>
            <w:noProof/>
          </w:rPr>
          <w:t>85</w:t>
        </w:r>
        <w:r w:rsidR="00FC5E77">
          <w:rPr>
            <w:noProof/>
          </w:rPr>
          <w:fldChar w:fldCharType="end"/>
        </w:r>
      </w:hyperlink>
    </w:p>
    <w:p w14:paraId="3230B3C4" w14:textId="0D1819CF" w:rsidR="00FC5E77" w:rsidRDefault="3202F498" w:rsidP="3202F498">
      <w:pPr>
        <w:pStyle w:val="TOC3"/>
        <w:tabs>
          <w:tab w:val="right" w:leader="dot" w:pos="9345"/>
        </w:tabs>
        <w:rPr>
          <w:rFonts w:asciiTheme="minorHAnsi" w:eastAsiaTheme="minorEastAsia" w:hAnsiTheme="minorHAnsi"/>
          <w:noProof/>
        </w:rPr>
      </w:pPr>
      <w:hyperlink w:anchor="_Toc483276781">
        <w:r w:rsidRPr="3202F498">
          <w:rPr>
            <w:rStyle w:val="Hyperlink"/>
            <w:noProof/>
          </w:rPr>
          <w:t>Asbestos Safety</w:t>
        </w:r>
        <w:r w:rsidR="00FC5E77">
          <w:rPr>
            <w:noProof/>
          </w:rPr>
          <w:tab/>
        </w:r>
        <w:r w:rsidR="00FC5E77">
          <w:rPr>
            <w:noProof/>
          </w:rPr>
          <w:fldChar w:fldCharType="begin"/>
        </w:r>
        <w:r w:rsidR="00FC5E77">
          <w:rPr>
            <w:noProof/>
          </w:rPr>
          <w:instrText>PAGEREF _Toc483276781 \h</w:instrText>
        </w:r>
        <w:r w:rsidR="00FC5E77">
          <w:rPr>
            <w:noProof/>
          </w:rPr>
        </w:r>
        <w:r w:rsidR="00FC5E77">
          <w:rPr>
            <w:noProof/>
          </w:rPr>
          <w:fldChar w:fldCharType="separate"/>
        </w:r>
        <w:r w:rsidR="00D73425">
          <w:rPr>
            <w:noProof/>
          </w:rPr>
          <w:t>86</w:t>
        </w:r>
        <w:r w:rsidR="00FC5E77">
          <w:rPr>
            <w:noProof/>
          </w:rPr>
          <w:fldChar w:fldCharType="end"/>
        </w:r>
      </w:hyperlink>
    </w:p>
    <w:p w14:paraId="116D3BC6" w14:textId="2DBE643D" w:rsidR="00FC5E77" w:rsidRDefault="3202F498" w:rsidP="3202F498">
      <w:pPr>
        <w:pStyle w:val="TOC3"/>
        <w:tabs>
          <w:tab w:val="right" w:leader="dot" w:pos="9345"/>
        </w:tabs>
        <w:rPr>
          <w:rFonts w:asciiTheme="minorHAnsi" w:eastAsiaTheme="minorEastAsia" w:hAnsiTheme="minorHAnsi"/>
          <w:noProof/>
        </w:rPr>
      </w:pPr>
      <w:hyperlink w:anchor="_Toc1508263329">
        <w:r w:rsidRPr="3202F498">
          <w:rPr>
            <w:rStyle w:val="Hyperlink"/>
            <w:noProof/>
          </w:rPr>
          <w:t>Benzene Safety</w:t>
        </w:r>
        <w:r w:rsidR="00FC5E77">
          <w:rPr>
            <w:noProof/>
          </w:rPr>
          <w:tab/>
        </w:r>
        <w:r w:rsidR="00FC5E77">
          <w:rPr>
            <w:noProof/>
          </w:rPr>
          <w:fldChar w:fldCharType="begin"/>
        </w:r>
        <w:r w:rsidR="00FC5E77">
          <w:rPr>
            <w:noProof/>
          </w:rPr>
          <w:instrText>PAGEREF _Toc1508263329 \h</w:instrText>
        </w:r>
        <w:r w:rsidR="00FC5E77">
          <w:rPr>
            <w:noProof/>
          </w:rPr>
        </w:r>
        <w:r w:rsidR="00FC5E77">
          <w:rPr>
            <w:noProof/>
          </w:rPr>
          <w:fldChar w:fldCharType="separate"/>
        </w:r>
        <w:r w:rsidR="00D73425">
          <w:rPr>
            <w:noProof/>
          </w:rPr>
          <w:t>86</w:t>
        </w:r>
        <w:r w:rsidR="00FC5E77">
          <w:rPr>
            <w:noProof/>
          </w:rPr>
          <w:fldChar w:fldCharType="end"/>
        </w:r>
      </w:hyperlink>
    </w:p>
    <w:p w14:paraId="269ADF0B" w14:textId="005057C7" w:rsidR="00FC5E77" w:rsidRDefault="3202F498" w:rsidP="3202F498">
      <w:pPr>
        <w:pStyle w:val="TOC3"/>
        <w:tabs>
          <w:tab w:val="right" w:leader="dot" w:pos="9345"/>
        </w:tabs>
        <w:rPr>
          <w:rFonts w:asciiTheme="minorHAnsi" w:eastAsiaTheme="minorEastAsia" w:hAnsiTheme="minorHAnsi"/>
          <w:noProof/>
        </w:rPr>
      </w:pPr>
      <w:hyperlink w:anchor="_Toc2117122972">
        <w:r w:rsidRPr="3202F498">
          <w:rPr>
            <w:rStyle w:val="Hyperlink"/>
            <w:noProof/>
          </w:rPr>
          <w:t>Cadmium Safety</w:t>
        </w:r>
        <w:r w:rsidR="00FC5E77">
          <w:rPr>
            <w:noProof/>
          </w:rPr>
          <w:tab/>
        </w:r>
        <w:r w:rsidR="00FC5E77">
          <w:rPr>
            <w:noProof/>
          </w:rPr>
          <w:fldChar w:fldCharType="begin"/>
        </w:r>
        <w:r w:rsidR="00FC5E77">
          <w:rPr>
            <w:noProof/>
          </w:rPr>
          <w:instrText>PAGEREF _Toc2117122972 \h</w:instrText>
        </w:r>
        <w:r w:rsidR="00FC5E77">
          <w:rPr>
            <w:noProof/>
          </w:rPr>
        </w:r>
        <w:r w:rsidR="00FC5E77">
          <w:rPr>
            <w:noProof/>
          </w:rPr>
          <w:fldChar w:fldCharType="separate"/>
        </w:r>
        <w:r w:rsidR="00D73425">
          <w:rPr>
            <w:noProof/>
          </w:rPr>
          <w:t>87</w:t>
        </w:r>
        <w:r w:rsidR="00FC5E77">
          <w:rPr>
            <w:noProof/>
          </w:rPr>
          <w:fldChar w:fldCharType="end"/>
        </w:r>
      </w:hyperlink>
    </w:p>
    <w:p w14:paraId="1E6B60BF" w14:textId="20ED6F78" w:rsidR="00FC5E77" w:rsidRDefault="3202F498" w:rsidP="3202F498">
      <w:pPr>
        <w:pStyle w:val="TOC3"/>
        <w:tabs>
          <w:tab w:val="right" w:leader="dot" w:pos="9345"/>
        </w:tabs>
        <w:rPr>
          <w:rFonts w:asciiTheme="minorHAnsi" w:eastAsiaTheme="minorEastAsia" w:hAnsiTheme="minorHAnsi"/>
          <w:noProof/>
        </w:rPr>
      </w:pPr>
      <w:hyperlink w:anchor="_Toc75413836">
        <w:r w:rsidRPr="3202F498">
          <w:rPr>
            <w:rStyle w:val="Hyperlink"/>
            <w:noProof/>
          </w:rPr>
          <w:t>Carbon Dioxide Safety</w:t>
        </w:r>
        <w:r w:rsidR="00FC5E77">
          <w:rPr>
            <w:noProof/>
          </w:rPr>
          <w:tab/>
        </w:r>
        <w:r w:rsidR="00FC5E77">
          <w:rPr>
            <w:noProof/>
          </w:rPr>
          <w:fldChar w:fldCharType="begin"/>
        </w:r>
        <w:r w:rsidR="00FC5E77">
          <w:rPr>
            <w:noProof/>
          </w:rPr>
          <w:instrText>PAGEREF _Toc75413836 \h</w:instrText>
        </w:r>
        <w:r w:rsidR="00FC5E77">
          <w:rPr>
            <w:noProof/>
          </w:rPr>
        </w:r>
        <w:r w:rsidR="00FC5E77">
          <w:rPr>
            <w:noProof/>
          </w:rPr>
          <w:fldChar w:fldCharType="separate"/>
        </w:r>
        <w:r w:rsidR="00D73425">
          <w:rPr>
            <w:noProof/>
          </w:rPr>
          <w:t>88</w:t>
        </w:r>
        <w:r w:rsidR="00FC5E77">
          <w:rPr>
            <w:noProof/>
          </w:rPr>
          <w:fldChar w:fldCharType="end"/>
        </w:r>
      </w:hyperlink>
    </w:p>
    <w:p w14:paraId="186B3843" w14:textId="3159E4A1" w:rsidR="00FC5E77" w:rsidRDefault="3202F498" w:rsidP="3202F498">
      <w:pPr>
        <w:pStyle w:val="TOC3"/>
        <w:tabs>
          <w:tab w:val="right" w:leader="dot" w:pos="9345"/>
        </w:tabs>
        <w:rPr>
          <w:rFonts w:asciiTheme="minorHAnsi" w:eastAsiaTheme="minorEastAsia" w:hAnsiTheme="minorHAnsi"/>
          <w:noProof/>
        </w:rPr>
      </w:pPr>
      <w:hyperlink w:anchor="_Toc1574821653">
        <w:r w:rsidRPr="3202F498">
          <w:rPr>
            <w:rStyle w:val="Hyperlink"/>
            <w:noProof/>
          </w:rPr>
          <w:t>Carbon Monoxide</w:t>
        </w:r>
        <w:r w:rsidR="00FC5E77">
          <w:rPr>
            <w:noProof/>
          </w:rPr>
          <w:tab/>
        </w:r>
        <w:r w:rsidR="00FC5E77">
          <w:rPr>
            <w:noProof/>
          </w:rPr>
          <w:fldChar w:fldCharType="begin"/>
        </w:r>
        <w:r w:rsidR="00FC5E77">
          <w:rPr>
            <w:noProof/>
          </w:rPr>
          <w:instrText>PAGEREF _Toc1574821653 \h</w:instrText>
        </w:r>
        <w:r w:rsidR="00FC5E77">
          <w:rPr>
            <w:noProof/>
          </w:rPr>
        </w:r>
        <w:r w:rsidR="00FC5E77">
          <w:rPr>
            <w:noProof/>
          </w:rPr>
          <w:fldChar w:fldCharType="separate"/>
        </w:r>
        <w:r w:rsidR="00D73425">
          <w:rPr>
            <w:noProof/>
          </w:rPr>
          <w:t>88</w:t>
        </w:r>
        <w:r w:rsidR="00FC5E77">
          <w:rPr>
            <w:noProof/>
          </w:rPr>
          <w:fldChar w:fldCharType="end"/>
        </w:r>
      </w:hyperlink>
    </w:p>
    <w:p w14:paraId="645A10A5" w14:textId="3B7F60B7" w:rsidR="00FC5E77" w:rsidRDefault="3202F498" w:rsidP="3202F498">
      <w:pPr>
        <w:pStyle w:val="TOC3"/>
        <w:tabs>
          <w:tab w:val="right" w:leader="dot" w:pos="9345"/>
        </w:tabs>
        <w:rPr>
          <w:rFonts w:asciiTheme="minorHAnsi" w:eastAsiaTheme="minorEastAsia" w:hAnsiTheme="minorHAnsi"/>
          <w:noProof/>
        </w:rPr>
      </w:pPr>
      <w:hyperlink w:anchor="_Toc1401234922">
        <w:r w:rsidRPr="3202F498">
          <w:rPr>
            <w:rStyle w:val="Hyperlink"/>
            <w:noProof/>
          </w:rPr>
          <w:t>Crystalline Silica Hazard Awareness</w:t>
        </w:r>
        <w:r w:rsidR="00FC5E77">
          <w:rPr>
            <w:noProof/>
          </w:rPr>
          <w:tab/>
        </w:r>
        <w:r w:rsidR="00FC5E77">
          <w:rPr>
            <w:noProof/>
          </w:rPr>
          <w:fldChar w:fldCharType="begin"/>
        </w:r>
        <w:r w:rsidR="00FC5E77">
          <w:rPr>
            <w:noProof/>
          </w:rPr>
          <w:instrText>PAGEREF _Toc1401234922 \h</w:instrText>
        </w:r>
        <w:r w:rsidR="00FC5E77">
          <w:rPr>
            <w:noProof/>
          </w:rPr>
        </w:r>
        <w:r w:rsidR="00FC5E77">
          <w:rPr>
            <w:noProof/>
          </w:rPr>
          <w:fldChar w:fldCharType="separate"/>
        </w:r>
        <w:r w:rsidR="00D73425">
          <w:rPr>
            <w:noProof/>
          </w:rPr>
          <w:t>89</w:t>
        </w:r>
        <w:r w:rsidR="00FC5E77">
          <w:rPr>
            <w:noProof/>
          </w:rPr>
          <w:fldChar w:fldCharType="end"/>
        </w:r>
      </w:hyperlink>
    </w:p>
    <w:p w14:paraId="6E3D6D85" w14:textId="6B351A97" w:rsidR="00FC5E77" w:rsidRDefault="3202F498" w:rsidP="3202F498">
      <w:pPr>
        <w:pStyle w:val="TOC3"/>
        <w:tabs>
          <w:tab w:val="right" w:leader="dot" w:pos="9345"/>
        </w:tabs>
        <w:rPr>
          <w:rFonts w:asciiTheme="minorHAnsi" w:eastAsiaTheme="minorEastAsia" w:hAnsiTheme="minorHAnsi"/>
          <w:noProof/>
        </w:rPr>
      </w:pPr>
      <w:hyperlink w:anchor="_Toc1595932881">
        <w:r w:rsidRPr="3202F498">
          <w:rPr>
            <w:rStyle w:val="Hyperlink"/>
            <w:noProof/>
          </w:rPr>
          <w:t>Hexavalent Chrome Safety</w:t>
        </w:r>
        <w:r w:rsidR="00FC5E77">
          <w:rPr>
            <w:noProof/>
          </w:rPr>
          <w:tab/>
        </w:r>
        <w:r w:rsidR="00FC5E77">
          <w:rPr>
            <w:noProof/>
          </w:rPr>
          <w:fldChar w:fldCharType="begin"/>
        </w:r>
        <w:r w:rsidR="00FC5E77">
          <w:rPr>
            <w:noProof/>
          </w:rPr>
          <w:instrText>PAGEREF _Toc1595932881 \h</w:instrText>
        </w:r>
        <w:r w:rsidR="00FC5E77">
          <w:rPr>
            <w:noProof/>
          </w:rPr>
        </w:r>
        <w:r w:rsidR="00FC5E77">
          <w:rPr>
            <w:noProof/>
          </w:rPr>
          <w:fldChar w:fldCharType="separate"/>
        </w:r>
        <w:r w:rsidR="00D73425">
          <w:rPr>
            <w:noProof/>
          </w:rPr>
          <w:t>89</w:t>
        </w:r>
        <w:r w:rsidR="00FC5E77">
          <w:rPr>
            <w:noProof/>
          </w:rPr>
          <w:fldChar w:fldCharType="end"/>
        </w:r>
      </w:hyperlink>
    </w:p>
    <w:p w14:paraId="459F7084" w14:textId="21733354" w:rsidR="00FC5E77" w:rsidRDefault="3202F498" w:rsidP="3202F498">
      <w:pPr>
        <w:pStyle w:val="TOC3"/>
        <w:tabs>
          <w:tab w:val="right" w:leader="dot" w:pos="9345"/>
        </w:tabs>
        <w:rPr>
          <w:rFonts w:asciiTheme="minorHAnsi" w:eastAsiaTheme="minorEastAsia" w:hAnsiTheme="minorHAnsi"/>
          <w:noProof/>
        </w:rPr>
      </w:pPr>
      <w:hyperlink w:anchor="_Toc1878501150">
        <w:r w:rsidRPr="3202F498">
          <w:rPr>
            <w:rStyle w:val="Hyperlink"/>
            <w:noProof/>
          </w:rPr>
          <w:t>Hydrogen Sulfide Safety</w:t>
        </w:r>
        <w:r w:rsidR="00FC5E77">
          <w:rPr>
            <w:noProof/>
          </w:rPr>
          <w:tab/>
        </w:r>
        <w:r w:rsidR="00FC5E77">
          <w:rPr>
            <w:noProof/>
          </w:rPr>
          <w:fldChar w:fldCharType="begin"/>
        </w:r>
        <w:r w:rsidR="00FC5E77">
          <w:rPr>
            <w:noProof/>
          </w:rPr>
          <w:instrText>PAGEREF _Toc1878501150 \h</w:instrText>
        </w:r>
        <w:r w:rsidR="00FC5E77">
          <w:rPr>
            <w:noProof/>
          </w:rPr>
        </w:r>
        <w:r w:rsidR="00FC5E77">
          <w:rPr>
            <w:noProof/>
          </w:rPr>
          <w:fldChar w:fldCharType="separate"/>
        </w:r>
        <w:r w:rsidR="00D73425">
          <w:rPr>
            <w:noProof/>
          </w:rPr>
          <w:t>90</w:t>
        </w:r>
        <w:r w:rsidR="00FC5E77">
          <w:rPr>
            <w:noProof/>
          </w:rPr>
          <w:fldChar w:fldCharType="end"/>
        </w:r>
      </w:hyperlink>
    </w:p>
    <w:p w14:paraId="10AC52B2" w14:textId="0C0F4F3D" w:rsidR="00FC5E77" w:rsidRDefault="3202F498" w:rsidP="3202F498">
      <w:pPr>
        <w:pStyle w:val="TOC3"/>
        <w:tabs>
          <w:tab w:val="right" w:leader="dot" w:pos="9345"/>
        </w:tabs>
        <w:rPr>
          <w:rFonts w:asciiTheme="minorHAnsi" w:eastAsiaTheme="minorEastAsia" w:hAnsiTheme="minorHAnsi"/>
          <w:noProof/>
        </w:rPr>
      </w:pPr>
      <w:hyperlink w:anchor="_Toc1317880610">
        <w:r w:rsidRPr="3202F498">
          <w:rPr>
            <w:rStyle w:val="Hyperlink"/>
            <w:noProof/>
          </w:rPr>
          <w:t>Ionizing Radiation</w:t>
        </w:r>
        <w:r w:rsidR="00FC5E77">
          <w:rPr>
            <w:noProof/>
          </w:rPr>
          <w:tab/>
        </w:r>
        <w:r w:rsidR="00FC5E77">
          <w:rPr>
            <w:noProof/>
          </w:rPr>
          <w:fldChar w:fldCharType="begin"/>
        </w:r>
        <w:r w:rsidR="00FC5E77">
          <w:rPr>
            <w:noProof/>
          </w:rPr>
          <w:instrText>PAGEREF _Toc1317880610 \h</w:instrText>
        </w:r>
        <w:r w:rsidR="00FC5E77">
          <w:rPr>
            <w:noProof/>
          </w:rPr>
        </w:r>
        <w:r w:rsidR="00FC5E77">
          <w:rPr>
            <w:noProof/>
          </w:rPr>
          <w:fldChar w:fldCharType="separate"/>
        </w:r>
        <w:r w:rsidR="00D73425">
          <w:rPr>
            <w:noProof/>
          </w:rPr>
          <w:t>91</w:t>
        </w:r>
        <w:r w:rsidR="00FC5E77">
          <w:rPr>
            <w:noProof/>
          </w:rPr>
          <w:fldChar w:fldCharType="end"/>
        </w:r>
      </w:hyperlink>
    </w:p>
    <w:p w14:paraId="3DED28DE" w14:textId="4915CA68" w:rsidR="00FC5E77" w:rsidRDefault="3202F498" w:rsidP="3202F498">
      <w:pPr>
        <w:pStyle w:val="TOC3"/>
        <w:tabs>
          <w:tab w:val="right" w:leader="dot" w:pos="9345"/>
        </w:tabs>
        <w:rPr>
          <w:rFonts w:asciiTheme="minorHAnsi" w:eastAsiaTheme="minorEastAsia" w:hAnsiTheme="minorHAnsi"/>
          <w:noProof/>
        </w:rPr>
      </w:pPr>
      <w:hyperlink w:anchor="_Toc700416002">
        <w:r w:rsidRPr="3202F498">
          <w:rPr>
            <w:rStyle w:val="Hyperlink"/>
            <w:noProof/>
          </w:rPr>
          <w:t>Lead Safety</w:t>
        </w:r>
        <w:r w:rsidR="00FC5E77">
          <w:rPr>
            <w:noProof/>
          </w:rPr>
          <w:tab/>
        </w:r>
        <w:r w:rsidR="00FC5E77">
          <w:rPr>
            <w:noProof/>
          </w:rPr>
          <w:fldChar w:fldCharType="begin"/>
        </w:r>
        <w:r w:rsidR="00FC5E77">
          <w:rPr>
            <w:noProof/>
          </w:rPr>
          <w:instrText>PAGEREF _Toc700416002 \h</w:instrText>
        </w:r>
        <w:r w:rsidR="00FC5E77">
          <w:rPr>
            <w:noProof/>
          </w:rPr>
        </w:r>
        <w:r w:rsidR="00FC5E77">
          <w:rPr>
            <w:noProof/>
          </w:rPr>
          <w:fldChar w:fldCharType="separate"/>
        </w:r>
        <w:r w:rsidR="00D73425">
          <w:rPr>
            <w:noProof/>
          </w:rPr>
          <w:t>91</w:t>
        </w:r>
        <w:r w:rsidR="00FC5E77">
          <w:rPr>
            <w:noProof/>
          </w:rPr>
          <w:fldChar w:fldCharType="end"/>
        </w:r>
      </w:hyperlink>
    </w:p>
    <w:p w14:paraId="4E459AF3" w14:textId="0C8C412A" w:rsidR="00FC5E77" w:rsidRDefault="3202F498" w:rsidP="3202F498">
      <w:pPr>
        <w:pStyle w:val="TOC3"/>
        <w:tabs>
          <w:tab w:val="right" w:leader="dot" w:pos="9345"/>
        </w:tabs>
        <w:rPr>
          <w:rFonts w:asciiTheme="minorHAnsi" w:eastAsiaTheme="minorEastAsia" w:hAnsiTheme="minorHAnsi"/>
          <w:noProof/>
        </w:rPr>
      </w:pPr>
      <w:hyperlink w:anchor="_Toc580322850">
        <w:r w:rsidRPr="3202F498">
          <w:rPr>
            <w:rStyle w:val="Hyperlink"/>
            <w:noProof/>
          </w:rPr>
          <w:t>Nitrogen Safety</w:t>
        </w:r>
        <w:r w:rsidR="00FC5E77">
          <w:rPr>
            <w:noProof/>
          </w:rPr>
          <w:tab/>
        </w:r>
        <w:r w:rsidR="00FC5E77">
          <w:rPr>
            <w:noProof/>
          </w:rPr>
          <w:fldChar w:fldCharType="begin"/>
        </w:r>
        <w:r w:rsidR="00FC5E77">
          <w:rPr>
            <w:noProof/>
          </w:rPr>
          <w:instrText>PAGEREF _Toc580322850 \h</w:instrText>
        </w:r>
        <w:r w:rsidR="00FC5E77">
          <w:rPr>
            <w:noProof/>
          </w:rPr>
        </w:r>
        <w:r w:rsidR="00FC5E77">
          <w:rPr>
            <w:noProof/>
          </w:rPr>
          <w:fldChar w:fldCharType="separate"/>
        </w:r>
        <w:r w:rsidR="00D73425">
          <w:rPr>
            <w:noProof/>
          </w:rPr>
          <w:t>92</w:t>
        </w:r>
        <w:r w:rsidR="00FC5E77">
          <w:rPr>
            <w:noProof/>
          </w:rPr>
          <w:fldChar w:fldCharType="end"/>
        </w:r>
      </w:hyperlink>
    </w:p>
    <w:p w14:paraId="5F562EFF" w14:textId="74321030" w:rsidR="00FC5E77" w:rsidRDefault="3202F498" w:rsidP="3202F498">
      <w:pPr>
        <w:pStyle w:val="TOC3"/>
        <w:tabs>
          <w:tab w:val="right" w:leader="dot" w:pos="9345"/>
        </w:tabs>
        <w:rPr>
          <w:rFonts w:asciiTheme="minorHAnsi" w:eastAsiaTheme="minorEastAsia" w:hAnsiTheme="minorHAnsi"/>
          <w:noProof/>
        </w:rPr>
      </w:pPr>
      <w:hyperlink w:anchor="_Toc1474679367">
        <w:r w:rsidRPr="3202F498">
          <w:rPr>
            <w:rStyle w:val="Hyperlink"/>
            <w:noProof/>
          </w:rPr>
          <w:t>Propane (LPG) Safety</w:t>
        </w:r>
        <w:r w:rsidR="00FC5E77">
          <w:rPr>
            <w:noProof/>
          </w:rPr>
          <w:tab/>
        </w:r>
        <w:r w:rsidR="00FC5E77">
          <w:rPr>
            <w:noProof/>
          </w:rPr>
          <w:fldChar w:fldCharType="begin"/>
        </w:r>
        <w:r w:rsidR="00FC5E77">
          <w:rPr>
            <w:noProof/>
          </w:rPr>
          <w:instrText>PAGEREF _Toc1474679367 \h</w:instrText>
        </w:r>
        <w:r w:rsidR="00FC5E77">
          <w:rPr>
            <w:noProof/>
          </w:rPr>
        </w:r>
        <w:r w:rsidR="00FC5E77">
          <w:rPr>
            <w:noProof/>
          </w:rPr>
          <w:fldChar w:fldCharType="separate"/>
        </w:r>
        <w:r w:rsidR="00D73425">
          <w:rPr>
            <w:noProof/>
          </w:rPr>
          <w:t>93</w:t>
        </w:r>
        <w:r w:rsidR="00FC5E77">
          <w:rPr>
            <w:noProof/>
          </w:rPr>
          <w:fldChar w:fldCharType="end"/>
        </w:r>
      </w:hyperlink>
    </w:p>
    <w:p w14:paraId="0855DADC" w14:textId="38F7678A"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46009018">
        <w:r w:rsidRPr="3202F498">
          <w:rPr>
            <w:rStyle w:val="Hyperlink"/>
          </w:rPr>
          <w:t>Hoisting Safety</w:t>
        </w:r>
        <w:r w:rsidR="00FC5E77">
          <w:tab/>
        </w:r>
        <w:r w:rsidR="00FC5E77">
          <w:fldChar w:fldCharType="begin"/>
        </w:r>
        <w:r w:rsidR="00FC5E77">
          <w:instrText>PAGEREF _Toc46009018 \h</w:instrText>
        </w:r>
        <w:r w:rsidR="00FC5E77">
          <w:fldChar w:fldCharType="separate"/>
        </w:r>
        <w:r w:rsidR="00D73425">
          <w:t>94</w:t>
        </w:r>
        <w:r w:rsidR="00FC5E77">
          <w:fldChar w:fldCharType="end"/>
        </w:r>
      </w:hyperlink>
    </w:p>
    <w:p w14:paraId="60B9E4D0" w14:textId="4CCAF49F"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613182082">
        <w:r w:rsidRPr="3202F498">
          <w:rPr>
            <w:rStyle w:val="Hyperlink"/>
          </w:rPr>
          <w:t>House Keeping</w:t>
        </w:r>
        <w:r w:rsidR="00FC5E77">
          <w:tab/>
        </w:r>
        <w:r w:rsidR="00FC5E77">
          <w:fldChar w:fldCharType="begin"/>
        </w:r>
        <w:r w:rsidR="00FC5E77">
          <w:instrText>PAGEREF _Toc613182082 \h</w:instrText>
        </w:r>
        <w:r w:rsidR="00FC5E77">
          <w:fldChar w:fldCharType="separate"/>
        </w:r>
        <w:r w:rsidR="00D73425">
          <w:t>97</w:t>
        </w:r>
        <w:r w:rsidR="00FC5E77">
          <w:fldChar w:fldCharType="end"/>
        </w:r>
      </w:hyperlink>
    </w:p>
    <w:p w14:paraId="568BF6EC" w14:textId="3DF8ED49"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704888882">
        <w:r w:rsidRPr="3202F498">
          <w:rPr>
            <w:rStyle w:val="Hyperlink"/>
          </w:rPr>
          <w:t>Hot Work Permit</w:t>
        </w:r>
        <w:r w:rsidR="00FC5E77">
          <w:tab/>
        </w:r>
        <w:r w:rsidR="00FC5E77">
          <w:fldChar w:fldCharType="begin"/>
        </w:r>
        <w:r w:rsidR="00FC5E77">
          <w:instrText>PAGEREF _Toc704888882 \h</w:instrText>
        </w:r>
        <w:r w:rsidR="00FC5E77">
          <w:fldChar w:fldCharType="separate"/>
        </w:r>
        <w:r w:rsidR="00D73425">
          <w:t>99</w:t>
        </w:r>
        <w:r w:rsidR="00FC5E77">
          <w:fldChar w:fldCharType="end"/>
        </w:r>
      </w:hyperlink>
    </w:p>
    <w:p w14:paraId="528CA322" w14:textId="0DE6B702"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428763725">
        <w:r w:rsidRPr="3202F498">
          <w:rPr>
            <w:rStyle w:val="Hyperlink"/>
          </w:rPr>
          <w:t>Incident Reporting Requirements</w:t>
        </w:r>
        <w:r w:rsidR="00FC5E77">
          <w:tab/>
        </w:r>
        <w:r w:rsidR="00FC5E77">
          <w:fldChar w:fldCharType="begin"/>
        </w:r>
        <w:r w:rsidR="00FC5E77">
          <w:instrText>PAGEREF _Toc428763725 \h</w:instrText>
        </w:r>
        <w:r w:rsidR="00FC5E77">
          <w:fldChar w:fldCharType="separate"/>
        </w:r>
        <w:r w:rsidR="00D73425">
          <w:t>99</w:t>
        </w:r>
        <w:r w:rsidR="00FC5E77">
          <w:fldChar w:fldCharType="end"/>
        </w:r>
      </w:hyperlink>
    </w:p>
    <w:p w14:paraId="785B42AA" w14:textId="31309310"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506493782">
        <w:r w:rsidRPr="3202F498">
          <w:rPr>
            <w:rStyle w:val="Hyperlink"/>
          </w:rPr>
          <w:t>Industrial Hygiene Monitoring</w:t>
        </w:r>
        <w:r w:rsidR="00FC5E77">
          <w:tab/>
        </w:r>
        <w:r w:rsidR="00FC5E77">
          <w:fldChar w:fldCharType="begin"/>
        </w:r>
        <w:r w:rsidR="00FC5E77">
          <w:instrText>PAGEREF _Toc1506493782 \h</w:instrText>
        </w:r>
        <w:r w:rsidR="00FC5E77">
          <w:fldChar w:fldCharType="separate"/>
        </w:r>
        <w:r w:rsidR="00D73425">
          <w:t>100</w:t>
        </w:r>
        <w:r w:rsidR="00FC5E77">
          <w:fldChar w:fldCharType="end"/>
        </w:r>
      </w:hyperlink>
    </w:p>
    <w:p w14:paraId="60196280" w14:textId="2D7F0516"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33861862">
        <w:r w:rsidRPr="3202F498">
          <w:rPr>
            <w:rStyle w:val="Hyperlink"/>
          </w:rPr>
          <w:t>In Plant Rail Program</w:t>
        </w:r>
        <w:r w:rsidR="00FC5E77">
          <w:tab/>
        </w:r>
        <w:r w:rsidR="00FC5E77">
          <w:fldChar w:fldCharType="begin"/>
        </w:r>
        <w:r w:rsidR="00FC5E77">
          <w:instrText>PAGEREF _Toc133861862 \h</w:instrText>
        </w:r>
        <w:r w:rsidR="00FC5E77">
          <w:fldChar w:fldCharType="separate"/>
        </w:r>
        <w:r w:rsidR="00D73425">
          <w:t>101</w:t>
        </w:r>
        <w:r w:rsidR="00FC5E77">
          <w:fldChar w:fldCharType="end"/>
        </w:r>
      </w:hyperlink>
    </w:p>
    <w:p w14:paraId="48E4B452" w14:textId="54D52BB2"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673031329">
        <w:r w:rsidRPr="3202F498">
          <w:rPr>
            <w:rStyle w:val="Hyperlink"/>
          </w:rPr>
          <w:t>Job Safety Analysis Program (JSA’s)</w:t>
        </w:r>
        <w:r w:rsidR="00FC5E77">
          <w:tab/>
        </w:r>
        <w:r w:rsidR="00FC5E77">
          <w:fldChar w:fldCharType="begin"/>
        </w:r>
        <w:r w:rsidR="00FC5E77">
          <w:instrText>PAGEREF _Toc1673031329 \h</w:instrText>
        </w:r>
        <w:r w:rsidR="00FC5E77">
          <w:fldChar w:fldCharType="separate"/>
        </w:r>
        <w:r w:rsidR="00D73425">
          <w:t>102</w:t>
        </w:r>
        <w:r w:rsidR="00FC5E77">
          <w:fldChar w:fldCharType="end"/>
        </w:r>
      </w:hyperlink>
    </w:p>
    <w:p w14:paraId="08E6963E" w14:textId="720CCDAE"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953647722">
        <w:r w:rsidRPr="3202F498">
          <w:rPr>
            <w:rStyle w:val="Hyperlink"/>
          </w:rPr>
          <w:t>Ladder Safety</w:t>
        </w:r>
        <w:r w:rsidR="00FC5E77">
          <w:tab/>
        </w:r>
        <w:r w:rsidR="00FC5E77">
          <w:fldChar w:fldCharType="begin"/>
        </w:r>
        <w:r w:rsidR="00FC5E77">
          <w:instrText>PAGEREF _Toc953647722 \h</w:instrText>
        </w:r>
        <w:r w:rsidR="00FC5E77">
          <w:fldChar w:fldCharType="separate"/>
        </w:r>
        <w:r w:rsidR="00D73425">
          <w:t>103</w:t>
        </w:r>
        <w:r w:rsidR="00FC5E77">
          <w:fldChar w:fldCharType="end"/>
        </w:r>
      </w:hyperlink>
    </w:p>
    <w:p w14:paraId="111E83F2" w14:textId="108D425E"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325006122">
        <w:r w:rsidRPr="3202F498">
          <w:rPr>
            <w:rStyle w:val="Hyperlink"/>
          </w:rPr>
          <w:t>Lifting Program</w:t>
        </w:r>
        <w:r w:rsidR="00FC5E77">
          <w:tab/>
        </w:r>
        <w:r w:rsidR="00FC5E77">
          <w:fldChar w:fldCharType="begin"/>
        </w:r>
        <w:r w:rsidR="00FC5E77">
          <w:instrText>PAGEREF _Toc325006122 \h</w:instrText>
        </w:r>
        <w:r w:rsidR="00FC5E77">
          <w:fldChar w:fldCharType="separate"/>
        </w:r>
        <w:r w:rsidR="00D73425">
          <w:t>104</w:t>
        </w:r>
        <w:r w:rsidR="00FC5E77">
          <w:fldChar w:fldCharType="end"/>
        </w:r>
      </w:hyperlink>
    </w:p>
    <w:p w14:paraId="5AB88FF6" w14:textId="2B41F035"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712507811">
        <w:r w:rsidRPr="3202F498">
          <w:rPr>
            <w:rStyle w:val="Hyperlink"/>
          </w:rPr>
          <w:t>Lockout/ Tagout &amp; The Control of Hazardous Energy</w:t>
        </w:r>
        <w:r w:rsidR="00FC5E77">
          <w:tab/>
        </w:r>
        <w:r w:rsidR="00FC5E77">
          <w:fldChar w:fldCharType="begin"/>
        </w:r>
        <w:r w:rsidR="00FC5E77">
          <w:instrText>PAGEREF _Toc1712507811 \h</w:instrText>
        </w:r>
        <w:r w:rsidR="00FC5E77">
          <w:fldChar w:fldCharType="separate"/>
        </w:r>
        <w:r w:rsidR="00D73425">
          <w:t>109</w:t>
        </w:r>
        <w:r w:rsidR="00FC5E77">
          <w:fldChar w:fldCharType="end"/>
        </w:r>
      </w:hyperlink>
    </w:p>
    <w:p w14:paraId="7577C148" w14:textId="63ED92CA"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589389338">
        <w:r w:rsidRPr="3202F498">
          <w:rPr>
            <w:rStyle w:val="Hyperlink"/>
          </w:rPr>
          <w:t>Machines and Machine Guarding</w:t>
        </w:r>
        <w:r w:rsidR="00FC5E77">
          <w:tab/>
        </w:r>
        <w:r w:rsidR="00FC5E77">
          <w:fldChar w:fldCharType="begin"/>
        </w:r>
        <w:r w:rsidR="00FC5E77">
          <w:instrText>PAGEREF _Toc589389338 \h</w:instrText>
        </w:r>
        <w:r w:rsidR="00FC5E77">
          <w:fldChar w:fldCharType="separate"/>
        </w:r>
        <w:r w:rsidR="00D73425">
          <w:t>111</w:t>
        </w:r>
        <w:r w:rsidR="00FC5E77">
          <w:fldChar w:fldCharType="end"/>
        </w:r>
      </w:hyperlink>
    </w:p>
    <w:p w14:paraId="0E3EDD19" w14:textId="35E00DC0"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739476020">
        <w:r w:rsidRPr="3202F498">
          <w:rPr>
            <w:rStyle w:val="Hyperlink"/>
          </w:rPr>
          <w:t>Mobile Equipment</w:t>
        </w:r>
        <w:r w:rsidR="00FC5E77">
          <w:tab/>
        </w:r>
        <w:r w:rsidR="00FC5E77">
          <w:fldChar w:fldCharType="begin"/>
        </w:r>
        <w:r w:rsidR="00FC5E77">
          <w:instrText>PAGEREF _Toc1739476020 \h</w:instrText>
        </w:r>
        <w:r w:rsidR="00FC5E77">
          <w:fldChar w:fldCharType="separate"/>
        </w:r>
        <w:r w:rsidR="00D73425">
          <w:t>112</w:t>
        </w:r>
        <w:r w:rsidR="00FC5E77">
          <w:fldChar w:fldCharType="end"/>
        </w:r>
      </w:hyperlink>
    </w:p>
    <w:p w14:paraId="1CB4B7F7" w14:textId="222E541E" w:rsidR="00FC5E77" w:rsidRDefault="3202F498" w:rsidP="3202F498">
      <w:pPr>
        <w:pStyle w:val="TOC3"/>
        <w:tabs>
          <w:tab w:val="right" w:leader="dot" w:pos="9345"/>
        </w:tabs>
        <w:rPr>
          <w:rFonts w:asciiTheme="minorHAnsi" w:eastAsiaTheme="minorEastAsia" w:hAnsiTheme="minorHAnsi"/>
          <w:noProof/>
        </w:rPr>
      </w:pPr>
      <w:hyperlink w:anchor="_Toc3374393">
        <w:r w:rsidRPr="3202F498">
          <w:rPr>
            <w:rStyle w:val="Hyperlink"/>
            <w:noProof/>
          </w:rPr>
          <w:t>Operator Qualifications</w:t>
        </w:r>
        <w:r w:rsidR="00FC5E77">
          <w:rPr>
            <w:noProof/>
          </w:rPr>
          <w:tab/>
        </w:r>
        <w:r w:rsidR="00FC5E77">
          <w:rPr>
            <w:noProof/>
          </w:rPr>
          <w:fldChar w:fldCharType="begin"/>
        </w:r>
        <w:r w:rsidR="00FC5E77">
          <w:rPr>
            <w:noProof/>
          </w:rPr>
          <w:instrText>PAGEREF _Toc3374393 \h</w:instrText>
        </w:r>
        <w:r w:rsidR="00FC5E77">
          <w:rPr>
            <w:noProof/>
          </w:rPr>
        </w:r>
        <w:r w:rsidR="00FC5E77">
          <w:rPr>
            <w:noProof/>
          </w:rPr>
          <w:fldChar w:fldCharType="separate"/>
        </w:r>
        <w:r w:rsidR="00D73425">
          <w:rPr>
            <w:noProof/>
          </w:rPr>
          <w:t>112</w:t>
        </w:r>
        <w:r w:rsidR="00FC5E77">
          <w:rPr>
            <w:noProof/>
          </w:rPr>
          <w:fldChar w:fldCharType="end"/>
        </w:r>
      </w:hyperlink>
    </w:p>
    <w:p w14:paraId="5C0234D4" w14:textId="00ED947A"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35921380">
        <w:r w:rsidRPr="3202F498">
          <w:rPr>
            <w:rStyle w:val="Hyperlink"/>
          </w:rPr>
          <w:t>Process Safety Management</w:t>
        </w:r>
        <w:r w:rsidR="00FC5E77">
          <w:tab/>
        </w:r>
        <w:r w:rsidR="00FC5E77">
          <w:fldChar w:fldCharType="begin"/>
        </w:r>
        <w:r w:rsidR="00FC5E77">
          <w:instrText>PAGEREF _Toc135921380 \h</w:instrText>
        </w:r>
        <w:r w:rsidR="00FC5E77">
          <w:fldChar w:fldCharType="separate"/>
        </w:r>
        <w:r w:rsidR="00D73425">
          <w:t>118</w:t>
        </w:r>
        <w:r w:rsidR="00FC5E77">
          <w:fldChar w:fldCharType="end"/>
        </w:r>
      </w:hyperlink>
    </w:p>
    <w:p w14:paraId="5BB18866" w14:textId="4AAABBD0"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32126744">
        <w:r w:rsidRPr="3202F498">
          <w:rPr>
            <w:rStyle w:val="Hyperlink"/>
          </w:rPr>
          <w:t>Respiratory Protection</w:t>
        </w:r>
        <w:r w:rsidR="00FC5E77">
          <w:tab/>
        </w:r>
        <w:r w:rsidR="00FC5E77">
          <w:fldChar w:fldCharType="begin"/>
        </w:r>
        <w:r w:rsidR="00FC5E77">
          <w:instrText>PAGEREF _Toc32126744 \h</w:instrText>
        </w:r>
        <w:r w:rsidR="00FC5E77">
          <w:fldChar w:fldCharType="separate"/>
        </w:r>
        <w:r w:rsidR="00D73425">
          <w:t>122</w:t>
        </w:r>
        <w:r w:rsidR="00FC5E77">
          <w:fldChar w:fldCharType="end"/>
        </w:r>
      </w:hyperlink>
    </w:p>
    <w:p w14:paraId="44CA93A9" w14:textId="4F9BA621"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925817482">
        <w:r w:rsidRPr="3202F498">
          <w:rPr>
            <w:rStyle w:val="Hyperlink"/>
          </w:rPr>
          <w:t>Rigging Safety</w:t>
        </w:r>
        <w:r w:rsidR="00FC5E77">
          <w:tab/>
        </w:r>
        <w:r w:rsidR="00FC5E77">
          <w:fldChar w:fldCharType="begin"/>
        </w:r>
        <w:r w:rsidR="00FC5E77">
          <w:instrText>PAGEREF _Toc1925817482 \h</w:instrText>
        </w:r>
        <w:r w:rsidR="00FC5E77">
          <w:fldChar w:fldCharType="separate"/>
        </w:r>
        <w:r w:rsidR="00D73425">
          <w:t>123</w:t>
        </w:r>
        <w:r w:rsidR="00FC5E77">
          <w:fldChar w:fldCharType="end"/>
        </w:r>
      </w:hyperlink>
    </w:p>
    <w:p w14:paraId="2A8F95BC" w14:textId="1327CD51"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650376718">
        <w:r w:rsidRPr="3202F498">
          <w:rPr>
            <w:rStyle w:val="Hyperlink"/>
          </w:rPr>
          <w:t>Scaffold Safety</w:t>
        </w:r>
        <w:r w:rsidR="00FC5E77">
          <w:tab/>
        </w:r>
        <w:r w:rsidR="00FC5E77">
          <w:fldChar w:fldCharType="begin"/>
        </w:r>
        <w:r w:rsidR="00FC5E77">
          <w:instrText>PAGEREF _Toc650376718 \h</w:instrText>
        </w:r>
        <w:r w:rsidR="00FC5E77">
          <w:fldChar w:fldCharType="separate"/>
        </w:r>
        <w:r w:rsidR="00D73425">
          <w:t>124</w:t>
        </w:r>
        <w:r w:rsidR="00FC5E77">
          <w:fldChar w:fldCharType="end"/>
        </w:r>
      </w:hyperlink>
    </w:p>
    <w:p w14:paraId="617010E1" w14:textId="16C4E497" w:rsidR="00FC5E77" w:rsidRDefault="3202F498" w:rsidP="3202F498">
      <w:pPr>
        <w:pStyle w:val="TOC3"/>
        <w:tabs>
          <w:tab w:val="right" w:leader="dot" w:pos="9345"/>
        </w:tabs>
        <w:rPr>
          <w:rFonts w:asciiTheme="minorHAnsi" w:eastAsiaTheme="minorEastAsia" w:hAnsiTheme="minorHAnsi"/>
          <w:noProof/>
        </w:rPr>
      </w:pPr>
      <w:hyperlink w:anchor="_Toc1222363402">
        <w:r w:rsidRPr="3202F498">
          <w:rPr>
            <w:rStyle w:val="Hyperlink"/>
            <w:noProof/>
          </w:rPr>
          <w:t>Mobile Scaffolds</w:t>
        </w:r>
        <w:r w:rsidR="00FC5E77">
          <w:rPr>
            <w:noProof/>
          </w:rPr>
          <w:tab/>
        </w:r>
        <w:r w:rsidR="00FC5E77">
          <w:rPr>
            <w:noProof/>
          </w:rPr>
          <w:fldChar w:fldCharType="begin"/>
        </w:r>
        <w:r w:rsidR="00FC5E77">
          <w:rPr>
            <w:noProof/>
          </w:rPr>
          <w:instrText>PAGEREF _Toc1222363402 \h</w:instrText>
        </w:r>
        <w:r w:rsidR="00FC5E77">
          <w:rPr>
            <w:noProof/>
          </w:rPr>
        </w:r>
        <w:r w:rsidR="00FC5E77">
          <w:rPr>
            <w:noProof/>
          </w:rPr>
          <w:fldChar w:fldCharType="separate"/>
        </w:r>
        <w:r w:rsidR="00D73425">
          <w:rPr>
            <w:noProof/>
          </w:rPr>
          <w:t>124</w:t>
        </w:r>
        <w:r w:rsidR="00FC5E77">
          <w:rPr>
            <w:noProof/>
          </w:rPr>
          <w:fldChar w:fldCharType="end"/>
        </w:r>
      </w:hyperlink>
    </w:p>
    <w:p w14:paraId="234481CC" w14:textId="015C7FF9" w:rsidR="00FC5E77" w:rsidRDefault="3202F498" w:rsidP="3202F498">
      <w:pPr>
        <w:pStyle w:val="TOC3"/>
        <w:tabs>
          <w:tab w:val="right" w:leader="dot" w:pos="9345"/>
        </w:tabs>
        <w:rPr>
          <w:rFonts w:asciiTheme="minorHAnsi" w:eastAsiaTheme="minorEastAsia" w:hAnsiTheme="minorHAnsi"/>
          <w:noProof/>
        </w:rPr>
      </w:pPr>
      <w:hyperlink w:anchor="_Toc553549430">
        <w:r w:rsidRPr="3202F498">
          <w:rPr>
            <w:rStyle w:val="Hyperlink"/>
            <w:noProof/>
          </w:rPr>
          <w:t>All Other Types</w:t>
        </w:r>
        <w:r w:rsidR="00FC5E77">
          <w:rPr>
            <w:noProof/>
          </w:rPr>
          <w:tab/>
        </w:r>
        <w:r w:rsidR="00FC5E77">
          <w:rPr>
            <w:noProof/>
          </w:rPr>
          <w:fldChar w:fldCharType="begin"/>
        </w:r>
        <w:r w:rsidR="00FC5E77">
          <w:rPr>
            <w:noProof/>
          </w:rPr>
          <w:instrText>PAGEREF _Toc553549430 \h</w:instrText>
        </w:r>
        <w:r w:rsidR="00FC5E77">
          <w:rPr>
            <w:noProof/>
          </w:rPr>
        </w:r>
        <w:r w:rsidR="00FC5E77">
          <w:rPr>
            <w:noProof/>
          </w:rPr>
          <w:fldChar w:fldCharType="separate"/>
        </w:r>
        <w:r w:rsidR="00D73425">
          <w:rPr>
            <w:noProof/>
          </w:rPr>
          <w:t>125</w:t>
        </w:r>
        <w:r w:rsidR="00FC5E77">
          <w:rPr>
            <w:noProof/>
          </w:rPr>
          <w:fldChar w:fldCharType="end"/>
        </w:r>
      </w:hyperlink>
    </w:p>
    <w:p w14:paraId="163444D5" w14:textId="716CBF4A"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2107868483">
        <w:r w:rsidRPr="3202F498">
          <w:rPr>
            <w:rStyle w:val="Hyperlink"/>
          </w:rPr>
          <w:t>Spill Prevention Plan- SPP</w:t>
        </w:r>
        <w:r w:rsidR="00FC5E77">
          <w:tab/>
        </w:r>
        <w:r w:rsidR="00FC5E77">
          <w:fldChar w:fldCharType="begin"/>
        </w:r>
        <w:r w:rsidR="00FC5E77">
          <w:instrText>PAGEREF _Toc2107868483 \h</w:instrText>
        </w:r>
        <w:r w:rsidR="00FC5E77">
          <w:fldChar w:fldCharType="separate"/>
        </w:r>
        <w:r w:rsidR="00D73425">
          <w:t>125</w:t>
        </w:r>
        <w:r w:rsidR="00FC5E77">
          <w:fldChar w:fldCharType="end"/>
        </w:r>
      </w:hyperlink>
    </w:p>
    <w:p w14:paraId="6E414B0F" w14:textId="5004AE77" w:rsidR="00FC5E77" w:rsidRDefault="3202F498" w:rsidP="3202F498">
      <w:pPr>
        <w:pStyle w:val="TOC3"/>
        <w:tabs>
          <w:tab w:val="right" w:leader="dot" w:pos="9345"/>
        </w:tabs>
        <w:rPr>
          <w:rFonts w:asciiTheme="minorHAnsi" w:eastAsiaTheme="minorEastAsia" w:hAnsiTheme="minorHAnsi"/>
          <w:noProof/>
        </w:rPr>
      </w:pPr>
      <w:hyperlink w:anchor="_Toc1562718827">
        <w:r w:rsidRPr="3202F498">
          <w:rPr>
            <w:rStyle w:val="Hyperlink"/>
            <w:noProof/>
          </w:rPr>
          <w:t>Spill Prevention Procedures</w:t>
        </w:r>
        <w:r w:rsidR="00FC5E77">
          <w:rPr>
            <w:noProof/>
          </w:rPr>
          <w:tab/>
        </w:r>
        <w:r w:rsidR="00FC5E77">
          <w:rPr>
            <w:noProof/>
          </w:rPr>
          <w:fldChar w:fldCharType="begin"/>
        </w:r>
        <w:r w:rsidR="00FC5E77">
          <w:rPr>
            <w:noProof/>
          </w:rPr>
          <w:instrText>PAGEREF _Toc1562718827 \h</w:instrText>
        </w:r>
        <w:r w:rsidR="00FC5E77">
          <w:rPr>
            <w:noProof/>
          </w:rPr>
        </w:r>
        <w:r w:rsidR="00FC5E77">
          <w:rPr>
            <w:noProof/>
          </w:rPr>
          <w:fldChar w:fldCharType="separate"/>
        </w:r>
        <w:r w:rsidR="00D73425">
          <w:rPr>
            <w:noProof/>
          </w:rPr>
          <w:t>126</w:t>
        </w:r>
        <w:r w:rsidR="00FC5E77">
          <w:rPr>
            <w:noProof/>
          </w:rPr>
          <w:fldChar w:fldCharType="end"/>
        </w:r>
      </w:hyperlink>
    </w:p>
    <w:p w14:paraId="59E97AAE" w14:textId="573FEBCF"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950762152">
        <w:r w:rsidRPr="3202F498">
          <w:rPr>
            <w:rStyle w:val="Hyperlink"/>
          </w:rPr>
          <w:t>Waste Management Program</w:t>
        </w:r>
        <w:r w:rsidR="00FC5E77">
          <w:tab/>
        </w:r>
        <w:r w:rsidR="00FC5E77">
          <w:fldChar w:fldCharType="begin"/>
        </w:r>
        <w:r w:rsidR="00FC5E77">
          <w:instrText>PAGEREF _Toc950762152 \h</w:instrText>
        </w:r>
        <w:r w:rsidR="00FC5E77">
          <w:fldChar w:fldCharType="separate"/>
        </w:r>
        <w:r w:rsidR="00D73425">
          <w:t>129</w:t>
        </w:r>
        <w:r w:rsidR="00FC5E77">
          <w:fldChar w:fldCharType="end"/>
        </w:r>
      </w:hyperlink>
    </w:p>
    <w:p w14:paraId="6D144557" w14:textId="5EA4C36B" w:rsidR="00FC5E77" w:rsidRDefault="3202F498" w:rsidP="3202F498">
      <w:pPr>
        <w:pStyle w:val="TOC2"/>
        <w:tabs>
          <w:tab w:val="clear" w:pos="9350"/>
          <w:tab w:val="right" w:leader="dot" w:pos="9345"/>
        </w:tabs>
        <w:rPr>
          <w:rFonts w:asciiTheme="minorHAnsi" w:eastAsiaTheme="minorEastAsia" w:hAnsiTheme="minorHAnsi" w:cstheme="minorBidi"/>
          <w:i w:val="0"/>
        </w:rPr>
      </w:pPr>
      <w:hyperlink w:anchor="_Toc1102745330">
        <w:r w:rsidRPr="3202F498">
          <w:rPr>
            <w:rStyle w:val="Hyperlink"/>
          </w:rPr>
          <w:t>Welding Safety</w:t>
        </w:r>
        <w:r w:rsidR="00FC5E77">
          <w:tab/>
        </w:r>
        <w:r w:rsidR="00FC5E77">
          <w:fldChar w:fldCharType="begin"/>
        </w:r>
        <w:r w:rsidR="00FC5E77">
          <w:instrText>PAGEREF _Toc1102745330 \h</w:instrText>
        </w:r>
        <w:r w:rsidR="00FC5E77">
          <w:fldChar w:fldCharType="separate"/>
        </w:r>
        <w:r w:rsidR="00D73425">
          <w:t>132</w:t>
        </w:r>
        <w:r w:rsidR="00FC5E77">
          <w:fldChar w:fldCharType="end"/>
        </w:r>
      </w:hyperlink>
    </w:p>
    <w:p w14:paraId="3DB51C88" w14:textId="165B815B" w:rsidR="00FC5E77" w:rsidRDefault="3202F498" w:rsidP="3202F498">
      <w:pPr>
        <w:pStyle w:val="TOC1"/>
        <w:tabs>
          <w:tab w:val="clear" w:pos="9350"/>
          <w:tab w:val="right" w:leader="dot" w:pos="9345"/>
        </w:tabs>
        <w:rPr>
          <w:rFonts w:asciiTheme="minorHAnsi" w:eastAsiaTheme="minorEastAsia" w:hAnsiTheme="minorHAnsi" w:cstheme="minorBidi"/>
          <w:b w:val="0"/>
          <w:snapToGrid/>
        </w:rPr>
      </w:pPr>
      <w:hyperlink w:anchor="_Toc371810898">
        <w:r w:rsidRPr="3202F498">
          <w:rPr>
            <w:rStyle w:val="Hyperlink"/>
          </w:rPr>
          <w:t>REVISIONS</w:t>
        </w:r>
        <w:r w:rsidR="00FC5E77">
          <w:tab/>
        </w:r>
        <w:r w:rsidR="00FC5E77">
          <w:fldChar w:fldCharType="begin"/>
        </w:r>
        <w:r w:rsidR="00FC5E77">
          <w:instrText>PAGEREF _Toc371810898 \h</w:instrText>
        </w:r>
        <w:r w:rsidR="00FC5E77">
          <w:fldChar w:fldCharType="separate"/>
        </w:r>
        <w:r w:rsidR="00D73425">
          <w:t>133</w:t>
        </w:r>
        <w:r w:rsidR="00FC5E77">
          <w:fldChar w:fldCharType="end"/>
        </w:r>
      </w:hyperlink>
      <w:r w:rsidR="00FC5E77">
        <w:fldChar w:fldCharType="end"/>
      </w:r>
    </w:p>
    <w:bookmarkEnd w:id="0"/>
    <w:bookmarkEnd w:id="2"/>
    <w:bookmarkEnd w:id="3"/>
    <w:p w14:paraId="21E335D9" w14:textId="6FFC06A2" w:rsidR="002044A2" w:rsidRPr="00363E3C" w:rsidRDefault="002044A2" w:rsidP="002044A2">
      <w:pPr>
        <w:pStyle w:val="sop1"/>
        <w:tabs>
          <w:tab w:val="right" w:pos="9000"/>
        </w:tabs>
        <w:spacing w:after="0"/>
        <w:jc w:val="left"/>
        <w:rPr>
          <w:b/>
          <w:snapToGrid w:val="0"/>
          <w:color w:val="auto"/>
        </w:rPr>
      </w:pPr>
    </w:p>
    <w:p w14:paraId="2B4B03E7" w14:textId="77777777" w:rsidR="00460580" w:rsidRPr="00363E3C" w:rsidRDefault="00460580" w:rsidP="002044A2">
      <w:pPr>
        <w:pStyle w:val="sop1"/>
        <w:tabs>
          <w:tab w:val="right" w:pos="9000"/>
        </w:tabs>
        <w:spacing w:after="0"/>
        <w:jc w:val="left"/>
        <w:rPr>
          <w:b/>
          <w:bCs/>
          <w:color w:val="auto"/>
        </w:rPr>
      </w:pPr>
    </w:p>
    <w:p w14:paraId="2B2C9550" w14:textId="439137AA" w:rsidR="00460580" w:rsidRPr="00363E3C" w:rsidRDefault="00460580" w:rsidP="002044A2">
      <w:pPr>
        <w:pStyle w:val="sop1"/>
        <w:tabs>
          <w:tab w:val="right" w:pos="9000"/>
        </w:tabs>
        <w:spacing w:after="0"/>
        <w:jc w:val="left"/>
        <w:rPr>
          <w:b/>
          <w:bCs/>
          <w:color w:val="auto"/>
        </w:rPr>
      </w:pPr>
    </w:p>
    <w:p w14:paraId="0FBC6C77" w14:textId="1989144F" w:rsidR="3202F498" w:rsidRDefault="3202F498" w:rsidP="3202F498">
      <w:pPr>
        <w:pStyle w:val="sop1"/>
        <w:tabs>
          <w:tab w:val="right" w:pos="9000"/>
        </w:tabs>
        <w:spacing w:after="0"/>
        <w:jc w:val="left"/>
        <w:rPr>
          <w:b/>
          <w:bCs/>
          <w:color w:val="auto"/>
        </w:rPr>
      </w:pPr>
    </w:p>
    <w:p w14:paraId="386AEE2E" w14:textId="77777777" w:rsidR="009C6CD3" w:rsidRDefault="009C6CD3" w:rsidP="002044A2">
      <w:pPr>
        <w:pStyle w:val="sop1"/>
        <w:tabs>
          <w:tab w:val="right" w:pos="9000"/>
        </w:tabs>
        <w:spacing w:after="0"/>
        <w:jc w:val="left"/>
        <w:rPr>
          <w:b/>
          <w:bCs/>
          <w:color w:val="auto"/>
        </w:rPr>
      </w:pPr>
    </w:p>
    <w:p w14:paraId="14F540ED" w14:textId="1125F3E8" w:rsidR="3202F498" w:rsidRDefault="3202F498" w:rsidP="3202F498">
      <w:pPr>
        <w:pStyle w:val="sop1"/>
        <w:tabs>
          <w:tab w:val="right" w:pos="9000"/>
        </w:tabs>
        <w:spacing w:after="0"/>
        <w:jc w:val="left"/>
        <w:rPr>
          <w:b/>
          <w:bCs/>
          <w:color w:val="auto"/>
        </w:rPr>
      </w:pPr>
    </w:p>
    <w:p w14:paraId="3117F677" w14:textId="2F5451A3" w:rsidR="3202F498" w:rsidRDefault="3202F498" w:rsidP="3202F498">
      <w:pPr>
        <w:pStyle w:val="sop1"/>
        <w:tabs>
          <w:tab w:val="right" w:pos="9000"/>
        </w:tabs>
        <w:spacing w:after="0"/>
        <w:jc w:val="left"/>
        <w:rPr>
          <w:b/>
          <w:bCs/>
          <w:color w:val="auto"/>
        </w:rPr>
      </w:pPr>
    </w:p>
    <w:p w14:paraId="7F91373C" w14:textId="1AB5DBCA" w:rsidR="3202F498" w:rsidRDefault="3202F498" w:rsidP="3202F498">
      <w:pPr>
        <w:pStyle w:val="sop1"/>
        <w:tabs>
          <w:tab w:val="right" w:pos="9000"/>
        </w:tabs>
        <w:spacing w:after="0"/>
        <w:jc w:val="left"/>
        <w:rPr>
          <w:b/>
          <w:bCs/>
          <w:color w:val="auto"/>
        </w:rPr>
      </w:pPr>
    </w:p>
    <w:p w14:paraId="35B634F1" w14:textId="528A7D57" w:rsidR="3202F498" w:rsidRDefault="3202F498" w:rsidP="3202F498">
      <w:pPr>
        <w:pStyle w:val="sop1"/>
        <w:tabs>
          <w:tab w:val="right" w:pos="9000"/>
        </w:tabs>
        <w:spacing w:after="0"/>
        <w:jc w:val="left"/>
        <w:rPr>
          <w:b/>
          <w:bCs/>
          <w:color w:val="auto"/>
        </w:rPr>
      </w:pPr>
    </w:p>
    <w:p w14:paraId="4EE9CACA" w14:textId="77777777" w:rsidR="00647B28" w:rsidRPr="00363E3C" w:rsidRDefault="00647B28" w:rsidP="002044A2">
      <w:pPr>
        <w:pStyle w:val="sop1"/>
        <w:tabs>
          <w:tab w:val="right" w:pos="9000"/>
        </w:tabs>
        <w:spacing w:after="0"/>
        <w:jc w:val="left"/>
        <w:rPr>
          <w:b/>
          <w:bCs/>
          <w:color w:val="auto"/>
        </w:rPr>
      </w:pPr>
    </w:p>
    <w:p w14:paraId="42324DFB" w14:textId="54389792" w:rsidR="00ED1E04" w:rsidRPr="00363E3C" w:rsidRDefault="00ED1E04" w:rsidP="001A12D7">
      <w:pPr>
        <w:pStyle w:val="sop1"/>
        <w:tabs>
          <w:tab w:val="right" w:pos="9000"/>
        </w:tabs>
        <w:spacing w:after="0"/>
        <w:jc w:val="left"/>
        <w:outlineLvl w:val="0"/>
        <w:rPr>
          <w:b/>
          <w:snapToGrid w:val="0"/>
          <w:color w:val="auto"/>
        </w:rPr>
      </w:pPr>
      <w:bookmarkStart w:id="4" w:name="_Toc801308469"/>
      <w:r w:rsidRPr="00363E3C">
        <w:rPr>
          <w:b/>
          <w:bCs/>
          <w:color w:val="auto"/>
        </w:rPr>
        <w:lastRenderedPageBreak/>
        <w:t>WELCOME TO IPS</w:t>
      </w:r>
      <w:bookmarkEnd w:id="4"/>
    </w:p>
    <w:p w14:paraId="3C0F5C2F" w14:textId="0FBE5C42" w:rsidR="00914FF2" w:rsidRPr="00363E3C" w:rsidRDefault="00ED1E04" w:rsidP="001A12D7">
      <w:pPr>
        <w:rPr>
          <w:rFonts w:cs="Arial"/>
        </w:rPr>
      </w:pPr>
      <w:r w:rsidRPr="00363E3C">
        <w:rPr>
          <w:rFonts w:cs="Arial"/>
        </w:rPr>
        <w:t>IPS HOLDING GROUP, INC.</w:t>
      </w:r>
      <w:r w:rsidR="00B01DB6">
        <w:rPr>
          <w:rFonts w:cs="Arial"/>
        </w:rPr>
        <w:t xml:space="preserve"> </w:t>
      </w:r>
    </w:p>
    <w:p w14:paraId="66391514" w14:textId="3BA85ACA" w:rsidR="00ED1E04" w:rsidRPr="00F90C40" w:rsidRDefault="00640BE6" w:rsidP="001A12D7">
      <w:pPr>
        <w:pStyle w:val="Heading2"/>
        <w:jc w:val="center"/>
        <w:rPr>
          <w:rFonts w:ascii="Arial" w:hAnsi="Arial" w:cs="Arial"/>
          <w:b/>
          <w:bCs/>
          <w:i/>
          <w:iCs/>
          <w:color w:val="auto"/>
          <w:sz w:val="24"/>
          <w:szCs w:val="24"/>
        </w:rPr>
      </w:pPr>
      <w:bookmarkStart w:id="5" w:name="_Toc1319602671"/>
      <w:r w:rsidRPr="00F90C40">
        <w:rPr>
          <w:rFonts w:ascii="Arial" w:hAnsi="Arial" w:cs="Arial"/>
          <w:b/>
          <w:bCs/>
          <w:i/>
          <w:iCs/>
          <w:color w:val="auto"/>
          <w:sz w:val="24"/>
          <w:szCs w:val="24"/>
        </w:rPr>
        <w:t>V</w:t>
      </w:r>
      <w:r w:rsidR="001A12D7" w:rsidRPr="00F90C40">
        <w:rPr>
          <w:rFonts w:ascii="Arial" w:hAnsi="Arial" w:cs="Arial"/>
          <w:b/>
          <w:bCs/>
          <w:i/>
          <w:iCs/>
          <w:color w:val="auto"/>
          <w:sz w:val="24"/>
          <w:szCs w:val="24"/>
        </w:rPr>
        <w:t>ision, Mission Statement, &amp; Core Values</w:t>
      </w:r>
      <w:bookmarkEnd w:id="5"/>
    </w:p>
    <w:p w14:paraId="52942DFA" w14:textId="0511E2DB" w:rsidR="00ED1E04" w:rsidRPr="00363E3C" w:rsidRDefault="00ED1E04" w:rsidP="002044A2">
      <w:pPr>
        <w:rPr>
          <w:rFonts w:cs="Arial"/>
          <w:b/>
          <w:bCs/>
          <w:i/>
          <w:iCs/>
          <w:color w:val="C00000"/>
        </w:rPr>
      </w:pPr>
      <w:r w:rsidRPr="00363E3C">
        <w:rPr>
          <w:rFonts w:cs="Arial"/>
          <w:b/>
          <w:bCs/>
          <w:i/>
          <w:iCs/>
          <w:color w:val="C00000"/>
        </w:rPr>
        <w:t>V</w:t>
      </w:r>
      <w:r w:rsidR="001A12D7" w:rsidRPr="00363E3C">
        <w:rPr>
          <w:rFonts w:cs="Arial"/>
          <w:b/>
          <w:bCs/>
          <w:i/>
          <w:iCs/>
          <w:color w:val="C00000"/>
        </w:rPr>
        <w:t>ision</w:t>
      </w:r>
      <w:r w:rsidRPr="00363E3C">
        <w:rPr>
          <w:rFonts w:cs="Arial"/>
          <w:b/>
          <w:bCs/>
          <w:i/>
          <w:iCs/>
          <w:color w:val="C00000"/>
        </w:rPr>
        <w:t>:</w:t>
      </w:r>
    </w:p>
    <w:p w14:paraId="08B88D1F" w14:textId="3ACF8C0E" w:rsidR="00914FF2" w:rsidRPr="00363E3C" w:rsidRDefault="00640BE6" w:rsidP="002044A2">
      <w:pPr>
        <w:rPr>
          <w:rFonts w:cs="Arial"/>
        </w:rPr>
      </w:pPr>
      <w:r w:rsidRPr="00363E3C">
        <w:rPr>
          <w:rFonts w:cs="Arial"/>
        </w:rPr>
        <w:t xml:space="preserve">IPS is </w:t>
      </w:r>
      <w:r w:rsidRPr="00363E3C">
        <w:rPr>
          <w:rFonts w:cs="Arial"/>
          <w:b/>
          <w:bCs/>
          <w:u w:val="single"/>
        </w:rPr>
        <w:t>THE</w:t>
      </w:r>
      <w:r w:rsidRPr="00363E3C">
        <w:rPr>
          <w:rFonts w:cs="Arial"/>
        </w:rPr>
        <w:t xml:space="preserve"> choice for safely delivering the highest quality Engineering, Procurement,</w:t>
      </w:r>
      <w:r w:rsidR="00914FF2" w:rsidRPr="00363E3C">
        <w:rPr>
          <w:rFonts w:cs="Arial"/>
        </w:rPr>
        <w:t xml:space="preserve"> </w:t>
      </w:r>
      <w:r w:rsidRPr="00363E3C">
        <w:rPr>
          <w:rFonts w:cs="Arial"/>
        </w:rPr>
        <w:t>Construction, and Maintenance services that exceed expectations on every project from concept to completion</w:t>
      </w:r>
      <w:r w:rsidR="00AC3758">
        <w:rPr>
          <w:rFonts w:cs="Arial"/>
        </w:rPr>
        <w:t>.</w:t>
      </w:r>
    </w:p>
    <w:p w14:paraId="2F58BA08" w14:textId="3891EC30" w:rsidR="00640BE6" w:rsidRPr="00363E3C" w:rsidRDefault="00640BE6" w:rsidP="002044A2">
      <w:pPr>
        <w:pStyle w:val="BodyText"/>
        <w:spacing w:after="0"/>
        <w:ind w:right="924"/>
        <w:jc w:val="both"/>
        <w:rPr>
          <w:rFonts w:cs="Arial"/>
          <w:b/>
          <w:i/>
          <w:iCs/>
          <w:color w:val="C00000"/>
        </w:rPr>
      </w:pPr>
      <w:r w:rsidRPr="00363E3C">
        <w:rPr>
          <w:rFonts w:cs="Arial"/>
          <w:b/>
          <w:i/>
          <w:iCs/>
          <w:color w:val="C00000"/>
        </w:rPr>
        <w:t>M</w:t>
      </w:r>
      <w:r w:rsidR="001A12D7" w:rsidRPr="00363E3C">
        <w:rPr>
          <w:rFonts w:cs="Arial"/>
          <w:b/>
          <w:i/>
          <w:iCs/>
          <w:color w:val="C00000"/>
        </w:rPr>
        <w:t>ission</w:t>
      </w:r>
      <w:r w:rsidRPr="00363E3C">
        <w:rPr>
          <w:rFonts w:cs="Arial"/>
          <w:b/>
          <w:i/>
          <w:iCs/>
          <w:color w:val="C00000"/>
        </w:rPr>
        <w:t>:</w:t>
      </w:r>
    </w:p>
    <w:p w14:paraId="4A7B2F7E" w14:textId="3AE64868" w:rsidR="00914FF2" w:rsidRPr="00363E3C" w:rsidRDefault="00640BE6" w:rsidP="00FC5E77">
      <w:pPr>
        <w:pStyle w:val="ListParagraph"/>
        <w:numPr>
          <w:ilvl w:val="0"/>
          <w:numId w:val="12"/>
        </w:numPr>
      </w:pPr>
      <w:r w:rsidRPr="00363E3C">
        <w:rPr>
          <w:b/>
          <w:i/>
          <w:iCs/>
        </w:rPr>
        <w:t>Integrity</w:t>
      </w:r>
      <w:r w:rsidRPr="00363E3C">
        <w:rPr>
          <w:b/>
        </w:rPr>
        <w:t xml:space="preserve"> - </w:t>
      </w:r>
      <w:r w:rsidRPr="00363E3C">
        <w:t>We value the importance of our relationships by treating all our employees, clients, vendors, and partners with fairness and honesty</w:t>
      </w:r>
    </w:p>
    <w:p w14:paraId="7557578F" w14:textId="77777777" w:rsidR="00363E3C" w:rsidRPr="00363E3C" w:rsidRDefault="00640BE6" w:rsidP="00FC5E77">
      <w:pPr>
        <w:pStyle w:val="ListParagraph"/>
        <w:numPr>
          <w:ilvl w:val="0"/>
          <w:numId w:val="12"/>
        </w:numPr>
      </w:pPr>
      <w:r w:rsidRPr="00363E3C">
        <w:rPr>
          <w:b/>
          <w:i/>
          <w:iCs/>
        </w:rPr>
        <w:t>Performance</w:t>
      </w:r>
      <w:r w:rsidRPr="00363E3C">
        <w:rPr>
          <w:b/>
        </w:rPr>
        <w:t xml:space="preserve"> - </w:t>
      </w:r>
      <w:r w:rsidRPr="00363E3C">
        <w:t>We achieve our vision by building highly motivated teams who focus on project execution from concept to completion.</w:t>
      </w:r>
    </w:p>
    <w:p w14:paraId="7F3B5919" w14:textId="53F4E739" w:rsidR="00914FF2" w:rsidRPr="00363E3C" w:rsidRDefault="00640BE6" w:rsidP="00FC5E77">
      <w:pPr>
        <w:pStyle w:val="ListParagraph"/>
        <w:numPr>
          <w:ilvl w:val="0"/>
          <w:numId w:val="12"/>
        </w:numPr>
      </w:pPr>
      <w:r w:rsidRPr="00363E3C">
        <w:rPr>
          <w:b/>
          <w:i/>
          <w:iCs/>
        </w:rPr>
        <w:t>Safety and Success</w:t>
      </w:r>
      <w:r w:rsidRPr="00363E3C">
        <w:rPr>
          <w:b/>
        </w:rPr>
        <w:t xml:space="preserve"> - </w:t>
      </w:r>
      <w:r w:rsidRPr="00363E3C">
        <w:t>The safety of our team members and all project stakeholders is our #1 objective. We deliver exceptional results through continuous training and investment in our people and in return, our people invest and promote our growth in the community.</w:t>
      </w:r>
    </w:p>
    <w:p w14:paraId="2D3C30CB" w14:textId="49E8A0AF" w:rsidR="00BA42A9" w:rsidRPr="00363E3C" w:rsidRDefault="00640BE6" w:rsidP="002044A2">
      <w:pPr>
        <w:rPr>
          <w:rFonts w:cs="Arial"/>
          <w:b/>
          <w:bCs/>
          <w:i/>
          <w:iCs/>
        </w:rPr>
      </w:pPr>
      <w:r w:rsidRPr="00363E3C">
        <w:rPr>
          <w:rFonts w:cs="Arial"/>
          <w:b/>
          <w:bCs/>
          <w:i/>
          <w:iCs/>
          <w:color w:val="C00000"/>
        </w:rPr>
        <w:t>C</w:t>
      </w:r>
      <w:r w:rsidR="001A12D7" w:rsidRPr="00363E3C">
        <w:rPr>
          <w:rFonts w:cs="Arial"/>
          <w:b/>
          <w:bCs/>
          <w:i/>
          <w:iCs/>
          <w:color w:val="C00000"/>
        </w:rPr>
        <w:t>ore Values</w:t>
      </w:r>
      <w:r w:rsidRPr="00363E3C">
        <w:rPr>
          <w:rFonts w:cs="Arial"/>
          <w:b/>
          <w:bCs/>
          <w:i/>
          <w:iCs/>
          <w:color w:val="C00000"/>
        </w:rPr>
        <w:t xml:space="preserve">: </w:t>
      </w:r>
      <w:r w:rsidRPr="00363E3C">
        <w:rPr>
          <w:rFonts w:cs="Arial"/>
          <w:b/>
          <w:bCs/>
          <w:i/>
          <w:iCs/>
        </w:rPr>
        <w:t>Construction Solutions with Process Driven Professional</w:t>
      </w:r>
    </w:p>
    <w:p w14:paraId="6BDA6D08" w14:textId="473CC230" w:rsidR="009C6CD3" w:rsidRPr="009C6CD3" w:rsidRDefault="00640BE6" w:rsidP="00FC5E77">
      <w:pPr>
        <w:pStyle w:val="ListParagraph"/>
        <w:numPr>
          <w:ilvl w:val="0"/>
          <w:numId w:val="13"/>
        </w:numPr>
        <w:rPr>
          <w:b/>
          <w:bCs/>
          <w:i/>
          <w:iCs/>
        </w:rPr>
      </w:pPr>
      <w:r w:rsidRPr="00363E3C">
        <w:rPr>
          <w:b/>
          <w:bCs/>
          <w:i/>
          <w:iCs/>
        </w:rPr>
        <w:t>Go-Getter</w:t>
      </w:r>
      <w:r w:rsidR="009C6CD3">
        <w:rPr>
          <w:b/>
          <w:bCs/>
          <w:i/>
          <w:iCs/>
        </w:rPr>
        <w:t xml:space="preserve">: </w:t>
      </w:r>
      <w:r w:rsidRPr="00363E3C">
        <w:t>Taking the initiative, embracing challenges, and string for growth &amp; improvement</w:t>
      </w:r>
      <w:r w:rsidR="00AC3758">
        <w:t>.</w:t>
      </w:r>
      <w:r w:rsidR="00BA42A9" w:rsidRPr="00363E3C">
        <w:tab/>
      </w:r>
    </w:p>
    <w:p w14:paraId="7A0D1567" w14:textId="77777777" w:rsidR="009C6CD3" w:rsidRPr="009C6CD3" w:rsidRDefault="00640BE6" w:rsidP="00FC5E77">
      <w:pPr>
        <w:pStyle w:val="ListParagraph"/>
        <w:numPr>
          <w:ilvl w:val="0"/>
          <w:numId w:val="13"/>
        </w:numPr>
        <w:rPr>
          <w:b/>
          <w:bCs/>
          <w:i/>
          <w:iCs/>
        </w:rPr>
      </w:pPr>
      <w:r w:rsidRPr="009C6CD3">
        <w:rPr>
          <w:b/>
          <w:bCs/>
          <w:i/>
          <w:iCs/>
        </w:rPr>
        <w:t>Critical Th</w:t>
      </w:r>
      <w:r w:rsidR="00ED1E04" w:rsidRPr="009C6CD3">
        <w:rPr>
          <w:b/>
          <w:bCs/>
          <w:i/>
          <w:iCs/>
        </w:rPr>
        <w:t>i</w:t>
      </w:r>
      <w:r w:rsidRPr="009C6CD3">
        <w:rPr>
          <w:b/>
          <w:bCs/>
          <w:i/>
          <w:iCs/>
        </w:rPr>
        <w:t>nker/ Problem Solver</w:t>
      </w:r>
      <w:r w:rsidR="009C6CD3" w:rsidRPr="009C6CD3">
        <w:rPr>
          <w:b/>
          <w:bCs/>
          <w:i/>
          <w:iCs/>
        </w:rPr>
        <w:t>:</w:t>
      </w:r>
      <w:r w:rsidR="009C6CD3" w:rsidRPr="009C6CD3">
        <w:rPr>
          <w:i/>
          <w:iCs/>
        </w:rPr>
        <w:t xml:space="preserve"> </w:t>
      </w:r>
      <w:r w:rsidRPr="00363E3C">
        <w:t>Being resourceful, creative and innovative in finding solutions to the challenges we face.</w:t>
      </w:r>
    </w:p>
    <w:p w14:paraId="199ECD29" w14:textId="77777777" w:rsidR="009C6CD3" w:rsidRPr="009C6CD3" w:rsidRDefault="00640BE6" w:rsidP="00FC5E77">
      <w:pPr>
        <w:pStyle w:val="ListParagraph"/>
        <w:numPr>
          <w:ilvl w:val="0"/>
          <w:numId w:val="13"/>
        </w:numPr>
        <w:rPr>
          <w:b/>
          <w:bCs/>
          <w:i/>
          <w:iCs/>
        </w:rPr>
      </w:pPr>
      <w:r w:rsidRPr="009C6CD3">
        <w:rPr>
          <w:b/>
          <w:bCs/>
          <w:i/>
          <w:iCs/>
        </w:rPr>
        <w:t>Tell It Like It Is</w:t>
      </w:r>
      <w:r w:rsidR="009C6CD3" w:rsidRPr="009C6CD3">
        <w:rPr>
          <w:b/>
          <w:bCs/>
          <w:i/>
          <w:iCs/>
        </w:rPr>
        <w:t>:</w:t>
      </w:r>
      <w:r w:rsidR="009C6CD3">
        <w:rPr>
          <w:b/>
          <w:bCs/>
        </w:rPr>
        <w:t xml:space="preserve"> </w:t>
      </w:r>
      <w:r w:rsidRPr="00363E3C">
        <w:t>Being honest, transparent and direct in all interactions.</w:t>
      </w:r>
    </w:p>
    <w:p w14:paraId="2F4A5F13" w14:textId="77777777" w:rsidR="009C6CD3" w:rsidRPr="009C6CD3" w:rsidRDefault="00640BE6" w:rsidP="00FC5E77">
      <w:pPr>
        <w:pStyle w:val="ListParagraph"/>
        <w:numPr>
          <w:ilvl w:val="0"/>
          <w:numId w:val="13"/>
        </w:numPr>
        <w:rPr>
          <w:b/>
          <w:bCs/>
          <w:i/>
          <w:iCs/>
        </w:rPr>
      </w:pPr>
      <w:r w:rsidRPr="009C6CD3">
        <w:rPr>
          <w:b/>
          <w:bCs/>
          <w:i/>
          <w:iCs/>
        </w:rPr>
        <w:t>Grind</w:t>
      </w:r>
      <w:r w:rsidR="009C6CD3" w:rsidRPr="009C6CD3">
        <w:rPr>
          <w:b/>
          <w:bCs/>
          <w:i/>
          <w:iCs/>
        </w:rPr>
        <w:t>:</w:t>
      </w:r>
      <w:r w:rsidR="009C6CD3">
        <w:rPr>
          <w:b/>
          <w:bCs/>
        </w:rPr>
        <w:t xml:space="preserve"> </w:t>
      </w:r>
      <w:r w:rsidRPr="00363E3C">
        <w:t>Working hard, being persistent, and never giving up.</w:t>
      </w:r>
    </w:p>
    <w:p w14:paraId="0D995745" w14:textId="00F281C2" w:rsidR="009C6CD3" w:rsidRPr="009C6CD3" w:rsidRDefault="00640BE6" w:rsidP="00FC5E77">
      <w:pPr>
        <w:pStyle w:val="ListParagraph"/>
        <w:numPr>
          <w:ilvl w:val="0"/>
          <w:numId w:val="13"/>
        </w:numPr>
        <w:rPr>
          <w:b/>
          <w:bCs/>
          <w:i/>
          <w:iCs/>
        </w:rPr>
      </w:pPr>
      <w:r w:rsidRPr="009C6CD3">
        <w:rPr>
          <w:b/>
          <w:bCs/>
          <w:i/>
          <w:iCs/>
        </w:rPr>
        <w:t>Growth Oriented</w:t>
      </w:r>
      <w:r w:rsidR="009C6CD3">
        <w:rPr>
          <w:b/>
          <w:bCs/>
        </w:rPr>
        <w:t xml:space="preserve">: </w:t>
      </w:r>
      <w:r w:rsidRPr="00363E3C">
        <w:t>Consistently</w:t>
      </w:r>
      <w:r w:rsidR="00BA42A9" w:rsidRPr="00363E3C">
        <w:t xml:space="preserve"> </w:t>
      </w:r>
      <w:r w:rsidRPr="00363E3C">
        <w:t>seeking new knowledge and opportunities for personal and professional growth</w:t>
      </w:r>
      <w:r w:rsidR="00AC3758">
        <w:t>.</w:t>
      </w:r>
    </w:p>
    <w:p w14:paraId="4EAA2451" w14:textId="1121D7CD" w:rsidR="002044A2" w:rsidRPr="009C6CD3" w:rsidRDefault="00640BE6" w:rsidP="00FC5E77">
      <w:pPr>
        <w:pStyle w:val="ListParagraph"/>
        <w:numPr>
          <w:ilvl w:val="0"/>
          <w:numId w:val="13"/>
        </w:numPr>
        <w:rPr>
          <w:b/>
          <w:bCs/>
          <w:i/>
          <w:iCs/>
        </w:rPr>
      </w:pPr>
      <w:r w:rsidRPr="009C6CD3">
        <w:rPr>
          <w:b/>
          <w:bCs/>
          <w:i/>
          <w:iCs/>
        </w:rPr>
        <w:t>Personal Ownership</w:t>
      </w:r>
      <w:r w:rsidR="009C6CD3" w:rsidRPr="009C6CD3">
        <w:rPr>
          <w:b/>
          <w:bCs/>
          <w:i/>
          <w:iCs/>
        </w:rPr>
        <w:t>:</w:t>
      </w:r>
      <w:r w:rsidR="009C6CD3">
        <w:rPr>
          <w:b/>
          <w:bCs/>
        </w:rPr>
        <w:t xml:space="preserve"> </w:t>
      </w:r>
      <w:r w:rsidRPr="00363E3C">
        <w:t>Taking responsibility for our actions and the impact they have on others.</w:t>
      </w:r>
    </w:p>
    <w:p w14:paraId="75587B29" w14:textId="68B94404" w:rsidR="00640BE6" w:rsidRPr="00363E3C" w:rsidRDefault="00640BE6" w:rsidP="002044A2">
      <w:pPr>
        <w:pStyle w:val="Heading2"/>
        <w:spacing w:before="0" w:after="0"/>
        <w:rPr>
          <w:rFonts w:ascii="Arial" w:hAnsi="Arial" w:cs="Arial"/>
          <w:i/>
          <w:iCs/>
          <w:color w:val="C00000"/>
          <w:sz w:val="24"/>
          <w:szCs w:val="24"/>
        </w:rPr>
      </w:pPr>
      <w:bookmarkStart w:id="6" w:name="_Toc1811166845"/>
      <w:r w:rsidRPr="00363E3C">
        <w:rPr>
          <w:rFonts w:ascii="Arial" w:hAnsi="Arial" w:cs="Arial"/>
          <w:i/>
          <w:iCs/>
          <w:color w:val="C00000"/>
          <w:sz w:val="24"/>
          <w:szCs w:val="24"/>
        </w:rPr>
        <w:t>C</w:t>
      </w:r>
      <w:r w:rsidR="001A12D7" w:rsidRPr="00363E3C">
        <w:rPr>
          <w:rFonts w:ascii="Arial" w:hAnsi="Arial" w:cs="Arial"/>
          <w:i/>
          <w:iCs/>
          <w:color w:val="C00000"/>
          <w:sz w:val="24"/>
          <w:szCs w:val="24"/>
        </w:rPr>
        <w:t>ode of Excellence (COE)</w:t>
      </w:r>
      <w:bookmarkEnd w:id="6"/>
    </w:p>
    <w:p w14:paraId="5E79CDA7" w14:textId="28BD9642" w:rsidR="00640BE6" w:rsidRPr="00363E3C" w:rsidRDefault="00640BE6" w:rsidP="00FC5E77">
      <w:pPr>
        <w:pStyle w:val="ListParagraph"/>
        <w:numPr>
          <w:ilvl w:val="0"/>
          <w:numId w:val="14"/>
        </w:numPr>
      </w:pPr>
      <w:r w:rsidRPr="00363E3C">
        <w:t xml:space="preserve">IPS is comprised of various groups of highly skilled union workers. The IPS Code of Excellence is a promise from each of us within our craft to perform the highest quality work and craftsmanship. This promise focuses on excellence and leverages our individual strengths from each of us, </w:t>
      </w:r>
      <w:r w:rsidR="00914FF2" w:rsidRPr="00363E3C">
        <w:t>craftsmen</w:t>
      </w:r>
      <w:r w:rsidRPr="00363E3C">
        <w:t xml:space="preserve"> or otherwise, to </w:t>
      </w:r>
      <w:r w:rsidRPr="00363E3C">
        <w:lastRenderedPageBreak/>
        <w:t xml:space="preserve">provide a commitment to our clients that their project will be completed on time with </w:t>
      </w:r>
      <w:r w:rsidRPr="009C6CD3">
        <w:rPr>
          <w:b/>
          <w:bCs/>
        </w:rPr>
        <w:t>Integrity</w:t>
      </w:r>
      <w:r w:rsidRPr="00363E3C">
        <w:t xml:space="preserve">, </w:t>
      </w:r>
      <w:r w:rsidRPr="009C6CD3">
        <w:rPr>
          <w:b/>
          <w:bCs/>
        </w:rPr>
        <w:t xml:space="preserve">Performance </w:t>
      </w:r>
      <w:r w:rsidRPr="00363E3C">
        <w:t xml:space="preserve">and </w:t>
      </w:r>
      <w:r w:rsidRPr="009C6CD3">
        <w:rPr>
          <w:b/>
          <w:bCs/>
        </w:rPr>
        <w:t>Safety</w:t>
      </w:r>
      <w:r w:rsidRPr="00363E3C">
        <w:t>.</w:t>
      </w:r>
    </w:p>
    <w:p w14:paraId="01D35FF4" w14:textId="27113D95" w:rsidR="00640BE6" w:rsidRPr="00363E3C" w:rsidRDefault="00640BE6" w:rsidP="00FC5E77">
      <w:pPr>
        <w:pStyle w:val="ListParagraph"/>
        <w:numPr>
          <w:ilvl w:val="0"/>
          <w:numId w:val="14"/>
        </w:numPr>
      </w:pPr>
      <w:r w:rsidRPr="00363E3C">
        <w:t xml:space="preserve">The Code of Excellence came about to regain </w:t>
      </w:r>
      <w:r w:rsidR="009C6CD3" w:rsidRPr="00363E3C">
        <w:t>the union</w:t>
      </w:r>
      <w:r w:rsidRPr="00363E3C">
        <w:t xml:space="preserve"> contractors’ market. It is a partnership between labor, management, and construction users. It is a pledge to provide Quality and Productivity on every job site and do it Safely. It </w:t>
      </w:r>
      <w:bookmarkStart w:id="7" w:name="_Int_4aGIO3gq"/>
      <w:r w:rsidRPr="00363E3C">
        <w:t>showcases</w:t>
      </w:r>
      <w:bookmarkEnd w:id="7"/>
      <w:r w:rsidRPr="00363E3C">
        <w:t xml:space="preserve"> training, certifications</w:t>
      </w:r>
      <w:r w:rsidR="00070C9D" w:rsidRPr="00363E3C">
        <w:t xml:space="preserve">, </w:t>
      </w:r>
      <w:r w:rsidRPr="00363E3C">
        <w:t>and the commitment of all parties involved to show the advantages of using a signatory union contractor.</w:t>
      </w:r>
    </w:p>
    <w:p w14:paraId="02E5D46D" w14:textId="77777777" w:rsidR="00F412D5" w:rsidRPr="00363E3C" w:rsidRDefault="00F412D5" w:rsidP="002044A2">
      <w:pPr>
        <w:pStyle w:val="BodyText"/>
        <w:spacing w:after="0"/>
        <w:jc w:val="both"/>
        <w:rPr>
          <w:rFonts w:cs="Arial"/>
        </w:rPr>
      </w:pPr>
    </w:p>
    <w:p w14:paraId="2514D6C7" w14:textId="2EEAB4C1" w:rsidR="00640BE6" w:rsidRPr="00363E3C" w:rsidRDefault="00F412D5" w:rsidP="009C6CD3">
      <w:pPr>
        <w:pStyle w:val="BodyText"/>
        <w:spacing w:after="0"/>
        <w:jc w:val="center"/>
        <w:rPr>
          <w:rFonts w:cs="Arial"/>
        </w:rPr>
      </w:pPr>
      <w:r w:rsidRPr="00363E3C">
        <w:rPr>
          <w:rFonts w:cs="Arial"/>
          <w:noProof/>
        </w:rPr>
        <w:drawing>
          <wp:inline distT="0" distB="0" distL="0" distR="0" wp14:anchorId="26FAC4A7" wp14:editId="7C2BB9E0">
            <wp:extent cx="5560350" cy="3375660"/>
            <wp:effectExtent l="0" t="0" r="2540" b="0"/>
            <wp:docPr id="78323533" name="Picture 1"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3533" name="Picture 1" descr="A diagram of a company&#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t="929"/>
                    <a:stretch>
                      <a:fillRect/>
                    </a:stretch>
                  </pic:blipFill>
                  <pic:spPr bwMode="auto">
                    <a:xfrm>
                      <a:off x="0" y="0"/>
                      <a:ext cx="5640679" cy="3424427"/>
                    </a:xfrm>
                    <a:prstGeom prst="rect">
                      <a:avLst/>
                    </a:prstGeom>
                    <a:noFill/>
                    <a:ln>
                      <a:noFill/>
                    </a:ln>
                  </pic:spPr>
                </pic:pic>
              </a:graphicData>
            </a:graphic>
          </wp:inline>
        </w:drawing>
      </w:r>
    </w:p>
    <w:p w14:paraId="2D94BAF3" w14:textId="14E6B21E" w:rsidR="00914FF2" w:rsidRPr="00363E3C" w:rsidRDefault="00640BE6" w:rsidP="002044A2">
      <w:pPr>
        <w:pStyle w:val="Heading2"/>
        <w:spacing w:before="0" w:after="0"/>
        <w:rPr>
          <w:rFonts w:ascii="Arial" w:hAnsi="Arial" w:cs="Arial"/>
          <w:i/>
          <w:iCs/>
          <w:color w:val="C00000"/>
          <w:sz w:val="24"/>
          <w:szCs w:val="24"/>
        </w:rPr>
      </w:pPr>
      <w:bookmarkStart w:id="8" w:name="_Toc614418440"/>
      <w:r w:rsidRPr="00363E3C">
        <w:rPr>
          <w:rFonts w:ascii="Arial" w:hAnsi="Arial" w:cs="Arial"/>
          <w:i/>
          <w:iCs/>
          <w:color w:val="C00000"/>
          <w:sz w:val="24"/>
          <w:szCs w:val="24"/>
        </w:rPr>
        <w:t>M</w:t>
      </w:r>
      <w:r w:rsidR="001A12D7" w:rsidRPr="00363E3C">
        <w:rPr>
          <w:rFonts w:ascii="Arial" w:hAnsi="Arial" w:cs="Arial"/>
          <w:i/>
          <w:iCs/>
          <w:color w:val="C00000"/>
          <w:sz w:val="24"/>
          <w:szCs w:val="24"/>
        </w:rPr>
        <w:t>ember and Union Responsibilities Under the COE</w:t>
      </w:r>
      <w:bookmarkEnd w:id="8"/>
    </w:p>
    <w:p w14:paraId="77049394" w14:textId="0C3A2471" w:rsidR="00640BE6" w:rsidRPr="00363E3C" w:rsidRDefault="00640BE6" w:rsidP="002044A2">
      <w:pPr>
        <w:jc w:val="both"/>
        <w:rPr>
          <w:rFonts w:cs="Arial"/>
          <w:b/>
          <w:bCs/>
        </w:rPr>
      </w:pPr>
      <w:r w:rsidRPr="00363E3C">
        <w:rPr>
          <w:rFonts w:cs="Arial"/>
          <w:b/>
          <w:bCs/>
        </w:rPr>
        <w:t>INTEGRITY</w:t>
      </w:r>
      <w:r w:rsidR="000F4997" w:rsidRPr="00363E3C">
        <w:rPr>
          <w:rFonts w:cs="Arial"/>
          <w:b/>
          <w:bCs/>
        </w:rPr>
        <w:t xml:space="preserve"> </w:t>
      </w:r>
    </w:p>
    <w:p w14:paraId="059E81DD" w14:textId="77777777" w:rsidR="00640BE6" w:rsidRPr="00363E3C" w:rsidRDefault="00640BE6" w:rsidP="00FC5E77">
      <w:pPr>
        <w:pStyle w:val="ListParagraph"/>
        <w:numPr>
          <w:ilvl w:val="0"/>
          <w:numId w:val="15"/>
        </w:numPr>
      </w:pPr>
      <w:r w:rsidRPr="00363E3C">
        <w:t>Meet my responsibilities to IPS and their fellow workers by arriving at the job ready to work, every day and on time (</w:t>
      </w:r>
      <w:r w:rsidRPr="009C6CD3">
        <w:rPr>
          <w:i/>
          <w:iCs/>
        </w:rPr>
        <w:t>absenteeism and tardiness will not be tolerated</w:t>
      </w:r>
      <w:r w:rsidRPr="00363E3C">
        <w:t xml:space="preserve">). </w:t>
      </w:r>
    </w:p>
    <w:p w14:paraId="2CE8C0BF" w14:textId="77777777" w:rsidR="00640BE6" w:rsidRPr="00363E3C" w:rsidRDefault="00640BE6" w:rsidP="00FC5E77">
      <w:pPr>
        <w:pStyle w:val="ListParagraph"/>
        <w:numPr>
          <w:ilvl w:val="0"/>
          <w:numId w:val="15"/>
        </w:numPr>
      </w:pPr>
      <w:r w:rsidRPr="00363E3C">
        <w:t xml:space="preserve">To honor the negotiated contract and let my stewards and union representatives do their jobs. </w:t>
      </w:r>
    </w:p>
    <w:p w14:paraId="78372178" w14:textId="77777777" w:rsidR="00640BE6" w:rsidRPr="00363E3C" w:rsidRDefault="00640BE6" w:rsidP="00FC5E77">
      <w:pPr>
        <w:pStyle w:val="ListParagraph"/>
        <w:numPr>
          <w:ilvl w:val="0"/>
          <w:numId w:val="15"/>
        </w:numPr>
      </w:pPr>
      <w:r w:rsidRPr="00363E3C">
        <w:t xml:space="preserve">Allow my representatives to handle any disagreements or breeches by refusing to engage in unlawful job disruptions, slowdowns or any activities that affect our good name. </w:t>
      </w:r>
    </w:p>
    <w:p w14:paraId="760C00BC" w14:textId="77777777" w:rsidR="00640BE6" w:rsidRPr="00363E3C" w:rsidRDefault="00640BE6" w:rsidP="00FC5E77">
      <w:pPr>
        <w:pStyle w:val="ListParagraph"/>
        <w:numPr>
          <w:ilvl w:val="0"/>
          <w:numId w:val="15"/>
        </w:numPr>
      </w:pPr>
      <w:r w:rsidRPr="00363E3C">
        <w:t xml:space="preserve">Know that I am a skilled craftsman and a member of a team. </w:t>
      </w:r>
    </w:p>
    <w:p w14:paraId="45852E26" w14:textId="77777777" w:rsidR="00640BE6" w:rsidRPr="00363E3C" w:rsidRDefault="00640BE6" w:rsidP="00FC5E77">
      <w:pPr>
        <w:pStyle w:val="ListParagraph"/>
        <w:numPr>
          <w:ilvl w:val="0"/>
          <w:numId w:val="15"/>
        </w:numPr>
      </w:pPr>
      <w:r w:rsidRPr="00363E3C">
        <w:lastRenderedPageBreak/>
        <w:t xml:space="preserve">Always conduct yourself in a way that promotes a positive image of the UNION. </w:t>
      </w:r>
    </w:p>
    <w:p w14:paraId="21483967" w14:textId="77777777" w:rsidR="00640BE6" w:rsidRPr="00363E3C" w:rsidRDefault="00640BE6" w:rsidP="00FC5E77">
      <w:pPr>
        <w:pStyle w:val="ListParagraph"/>
        <w:numPr>
          <w:ilvl w:val="0"/>
          <w:numId w:val="15"/>
        </w:numPr>
      </w:pPr>
      <w:r w:rsidRPr="00363E3C">
        <w:t xml:space="preserve">Will show up on time ready to work. </w:t>
      </w:r>
    </w:p>
    <w:p w14:paraId="6ACEF6D6" w14:textId="77777777" w:rsidR="00640BE6" w:rsidRPr="00363E3C" w:rsidRDefault="00640BE6" w:rsidP="00FC5E77">
      <w:pPr>
        <w:pStyle w:val="ListParagraph"/>
        <w:numPr>
          <w:ilvl w:val="0"/>
          <w:numId w:val="15"/>
        </w:numPr>
      </w:pPr>
      <w:r w:rsidRPr="00363E3C">
        <w:t>Respect the customers’ and employers’ rights, property, and tools. (</w:t>
      </w:r>
      <w:r w:rsidRPr="009C6CD3">
        <w:rPr>
          <w:i/>
          <w:iCs/>
        </w:rPr>
        <w:t>Waste and property destruction such as graffiti will not be tolerated</w:t>
      </w:r>
      <w:r w:rsidRPr="00363E3C">
        <w:t xml:space="preserve">) </w:t>
      </w:r>
    </w:p>
    <w:p w14:paraId="20E06874" w14:textId="77777777" w:rsidR="00640BE6" w:rsidRPr="00363E3C" w:rsidRDefault="00640BE6" w:rsidP="00FC5E77">
      <w:pPr>
        <w:pStyle w:val="ListParagraph"/>
        <w:numPr>
          <w:ilvl w:val="0"/>
          <w:numId w:val="15"/>
        </w:numPr>
      </w:pPr>
      <w:r w:rsidRPr="00363E3C">
        <w:t xml:space="preserve">Start work on time, work until the appropriate quitting time and limit break periods to the time allowed. </w:t>
      </w:r>
    </w:p>
    <w:p w14:paraId="5C13F598" w14:textId="77777777" w:rsidR="00640BE6" w:rsidRPr="00363E3C" w:rsidRDefault="00640BE6" w:rsidP="00FC5E77">
      <w:pPr>
        <w:pStyle w:val="ListParagraph"/>
        <w:numPr>
          <w:ilvl w:val="0"/>
          <w:numId w:val="15"/>
        </w:numPr>
      </w:pPr>
      <w:r w:rsidRPr="00363E3C">
        <w:t>Perform personal business, including cell phone use, during authorized break periods only.</w:t>
      </w:r>
    </w:p>
    <w:p w14:paraId="44AF86B1" w14:textId="721520BD" w:rsidR="002044A2" w:rsidRPr="00363E3C" w:rsidRDefault="00640BE6" w:rsidP="00FC5E77">
      <w:pPr>
        <w:pStyle w:val="ListParagraph"/>
        <w:numPr>
          <w:ilvl w:val="0"/>
          <w:numId w:val="15"/>
        </w:numPr>
      </w:pPr>
      <w:r w:rsidRPr="00363E3C">
        <w:t>Meet my responsibility as highly skilled craftsmen by providing the required tools stipulated under the local CBA while respecting the tools and equipment of the employer.</w:t>
      </w:r>
    </w:p>
    <w:p w14:paraId="12F190F2" w14:textId="57171AE8" w:rsidR="00640BE6" w:rsidRPr="00363E3C" w:rsidRDefault="00640BE6" w:rsidP="002044A2">
      <w:pPr>
        <w:jc w:val="both"/>
        <w:rPr>
          <w:rFonts w:cs="Arial"/>
          <w:b/>
          <w:bCs/>
        </w:rPr>
      </w:pPr>
      <w:r w:rsidRPr="00363E3C">
        <w:rPr>
          <w:rFonts w:cs="Arial"/>
          <w:b/>
          <w:bCs/>
        </w:rPr>
        <w:t>PERFORMANCE</w:t>
      </w:r>
      <w:r w:rsidR="000F4997" w:rsidRPr="00363E3C">
        <w:rPr>
          <w:rFonts w:cs="Arial"/>
          <w:b/>
          <w:bCs/>
        </w:rPr>
        <w:t xml:space="preserve"> </w:t>
      </w:r>
    </w:p>
    <w:p w14:paraId="58524092" w14:textId="77777777" w:rsidR="00640BE6" w:rsidRPr="00363E3C" w:rsidRDefault="00640BE6" w:rsidP="00FC5E77">
      <w:pPr>
        <w:pStyle w:val="ListParagraph"/>
        <w:numPr>
          <w:ilvl w:val="0"/>
          <w:numId w:val="16"/>
        </w:numPr>
      </w:pPr>
      <w:r w:rsidRPr="00363E3C">
        <w:t xml:space="preserve">Use the proper tool for the job while maintaining personal responsibility for our tools. </w:t>
      </w:r>
    </w:p>
    <w:p w14:paraId="668404C4" w14:textId="77777777" w:rsidR="00640BE6" w:rsidRPr="00363E3C" w:rsidRDefault="00640BE6" w:rsidP="00FC5E77">
      <w:pPr>
        <w:pStyle w:val="ListParagraph"/>
        <w:numPr>
          <w:ilvl w:val="0"/>
          <w:numId w:val="16"/>
        </w:numPr>
      </w:pPr>
      <w:r w:rsidRPr="00363E3C">
        <w:t xml:space="preserve">Use and promote the local union and international training and certification systems to the membership so they may continue the road of lifelong learning, thus ensuring union craftworkers are the most highly sought-after workers. </w:t>
      </w:r>
    </w:p>
    <w:p w14:paraId="71B7CA56" w14:textId="77777777" w:rsidR="00640BE6" w:rsidRPr="00363E3C" w:rsidRDefault="00640BE6" w:rsidP="00FC5E77">
      <w:pPr>
        <w:pStyle w:val="ListParagraph"/>
        <w:numPr>
          <w:ilvl w:val="0"/>
          <w:numId w:val="16"/>
        </w:numPr>
      </w:pPr>
      <w:r w:rsidRPr="00363E3C">
        <w:t xml:space="preserve">Utilize the skills and abilities I and my fellow union members have learned to gain a competitive edge. </w:t>
      </w:r>
    </w:p>
    <w:p w14:paraId="32DA3E1A" w14:textId="77777777" w:rsidR="00640BE6" w:rsidRPr="00363E3C" w:rsidRDefault="00640BE6" w:rsidP="00FC5E77">
      <w:pPr>
        <w:pStyle w:val="ListParagraph"/>
        <w:numPr>
          <w:ilvl w:val="0"/>
          <w:numId w:val="16"/>
        </w:numPr>
      </w:pPr>
      <w:r w:rsidRPr="00363E3C">
        <w:t xml:space="preserve">Do my work in a manner consistent with the quality, productivity, and safety of every task that I am assigned. </w:t>
      </w:r>
    </w:p>
    <w:p w14:paraId="798D44D5" w14:textId="77777777" w:rsidR="00640BE6" w:rsidRPr="00363E3C" w:rsidRDefault="00640BE6" w:rsidP="00FC5E77">
      <w:pPr>
        <w:pStyle w:val="ListParagraph"/>
        <w:numPr>
          <w:ilvl w:val="0"/>
          <w:numId w:val="16"/>
        </w:numPr>
      </w:pPr>
      <w:r w:rsidRPr="00363E3C">
        <w:t xml:space="preserve">Be productive and keep inactive time to a minimum. </w:t>
      </w:r>
    </w:p>
    <w:p w14:paraId="3B9693F8" w14:textId="77777777" w:rsidR="00640BE6" w:rsidRPr="00363E3C" w:rsidRDefault="00640BE6" w:rsidP="00FC5E77">
      <w:pPr>
        <w:pStyle w:val="ListParagraph"/>
        <w:numPr>
          <w:ilvl w:val="0"/>
          <w:numId w:val="16"/>
        </w:numPr>
      </w:pPr>
      <w:r w:rsidRPr="00363E3C">
        <w:t xml:space="preserve">Give 8 hours work for 8 hours pay and ensure supervision is notified when we need to leave the jobsite. </w:t>
      </w:r>
    </w:p>
    <w:p w14:paraId="1AB75CD9" w14:textId="77777777" w:rsidR="00640BE6" w:rsidRPr="00363E3C" w:rsidRDefault="00640BE6" w:rsidP="00FC5E77">
      <w:pPr>
        <w:pStyle w:val="ListParagraph"/>
        <w:numPr>
          <w:ilvl w:val="0"/>
          <w:numId w:val="16"/>
        </w:numPr>
      </w:pPr>
      <w:r w:rsidRPr="00363E3C">
        <w:t>Meet my contractual responsibility to eliminate disruptions on the job and work safely towards on-time completion of the project in an auspicious manner.</w:t>
      </w:r>
    </w:p>
    <w:p w14:paraId="0771BCD0" w14:textId="77777777" w:rsidR="00640BE6" w:rsidRPr="00363E3C" w:rsidRDefault="00640BE6" w:rsidP="00FC5E77">
      <w:pPr>
        <w:pStyle w:val="ListParagraph"/>
        <w:numPr>
          <w:ilvl w:val="0"/>
          <w:numId w:val="16"/>
        </w:numPr>
      </w:pPr>
      <w:r w:rsidRPr="00363E3C">
        <w:t>Never participate in slowdowns, disruptions or activities designed to extend the job or create overtime.</w:t>
      </w:r>
    </w:p>
    <w:p w14:paraId="10D3DEA4" w14:textId="2F3CB413" w:rsidR="00611B62" w:rsidRPr="00363E3C" w:rsidRDefault="00640BE6" w:rsidP="00FC5E77">
      <w:pPr>
        <w:pStyle w:val="ListParagraph"/>
        <w:numPr>
          <w:ilvl w:val="0"/>
          <w:numId w:val="16"/>
        </w:numPr>
      </w:pPr>
      <w:r w:rsidRPr="00363E3C">
        <w:t>I will be responsible and accountable for my actions. I will do it right the first time.</w:t>
      </w:r>
    </w:p>
    <w:p w14:paraId="123F2427" w14:textId="77777777" w:rsidR="00640BE6" w:rsidRPr="00363E3C" w:rsidRDefault="00640BE6" w:rsidP="002044A2">
      <w:pPr>
        <w:jc w:val="both"/>
        <w:rPr>
          <w:rFonts w:cs="Arial"/>
          <w:b/>
          <w:bCs/>
        </w:rPr>
      </w:pPr>
      <w:r w:rsidRPr="00363E3C">
        <w:rPr>
          <w:rFonts w:cs="Arial"/>
          <w:b/>
          <w:bCs/>
        </w:rPr>
        <w:t xml:space="preserve">SAFETY </w:t>
      </w:r>
    </w:p>
    <w:p w14:paraId="1B5A9B73" w14:textId="77777777" w:rsidR="00640BE6" w:rsidRPr="00363E3C" w:rsidRDefault="00640BE6" w:rsidP="00FC5E77">
      <w:pPr>
        <w:pStyle w:val="ListParagraph"/>
        <w:numPr>
          <w:ilvl w:val="0"/>
          <w:numId w:val="17"/>
        </w:numPr>
      </w:pPr>
      <w:r w:rsidRPr="00363E3C">
        <w:t xml:space="preserve">Meet my responsibility to show up every day; outfitted for work and fit for duty without engaging in substance abuse. </w:t>
      </w:r>
    </w:p>
    <w:p w14:paraId="7E0A55DA" w14:textId="77777777" w:rsidR="00640BE6" w:rsidRPr="00363E3C" w:rsidRDefault="00640BE6" w:rsidP="00FC5E77">
      <w:pPr>
        <w:pStyle w:val="ListParagraph"/>
        <w:numPr>
          <w:ilvl w:val="0"/>
          <w:numId w:val="17"/>
        </w:numPr>
      </w:pPr>
      <w:r w:rsidRPr="00363E3C">
        <w:lastRenderedPageBreak/>
        <w:t>Work in a safe and healthy manner.</w:t>
      </w:r>
    </w:p>
    <w:p w14:paraId="6D8C8C8C" w14:textId="77777777" w:rsidR="00640BE6" w:rsidRPr="00363E3C" w:rsidRDefault="00640BE6" w:rsidP="00FC5E77">
      <w:pPr>
        <w:pStyle w:val="ListParagraph"/>
        <w:numPr>
          <w:ilvl w:val="0"/>
          <w:numId w:val="17"/>
        </w:numPr>
      </w:pPr>
      <w:r w:rsidRPr="00363E3C">
        <w:t>Cooperate with the customer and IPS to meet their signatory, regulatory and contractual responsibilities to maintain a safe, healthy, and sanitary workplace.</w:t>
      </w:r>
    </w:p>
    <w:p w14:paraId="377FCAB0" w14:textId="5C1CC089" w:rsidR="00640BE6" w:rsidRPr="00363E3C" w:rsidRDefault="00640BE6" w:rsidP="00FC5E77">
      <w:pPr>
        <w:pStyle w:val="ListParagraph"/>
        <w:numPr>
          <w:ilvl w:val="0"/>
          <w:numId w:val="17"/>
        </w:numPr>
      </w:pPr>
      <w:r w:rsidRPr="00363E3C">
        <w:t>Respect and follow IPS and customer rules and policies.</w:t>
      </w:r>
    </w:p>
    <w:p w14:paraId="50EACF64" w14:textId="34E2FA01" w:rsidR="002044A2" w:rsidRPr="00363E3C" w:rsidRDefault="00640BE6" w:rsidP="001A12D7">
      <w:pPr>
        <w:pStyle w:val="Heading2"/>
        <w:spacing w:before="0" w:after="0"/>
        <w:rPr>
          <w:rFonts w:ascii="Arial" w:hAnsi="Arial" w:cs="Arial"/>
          <w:i/>
          <w:iCs/>
          <w:color w:val="C00000"/>
          <w:sz w:val="24"/>
          <w:szCs w:val="24"/>
        </w:rPr>
      </w:pPr>
      <w:bookmarkStart w:id="9" w:name="_Toc394074102"/>
      <w:r w:rsidRPr="00363E3C">
        <w:rPr>
          <w:rFonts w:ascii="Arial" w:hAnsi="Arial" w:cs="Arial"/>
          <w:i/>
          <w:iCs/>
          <w:color w:val="C00000"/>
          <w:sz w:val="24"/>
          <w:szCs w:val="24"/>
        </w:rPr>
        <w:t xml:space="preserve">IPS </w:t>
      </w:r>
      <w:r w:rsidR="008F6AC1" w:rsidRPr="00363E3C">
        <w:rPr>
          <w:rFonts w:ascii="Arial" w:hAnsi="Arial" w:cs="Arial"/>
          <w:i/>
          <w:iCs/>
          <w:color w:val="C00000"/>
          <w:sz w:val="24"/>
          <w:szCs w:val="24"/>
        </w:rPr>
        <w:t>Responsibilities Under the COE</w:t>
      </w:r>
      <w:bookmarkEnd w:id="9"/>
    </w:p>
    <w:p w14:paraId="6B2460CD" w14:textId="77777777" w:rsidR="00640BE6" w:rsidRPr="00363E3C" w:rsidRDefault="00640BE6" w:rsidP="002044A2">
      <w:pPr>
        <w:jc w:val="both"/>
        <w:rPr>
          <w:rFonts w:cs="Arial"/>
          <w:b/>
          <w:bCs/>
        </w:rPr>
      </w:pPr>
      <w:r w:rsidRPr="00363E3C">
        <w:rPr>
          <w:rFonts w:cs="Arial"/>
          <w:b/>
          <w:bCs/>
        </w:rPr>
        <w:t xml:space="preserve">INTEGRITY </w:t>
      </w:r>
    </w:p>
    <w:p w14:paraId="6DA284D1" w14:textId="77777777" w:rsidR="00640BE6" w:rsidRPr="00363E3C" w:rsidRDefault="00640BE6" w:rsidP="00FC5E77">
      <w:pPr>
        <w:pStyle w:val="ListParagraph"/>
        <w:numPr>
          <w:ilvl w:val="0"/>
          <w:numId w:val="18"/>
        </w:numPr>
      </w:pPr>
      <w:r w:rsidRPr="00363E3C">
        <w:t>To know my responsibilities of the collective bargaining agreement</w:t>
      </w:r>
    </w:p>
    <w:p w14:paraId="0ECE38F2" w14:textId="77777777" w:rsidR="00640BE6" w:rsidRPr="00363E3C" w:rsidRDefault="00640BE6" w:rsidP="00FC5E77">
      <w:pPr>
        <w:pStyle w:val="ListParagraph"/>
        <w:numPr>
          <w:ilvl w:val="0"/>
          <w:numId w:val="18"/>
        </w:numPr>
      </w:pPr>
      <w:r w:rsidRPr="00363E3C">
        <w:t xml:space="preserve">Replace and return to the referral hall ineffective supervision, general supervisor, supervisors, journeymen, and apprentices. </w:t>
      </w:r>
    </w:p>
    <w:p w14:paraId="186B4880" w14:textId="5F84F6F4" w:rsidR="00640BE6" w:rsidRPr="00363E3C" w:rsidRDefault="00640BE6" w:rsidP="00FC5E77">
      <w:pPr>
        <w:pStyle w:val="ListParagraph"/>
        <w:numPr>
          <w:ilvl w:val="0"/>
          <w:numId w:val="18"/>
        </w:numPr>
      </w:pPr>
      <w:r w:rsidRPr="00363E3C">
        <w:t>Total acceptance of supervisory positions and related responsibilities.</w:t>
      </w:r>
      <w:r w:rsidR="000F4997" w:rsidRPr="00363E3C">
        <w:t xml:space="preserve"> </w:t>
      </w:r>
    </w:p>
    <w:p w14:paraId="7E93D636" w14:textId="694F093F" w:rsidR="002044A2" w:rsidRPr="00363E3C" w:rsidRDefault="00640BE6" w:rsidP="00FC5E77">
      <w:pPr>
        <w:pStyle w:val="ListParagraph"/>
        <w:numPr>
          <w:ilvl w:val="0"/>
          <w:numId w:val="18"/>
        </w:numPr>
      </w:pPr>
      <w:r w:rsidRPr="00363E3C">
        <w:t>Provide worker recognition for a job well done.</w:t>
      </w:r>
    </w:p>
    <w:p w14:paraId="4A00A873" w14:textId="18785DAC" w:rsidR="00640BE6" w:rsidRPr="00363E3C" w:rsidRDefault="00640BE6" w:rsidP="002044A2">
      <w:pPr>
        <w:jc w:val="both"/>
        <w:rPr>
          <w:rFonts w:cs="Arial"/>
          <w:b/>
          <w:bCs/>
        </w:rPr>
      </w:pPr>
      <w:r w:rsidRPr="00363E3C">
        <w:rPr>
          <w:rFonts w:cs="Arial"/>
          <w:b/>
          <w:bCs/>
        </w:rPr>
        <w:t>PERFORMANCE</w:t>
      </w:r>
      <w:r w:rsidR="000F4997" w:rsidRPr="00363E3C">
        <w:rPr>
          <w:rFonts w:cs="Arial"/>
          <w:b/>
          <w:bCs/>
        </w:rPr>
        <w:t xml:space="preserve"> </w:t>
      </w:r>
    </w:p>
    <w:p w14:paraId="164B15E7" w14:textId="77777777" w:rsidR="00640BE6" w:rsidRPr="00363E3C" w:rsidRDefault="00640BE6" w:rsidP="00FC5E77">
      <w:pPr>
        <w:pStyle w:val="ListParagraph"/>
        <w:numPr>
          <w:ilvl w:val="0"/>
          <w:numId w:val="19"/>
        </w:numPr>
      </w:pPr>
      <w:r w:rsidRPr="00363E3C">
        <w:t xml:space="preserve">Ensure that the proper number and necessary tools and equipment are readily available to employees. </w:t>
      </w:r>
    </w:p>
    <w:p w14:paraId="5993F564" w14:textId="77777777" w:rsidR="00640BE6" w:rsidRPr="00363E3C" w:rsidRDefault="00640BE6" w:rsidP="00FC5E77">
      <w:pPr>
        <w:pStyle w:val="ListParagraph"/>
        <w:numPr>
          <w:ilvl w:val="0"/>
          <w:numId w:val="19"/>
        </w:numPr>
      </w:pPr>
      <w:r w:rsidRPr="00363E3C">
        <w:t xml:space="preserve">Minimize workers’ downtime by ensuring blueprints, specifics, job layout instructions and material are readily available in a timely manner. </w:t>
      </w:r>
    </w:p>
    <w:p w14:paraId="1C39D931" w14:textId="5539051A" w:rsidR="00640BE6" w:rsidRPr="00363E3C" w:rsidRDefault="00640BE6" w:rsidP="00FC5E77">
      <w:pPr>
        <w:pStyle w:val="ListParagraph"/>
        <w:numPr>
          <w:ilvl w:val="0"/>
          <w:numId w:val="19"/>
        </w:numPr>
      </w:pPr>
      <w:r w:rsidRPr="00363E3C">
        <w:t xml:space="preserve">Employ an adequate number of properly trained employees to efficiently perform the work in a safe manner, while limiting the number of employees to </w:t>
      </w:r>
      <w:r w:rsidR="00C70794" w:rsidRPr="00363E3C">
        <w:t>work</w:t>
      </w:r>
      <w:r w:rsidRPr="00363E3C">
        <w:t xml:space="preserve"> at hand, thereby providing the customer with a key performance indicator of the value of the standard of excellence.</w:t>
      </w:r>
      <w:r w:rsidR="000F4997" w:rsidRPr="00363E3C">
        <w:t xml:space="preserve"> </w:t>
      </w:r>
    </w:p>
    <w:p w14:paraId="0BD19E8A" w14:textId="7A38B165" w:rsidR="00C70794" w:rsidRPr="00363E3C" w:rsidRDefault="00640BE6" w:rsidP="00FC5E77">
      <w:pPr>
        <w:pStyle w:val="ListParagraph"/>
        <w:numPr>
          <w:ilvl w:val="0"/>
          <w:numId w:val="19"/>
        </w:numPr>
      </w:pPr>
      <w:r w:rsidRPr="00363E3C">
        <w:t>Plan for the on-time availability and delivery of necessary materials.</w:t>
      </w:r>
    </w:p>
    <w:p w14:paraId="349B67AF" w14:textId="77777777" w:rsidR="00640BE6" w:rsidRPr="00363E3C" w:rsidRDefault="00640BE6" w:rsidP="002044A2">
      <w:pPr>
        <w:jc w:val="both"/>
        <w:rPr>
          <w:rFonts w:cs="Arial"/>
          <w:b/>
          <w:bCs/>
        </w:rPr>
      </w:pPr>
      <w:r w:rsidRPr="00363E3C">
        <w:rPr>
          <w:rFonts w:cs="Arial"/>
          <w:b/>
          <w:bCs/>
        </w:rPr>
        <w:t xml:space="preserve">SAFETY </w:t>
      </w:r>
    </w:p>
    <w:p w14:paraId="48E57CEA" w14:textId="77777777" w:rsidR="00640BE6" w:rsidRPr="00363E3C" w:rsidRDefault="00640BE6" w:rsidP="00FC5E77">
      <w:pPr>
        <w:pStyle w:val="ListParagraph"/>
        <w:numPr>
          <w:ilvl w:val="0"/>
          <w:numId w:val="20"/>
        </w:numPr>
      </w:pPr>
      <w:r w:rsidRPr="00363E3C">
        <w:t xml:space="preserve">Provide and meet the job safety, health and sanitation needs or requirements. </w:t>
      </w:r>
    </w:p>
    <w:p w14:paraId="26F5FCC5" w14:textId="77777777" w:rsidR="00640BE6" w:rsidRPr="00363E3C" w:rsidRDefault="00640BE6" w:rsidP="00FC5E77">
      <w:pPr>
        <w:pStyle w:val="ListParagraph"/>
        <w:numPr>
          <w:ilvl w:val="0"/>
          <w:numId w:val="20"/>
        </w:numPr>
      </w:pPr>
      <w:r w:rsidRPr="00363E3C">
        <w:t>Create and maintain a safe work environment by providing site specific training, proper equipment and following occupational health and safety guidelines.</w:t>
      </w:r>
    </w:p>
    <w:p w14:paraId="10B69B16" w14:textId="50073F09" w:rsidR="00640BE6" w:rsidRDefault="00640BE6" w:rsidP="00FC5E77">
      <w:pPr>
        <w:pStyle w:val="ListParagraph"/>
        <w:numPr>
          <w:ilvl w:val="0"/>
          <w:numId w:val="20"/>
        </w:numPr>
      </w:pPr>
      <w:r w:rsidRPr="00363E3C">
        <w:t>Provide maintenance and upkeep of tools and equipment.</w:t>
      </w:r>
    </w:p>
    <w:p w14:paraId="766C18FD" w14:textId="77777777" w:rsidR="00647B28" w:rsidRPr="00611B62" w:rsidRDefault="00647B28" w:rsidP="00647B28">
      <w:pPr>
        <w:pStyle w:val="ListParagraph"/>
      </w:pPr>
    </w:p>
    <w:p w14:paraId="48685D61" w14:textId="77777777" w:rsidR="00640BE6" w:rsidRPr="009C6CD3" w:rsidRDefault="00640BE6" w:rsidP="009C6CD3">
      <w:pPr>
        <w:jc w:val="center"/>
        <w:rPr>
          <w:b/>
          <w:bCs/>
          <w:i/>
          <w:iCs/>
          <w:color w:val="C00000"/>
        </w:rPr>
      </w:pPr>
      <w:r w:rsidRPr="009C6CD3">
        <w:rPr>
          <w:b/>
          <w:bCs/>
          <w:i/>
          <w:iCs/>
          <w:color w:val="C00000"/>
        </w:rPr>
        <w:t>“TREAT ALL EMPLOYEES IN A RESPECTFUL AND DIGNIFIED MANNER, ACKNOWLEDGING THEIR CONTRIBUTION TO A SUCCESSFUL PROJECT.”</w:t>
      </w:r>
    </w:p>
    <w:p w14:paraId="66D32987" w14:textId="15AA889C" w:rsidR="00640BE6" w:rsidRPr="009C6CD3" w:rsidRDefault="00F412D5" w:rsidP="009C6CD3">
      <w:pPr>
        <w:jc w:val="center"/>
        <w:rPr>
          <w:b/>
          <w:bCs/>
          <w:i/>
          <w:iCs/>
        </w:rPr>
      </w:pPr>
      <w:r w:rsidRPr="009C6CD3">
        <w:rPr>
          <w:b/>
          <w:bCs/>
          <w:i/>
          <w:iCs/>
        </w:rPr>
        <w:t>~</w:t>
      </w:r>
      <w:r w:rsidR="00640BE6" w:rsidRPr="009C6CD3">
        <w:rPr>
          <w:b/>
          <w:bCs/>
          <w:i/>
          <w:iCs/>
        </w:rPr>
        <w:t>IPS WAY</w:t>
      </w:r>
    </w:p>
    <w:p w14:paraId="0B2E4EDB" w14:textId="77777777" w:rsidR="002044A2" w:rsidRPr="00363E3C" w:rsidRDefault="002044A2" w:rsidP="002044A2">
      <w:pPr>
        <w:jc w:val="both"/>
        <w:rPr>
          <w:rFonts w:cs="Arial"/>
        </w:rPr>
      </w:pPr>
    </w:p>
    <w:p w14:paraId="2C7B357C" w14:textId="633FE705" w:rsidR="00C70794" w:rsidRPr="00AC3758" w:rsidRDefault="00020827" w:rsidP="00AC3758">
      <w:pPr>
        <w:pStyle w:val="Heading1"/>
        <w:spacing w:before="0" w:after="0"/>
        <w:jc w:val="center"/>
        <w:rPr>
          <w:rFonts w:ascii="Arial" w:hAnsi="Arial" w:cs="Arial"/>
          <w:b/>
          <w:snapToGrid w:val="0"/>
          <w:color w:val="auto"/>
          <w:sz w:val="24"/>
          <w:szCs w:val="24"/>
          <w:u w:val="single"/>
        </w:rPr>
      </w:pPr>
      <w:bookmarkStart w:id="10" w:name="_Toc1128731211"/>
      <w:r w:rsidRPr="00AC3758">
        <w:rPr>
          <w:rFonts w:ascii="Arial" w:hAnsi="Arial" w:cs="Arial"/>
          <w:b/>
          <w:snapToGrid w:val="0"/>
          <w:color w:val="auto"/>
          <w:sz w:val="24"/>
          <w:szCs w:val="24"/>
          <w:u w:val="single"/>
        </w:rPr>
        <w:lastRenderedPageBreak/>
        <w:t>ENVIRONMENTAL, HEALTH</w:t>
      </w:r>
      <w:r w:rsidR="00070C9D" w:rsidRPr="00AC3758">
        <w:rPr>
          <w:rFonts w:ascii="Arial" w:hAnsi="Arial" w:cs="Arial"/>
          <w:b/>
          <w:snapToGrid w:val="0"/>
          <w:color w:val="auto"/>
          <w:sz w:val="24"/>
          <w:szCs w:val="24"/>
          <w:u w:val="single"/>
        </w:rPr>
        <w:t xml:space="preserve"> &amp; </w:t>
      </w:r>
      <w:r w:rsidR="00640BE6" w:rsidRPr="00AC3758">
        <w:rPr>
          <w:rFonts w:ascii="Arial" w:hAnsi="Arial" w:cs="Arial"/>
          <w:b/>
          <w:snapToGrid w:val="0"/>
          <w:color w:val="auto"/>
          <w:sz w:val="24"/>
          <w:szCs w:val="24"/>
          <w:u w:val="single"/>
        </w:rPr>
        <w:t>SAFETY</w:t>
      </w:r>
      <w:r w:rsidRPr="00AC3758">
        <w:rPr>
          <w:rFonts w:ascii="Arial" w:hAnsi="Arial" w:cs="Arial"/>
          <w:b/>
          <w:snapToGrid w:val="0"/>
          <w:color w:val="auto"/>
          <w:sz w:val="24"/>
          <w:szCs w:val="24"/>
          <w:u w:val="single"/>
        </w:rPr>
        <w:t xml:space="preserve"> (EHS)</w:t>
      </w:r>
      <w:r w:rsidR="00C70794" w:rsidRPr="00AC3758">
        <w:rPr>
          <w:rFonts w:ascii="Arial" w:hAnsi="Arial" w:cs="Arial"/>
          <w:b/>
          <w:snapToGrid w:val="0"/>
          <w:color w:val="auto"/>
          <w:sz w:val="24"/>
          <w:szCs w:val="24"/>
          <w:u w:val="single"/>
        </w:rPr>
        <w:t xml:space="preserve"> </w:t>
      </w:r>
      <w:r w:rsidR="00640BE6" w:rsidRPr="00AC3758">
        <w:rPr>
          <w:rFonts w:ascii="Arial" w:hAnsi="Arial" w:cs="Arial"/>
          <w:b/>
          <w:snapToGrid w:val="0"/>
          <w:color w:val="auto"/>
          <w:sz w:val="24"/>
          <w:szCs w:val="24"/>
          <w:u w:val="single"/>
        </w:rPr>
        <w:t>FIELD HANDBOOK</w:t>
      </w:r>
      <w:bookmarkEnd w:id="10"/>
    </w:p>
    <w:p w14:paraId="4F446AA0" w14:textId="77777777" w:rsidR="00B81820" w:rsidRPr="00363E3C" w:rsidRDefault="00B81820" w:rsidP="00AC3758">
      <w:pPr>
        <w:tabs>
          <w:tab w:val="left" w:pos="2880"/>
          <w:tab w:val="right" w:pos="9240"/>
        </w:tabs>
        <w:jc w:val="both"/>
        <w:rPr>
          <w:rFonts w:cs="Arial"/>
        </w:rPr>
      </w:pPr>
    </w:p>
    <w:p w14:paraId="63111216" w14:textId="61E4DC42" w:rsidR="00F412D5" w:rsidRPr="00363E3C" w:rsidRDefault="00640BE6" w:rsidP="00AC3758">
      <w:pPr>
        <w:rPr>
          <w:lang w:eastAsia="x-none"/>
        </w:rPr>
      </w:pPr>
      <w:r w:rsidRPr="00363E3C">
        <w:t xml:space="preserve">This </w:t>
      </w:r>
      <w:r w:rsidR="00020827" w:rsidRPr="00363E3C">
        <w:t>EHS</w:t>
      </w:r>
      <w:r w:rsidR="00651B99" w:rsidRPr="00363E3C">
        <w:t xml:space="preserve"> </w:t>
      </w:r>
      <w:r w:rsidRPr="00363E3C">
        <w:t>Field Handbook has been compiled to be a guide to our expectations, which will assist you in working safely</w:t>
      </w:r>
      <w:r w:rsidR="00D81FA1">
        <w:t xml:space="preserve"> while here at IPS Holding Group, Inc. </w:t>
      </w:r>
      <w:r w:rsidR="00D81FA1" w:rsidRPr="00B01DB6">
        <w:rPr>
          <w:rFonts w:cs="Arial"/>
          <w:i/>
          <w:iCs/>
        </w:rPr>
        <w:t>(Also, referred to as the Company</w:t>
      </w:r>
      <w:r w:rsidR="00D81FA1">
        <w:rPr>
          <w:rFonts w:cs="Arial"/>
          <w:i/>
          <w:iCs/>
        </w:rPr>
        <w:t xml:space="preserve"> or simply as IPS throughout this handbook</w:t>
      </w:r>
      <w:r w:rsidR="00D81FA1" w:rsidRPr="00B01DB6">
        <w:rPr>
          <w:rFonts w:cs="Arial"/>
          <w:i/>
          <w:iCs/>
        </w:rPr>
        <w:t>)</w:t>
      </w:r>
      <w:r w:rsidR="00D81FA1">
        <w:rPr>
          <w:rFonts w:cs="Arial"/>
          <w:i/>
          <w:iCs/>
        </w:rPr>
        <w:t xml:space="preserve">. </w:t>
      </w:r>
      <w:r w:rsidRPr="00363E3C">
        <w:t xml:space="preserve">In it you will review important elements of our </w:t>
      </w:r>
      <w:r w:rsidR="00935B5A" w:rsidRPr="00363E3C">
        <w:t xml:space="preserve">EHS </w:t>
      </w:r>
      <w:r w:rsidRPr="00363E3C">
        <w:t>culture and find highlights from the IPS Safety Manual. While it is impossible to cover every situation, we strive for safety excellence in all aspects of our projects. For detailed instructions, please speak to your supervisor and/or safety specialist.</w:t>
      </w:r>
      <w:r w:rsidR="003A623B" w:rsidRPr="00363E3C">
        <w:t xml:space="preserve"> </w:t>
      </w:r>
      <w:r w:rsidRPr="00363E3C">
        <w:rPr>
          <w:lang w:eastAsia="x-none"/>
        </w:rPr>
        <w:t xml:space="preserve">Additional information can be found on the IPS Master Safety &amp; Health Manual’s individual safety standard operating procedures. </w:t>
      </w:r>
    </w:p>
    <w:p w14:paraId="47E510F2" w14:textId="6DD382A1" w:rsidR="00640BE6" w:rsidRPr="00363E3C" w:rsidRDefault="00935B5A" w:rsidP="002044A2">
      <w:pPr>
        <w:pStyle w:val="Heading2"/>
        <w:spacing w:before="0" w:after="0"/>
        <w:rPr>
          <w:rFonts w:ascii="Arial" w:hAnsi="Arial" w:cs="Arial"/>
          <w:i/>
          <w:iCs/>
          <w:color w:val="auto"/>
          <w:sz w:val="24"/>
          <w:szCs w:val="24"/>
        </w:rPr>
      </w:pPr>
      <w:bookmarkStart w:id="11" w:name="_Toc2127394333"/>
      <w:r w:rsidRPr="00363E3C">
        <w:rPr>
          <w:rFonts w:ascii="Arial" w:hAnsi="Arial" w:cs="Arial"/>
          <w:i/>
          <w:iCs/>
          <w:color w:val="auto"/>
          <w:sz w:val="24"/>
          <w:szCs w:val="24"/>
        </w:rPr>
        <w:t>E</w:t>
      </w:r>
      <w:r w:rsidR="008F6AC1" w:rsidRPr="00363E3C">
        <w:rPr>
          <w:rFonts w:ascii="Arial" w:hAnsi="Arial" w:cs="Arial"/>
          <w:i/>
          <w:iCs/>
          <w:color w:val="auto"/>
          <w:sz w:val="24"/>
          <w:szCs w:val="24"/>
        </w:rPr>
        <w:t>nvironmental, Health &amp; Safety Philosophy</w:t>
      </w:r>
      <w:bookmarkEnd w:id="11"/>
    </w:p>
    <w:p w14:paraId="39C7FFA9" w14:textId="77777777" w:rsidR="00640BE6" w:rsidRPr="00363E3C" w:rsidRDefault="00640BE6" w:rsidP="00FC5E77">
      <w:pPr>
        <w:pStyle w:val="ListParagraph"/>
        <w:numPr>
          <w:ilvl w:val="0"/>
          <w:numId w:val="43"/>
        </w:numPr>
      </w:pPr>
      <w:bookmarkStart w:id="12" w:name="_Hlk93067446"/>
      <w:r w:rsidRPr="00363E3C">
        <w:t xml:space="preserve">The goal on every project is to be incident free from any personal injury, safety violation and environmental incident. IPS will comply with all OSHA, EPA, Local and Federal regulations, and client-specific rules. </w:t>
      </w:r>
    </w:p>
    <w:p w14:paraId="48A7D7E0" w14:textId="466D6772" w:rsidR="00640BE6" w:rsidRPr="00363E3C" w:rsidRDefault="00935B5A" w:rsidP="00FC5E77">
      <w:pPr>
        <w:pStyle w:val="ListParagraph"/>
        <w:numPr>
          <w:ilvl w:val="0"/>
          <w:numId w:val="43"/>
        </w:numPr>
      </w:pPr>
      <w:r w:rsidRPr="00363E3C">
        <w:t>EHS</w:t>
      </w:r>
      <w:r w:rsidR="00640BE6" w:rsidRPr="00363E3C">
        <w:t xml:space="preserve"> is a core component of The IPS Way, and we are committed to the highest standards of </w:t>
      </w:r>
      <w:r w:rsidRPr="00363E3C">
        <w:t>EHS</w:t>
      </w:r>
      <w:r w:rsidR="00640BE6" w:rsidRPr="00363E3C">
        <w:t xml:space="preserve"> performance possible. Our </w:t>
      </w:r>
      <w:r w:rsidRPr="00363E3C">
        <w:t>EHS</w:t>
      </w:r>
      <w:r w:rsidR="00640BE6" w:rsidRPr="00363E3C">
        <w:t xml:space="preserve"> program has been organized and developed to address every phase of every project and to ensure its effectiveness, we evaluate and reevaluate inherent risks that are performed in every activity, every day, to all levels of work. </w:t>
      </w:r>
    </w:p>
    <w:p w14:paraId="6A119246" w14:textId="521B36C1" w:rsidR="00640BE6" w:rsidRPr="00363E3C" w:rsidRDefault="00640BE6" w:rsidP="00FC5E77">
      <w:pPr>
        <w:pStyle w:val="ListParagraph"/>
        <w:numPr>
          <w:ilvl w:val="0"/>
          <w:numId w:val="43"/>
        </w:numPr>
      </w:pPr>
      <w:r w:rsidRPr="00363E3C">
        <w:t xml:space="preserve">We pledge to train and retrain our employees on potential hazards, how to mitigate risks, and how to adhere to our high performing standards. We will recognize the achievements of employees at all levels who are responsible for their safety and </w:t>
      </w:r>
      <w:r w:rsidR="00020827" w:rsidRPr="00363E3C">
        <w:t>for</w:t>
      </w:r>
      <w:r w:rsidRPr="00363E3C">
        <w:t xml:space="preserve"> the safety of the public. </w:t>
      </w:r>
    </w:p>
    <w:p w14:paraId="2E8EECB7" w14:textId="304EAAFF" w:rsidR="00F412D5" w:rsidRPr="00995AC0" w:rsidRDefault="00640BE6" w:rsidP="00FC5E77">
      <w:pPr>
        <w:pStyle w:val="ListParagraph"/>
        <w:numPr>
          <w:ilvl w:val="0"/>
          <w:numId w:val="43"/>
        </w:numPr>
        <w:rPr>
          <w:b/>
          <w:bCs/>
          <w:i/>
          <w:iCs/>
        </w:rPr>
      </w:pPr>
      <w:r w:rsidRPr="00995AC0">
        <w:rPr>
          <w:b/>
          <w:bCs/>
          <w:i/>
          <w:iCs/>
        </w:rPr>
        <w:t>Working safe is everyone’s responsibility.</w:t>
      </w:r>
    </w:p>
    <w:p w14:paraId="5FB34351" w14:textId="403E4D8E" w:rsidR="00640BE6" w:rsidRPr="00363E3C" w:rsidRDefault="00640BE6" w:rsidP="002044A2">
      <w:pPr>
        <w:pStyle w:val="Heading2"/>
        <w:spacing w:before="0" w:after="0"/>
        <w:rPr>
          <w:rFonts w:ascii="Arial" w:hAnsi="Arial" w:cs="Arial"/>
          <w:i/>
          <w:iCs/>
          <w:color w:val="auto"/>
          <w:sz w:val="24"/>
          <w:szCs w:val="24"/>
        </w:rPr>
      </w:pPr>
      <w:bookmarkStart w:id="13" w:name="_Toc96338406"/>
      <w:bookmarkEnd w:id="12"/>
      <w:r w:rsidRPr="00363E3C">
        <w:rPr>
          <w:rFonts w:ascii="Arial" w:hAnsi="Arial" w:cs="Arial"/>
          <w:i/>
          <w:iCs/>
          <w:color w:val="auto"/>
          <w:sz w:val="24"/>
          <w:szCs w:val="24"/>
        </w:rPr>
        <w:t>C</w:t>
      </w:r>
      <w:r w:rsidR="008F6AC1" w:rsidRPr="00363E3C">
        <w:rPr>
          <w:rFonts w:ascii="Arial" w:hAnsi="Arial" w:cs="Arial"/>
          <w:i/>
          <w:iCs/>
          <w:color w:val="auto"/>
          <w:sz w:val="24"/>
          <w:szCs w:val="24"/>
        </w:rPr>
        <w:t>ompany EHS Pledge</w:t>
      </w:r>
      <w:bookmarkEnd w:id="13"/>
    </w:p>
    <w:p w14:paraId="3125D877" w14:textId="29A66DA5" w:rsidR="00C70794" w:rsidRPr="00363E3C" w:rsidRDefault="00640BE6" w:rsidP="00995AC0">
      <w:r w:rsidRPr="00363E3C">
        <w:t>The safety of everyone depends upon the attention, knowledge, and prudent action of each employee.</w:t>
      </w:r>
      <w:r w:rsidR="00020827" w:rsidRPr="00363E3C">
        <w:t xml:space="preserve"> </w:t>
      </w:r>
      <w:r w:rsidRPr="00363E3C">
        <w:t>Therefore, an acceptance of employment with IPS Holding Group is an acceptance of the responsibility for your own safety, as well as the safety of others. Employees who engage in unsafe work practices are subject to IPS Holding Group safety disciplinary policy, which includes verbal and written warnings up to and including termination. Please refer to the Company’s Safety Program for procedures and details.</w:t>
      </w:r>
    </w:p>
    <w:p w14:paraId="1529C969" w14:textId="1B3D4AAC" w:rsidR="00640BE6" w:rsidRPr="00363E3C" w:rsidRDefault="008F6AC1" w:rsidP="002044A2">
      <w:pPr>
        <w:pStyle w:val="Heading2"/>
        <w:spacing w:before="0" w:after="0"/>
        <w:rPr>
          <w:rFonts w:ascii="Arial" w:hAnsi="Arial" w:cs="Arial"/>
          <w:bCs/>
          <w:i/>
          <w:iCs/>
          <w:color w:val="auto"/>
          <w:sz w:val="24"/>
          <w:szCs w:val="24"/>
        </w:rPr>
      </w:pPr>
      <w:bookmarkStart w:id="14" w:name="_Toc1886155172"/>
      <w:r w:rsidRPr="00363E3C">
        <w:rPr>
          <w:rFonts w:ascii="Arial" w:hAnsi="Arial" w:cs="Arial"/>
          <w:i/>
          <w:iCs/>
          <w:color w:val="auto"/>
          <w:sz w:val="24"/>
          <w:szCs w:val="24"/>
        </w:rPr>
        <w:lastRenderedPageBreak/>
        <w:t xml:space="preserve">Environmental, Health &amp; Safety </w:t>
      </w:r>
      <w:r w:rsidR="00640BE6" w:rsidRPr="00363E3C">
        <w:rPr>
          <w:rFonts w:ascii="Arial" w:hAnsi="Arial" w:cs="Arial"/>
          <w:bCs/>
          <w:i/>
          <w:iCs/>
          <w:color w:val="auto"/>
          <w:sz w:val="24"/>
          <w:szCs w:val="24"/>
        </w:rPr>
        <w:t>P</w:t>
      </w:r>
      <w:r w:rsidRPr="00363E3C">
        <w:rPr>
          <w:rFonts w:ascii="Arial" w:hAnsi="Arial" w:cs="Arial"/>
          <w:bCs/>
          <w:i/>
          <w:iCs/>
          <w:color w:val="auto"/>
          <w:sz w:val="24"/>
          <w:szCs w:val="24"/>
        </w:rPr>
        <w:t>olicy</w:t>
      </w:r>
      <w:bookmarkEnd w:id="14"/>
    </w:p>
    <w:p w14:paraId="7F20845A" w14:textId="476A9D86" w:rsidR="00640BE6" w:rsidRPr="00363E3C" w:rsidRDefault="00640BE6" w:rsidP="00995AC0">
      <w:r w:rsidRPr="00363E3C">
        <w:t xml:space="preserve">Our company is committed to ensuring a safe and </w:t>
      </w:r>
      <w:r w:rsidR="00C70794" w:rsidRPr="00363E3C">
        <w:t>healthy</w:t>
      </w:r>
      <w:r w:rsidRPr="00363E3C">
        <w:t xml:space="preserve"> workplace and protecting the environment. We believe that safety and protecting the environment is good business and that all work-related injuries, illnesses, property losses and adverse environmental impacts are preventable.</w:t>
      </w:r>
    </w:p>
    <w:p w14:paraId="1D826E47" w14:textId="77777777" w:rsidR="00640BE6" w:rsidRPr="00363E3C" w:rsidRDefault="00640BE6" w:rsidP="00995AC0">
      <w:r w:rsidRPr="00363E3C">
        <w:t>To fulfill this commitment, our Company will:</w:t>
      </w:r>
    </w:p>
    <w:p w14:paraId="2FCD5DC1" w14:textId="77777777" w:rsidR="00640BE6" w:rsidRPr="00363E3C" w:rsidRDefault="00640BE6" w:rsidP="00FC5E77">
      <w:pPr>
        <w:pStyle w:val="ListParagraph"/>
        <w:numPr>
          <w:ilvl w:val="0"/>
          <w:numId w:val="21"/>
        </w:numPr>
      </w:pPr>
      <w:r w:rsidRPr="00363E3C">
        <w:t>Ensure that management accepts full responsibility for protecting workers and the environment.</w:t>
      </w:r>
    </w:p>
    <w:p w14:paraId="74928549" w14:textId="77777777" w:rsidR="00640BE6" w:rsidRPr="00363E3C" w:rsidRDefault="00640BE6" w:rsidP="00FC5E77">
      <w:pPr>
        <w:pStyle w:val="ListParagraph"/>
        <w:numPr>
          <w:ilvl w:val="0"/>
          <w:numId w:val="21"/>
        </w:numPr>
      </w:pPr>
      <w:r w:rsidRPr="00363E3C">
        <w:t>Give health, safety, and environmental considerations equal status with the Company’s other business objectives and integrate them into all aspects of our work.</w:t>
      </w:r>
    </w:p>
    <w:p w14:paraId="341028FF" w14:textId="77777777" w:rsidR="00640BE6" w:rsidRPr="00363E3C" w:rsidRDefault="00640BE6" w:rsidP="00FC5E77">
      <w:pPr>
        <w:pStyle w:val="ListParagraph"/>
        <w:numPr>
          <w:ilvl w:val="0"/>
          <w:numId w:val="21"/>
        </w:numPr>
      </w:pPr>
      <w:r w:rsidRPr="00363E3C">
        <w:t>Work actively to continuously improve health, safety, and environmental performance.</w:t>
      </w:r>
    </w:p>
    <w:p w14:paraId="6B0192A1" w14:textId="77777777" w:rsidR="00640BE6" w:rsidRPr="00363E3C" w:rsidRDefault="00640BE6" w:rsidP="00FC5E77">
      <w:pPr>
        <w:pStyle w:val="ListParagraph"/>
        <w:numPr>
          <w:ilvl w:val="0"/>
          <w:numId w:val="21"/>
        </w:numPr>
      </w:pPr>
      <w:r w:rsidRPr="00363E3C">
        <w:t xml:space="preserve">Only start work after confirming that essential health, safety, and environmental protection systems are in place, and willingly suspend activities if safety, health, or the protection of the environment </w:t>
      </w:r>
      <w:bookmarkStart w:id="15" w:name="_Int_Z22ygHWA"/>
      <w:r w:rsidRPr="00363E3C">
        <w:t>would be</w:t>
      </w:r>
      <w:bookmarkEnd w:id="15"/>
      <w:r w:rsidRPr="00363E3C">
        <w:t xml:space="preserve"> compromised.</w:t>
      </w:r>
    </w:p>
    <w:p w14:paraId="36631C15" w14:textId="77777777" w:rsidR="00640BE6" w:rsidRPr="00363E3C" w:rsidRDefault="00640BE6" w:rsidP="00FC5E77">
      <w:pPr>
        <w:pStyle w:val="ListParagraph"/>
        <w:numPr>
          <w:ilvl w:val="0"/>
          <w:numId w:val="21"/>
        </w:numPr>
      </w:pPr>
      <w:r w:rsidRPr="00363E3C">
        <w:t>Encourage supervisors and workers (employees and contractors) to be individually responsible for identifying and eliminating hazards, preventing injury to themselves and others, and preventing adverse environmental impacts.</w:t>
      </w:r>
    </w:p>
    <w:p w14:paraId="13391332" w14:textId="77777777" w:rsidR="00640BE6" w:rsidRPr="00363E3C" w:rsidRDefault="00640BE6" w:rsidP="00FC5E77">
      <w:pPr>
        <w:pStyle w:val="ListParagraph"/>
        <w:numPr>
          <w:ilvl w:val="0"/>
          <w:numId w:val="21"/>
        </w:numPr>
      </w:pPr>
      <w:r w:rsidRPr="00363E3C">
        <w:t>Provide personnel with sufficient training, resources, and systems.</w:t>
      </w:r>
    </w:p>
    <w:p w14:paraId="0FA2162C" w14:textId="77777777" w:rsidR="00640BE6" w:rsidRPr="00363E3C" w:rsidRDefault="00640BE6" w:rsidP="00FC5E77">
      <w:pPr>
        <w:pStyle w:val="ListParagraph"/>
        <w:numPr>
          <w:ilvl w:val="0"/>
          <w:numId w:val="21"/>
        </w:numPr>
      </w:pPr>
      <w:r w:rsidRPr="00363E3C">
        <w:t>Provide and maintain properly engineered facilities, plants, and equipment.</w:t>
      </w:r>
    </w:p>
    <w:p w14:paraId="58394184" w14:textId="77777777" w:rsidR="00640BE6" w:rsidRPr="00363E3C" w:rsidRDefault="00640BE6" w:rsidP="00FC5E77">
      <w:pPr>
        <w:pStyle w:val="ListParagraph"/>
        <w:numPr>
          <w:ilvl w:val="0"/>
          <w:numId w:val="21"/>
        </w:numPr>
      </w:pPr>
      <w:r w:rsidRPr="00363E3C">
        <w:t>Minimize waste generation, air emissions and other discharges from our activities to the environment.</w:t>
      </w:r>
    </w:p>
    <w:p w14:paraId="27935340" w14:textId="77777777" w:rsidR="00640BE6" w:rsidRPr="00363E3C" w:rsidRDefault="00640BE6" w:rsidP="00FC5E77">
      <w:pPr>
        <w:pStyle w:val="ListParagraph"/>
        <w:numPr>
          <w:ilvl w:val="0"/>
          <w:numId w:val="21"/>
        </w:numPr>
      </w:pPr>
      <w:r w:rsidRPr="00363E3C">
        <w:t>Actively monitor, audit and review to improve systems, processes, health, safety, and environmental performance.</w:t>
      </w:r>
    </w:p>
    <w:p w14:paraId="59ED801C" w14:textId="77777777" w:rsidR="00640BE6" w:rsidRPr="00363E3C" w:rsidRDefault="00640BE6" w:rsidP="00FC5E77">
      <w:pPr>
        <w:pStyle w:val="ListParagraph"/>
        <w:numPr>
          <w:ilvl w:val="0"/>
          <w:numId w:val="21"/>
        </w:numPr>
      </w:pPr>
      <w:r w:rsidRPr="00363E3C">
        <w:t>As a minimum, always ensure regulatory compliance.</w:t>
      </w:r>
    </w:p>
    <w:p w14:paraId="0758A56A" w14:textId="6C13E6BE" w:rsidR="00640BE6" w:rsidRPr="00363E3C" w:rsidRDefault="00640BE6" w:rsidP="00FC5E77">
      <w:pPr>
        <w:pStyle w:val="ListParagraph"/>
        <w:numPr>
          <w:ilvl w:val="0"/>
          <w:numId w:val="21"/>
        </w:numPr>
      </w:pPr>
      <w:r w:rsidRPr="00363E3C">
        <w:t>Hold contractors and third parties accountable for adhering to IPS’s health, safety and environmental policy and audit contractor systems and procedures to ensure satisfactory health, safety and</w:t>
      </w:r>
      <w:r w:rsidR="00A06BAA">
        <w:t xml:space="preserve"> environmental protection needs are met.</w:t>
      </w:r>
      <w:r w:rsidR="000F4997" w:rsidRPr="00363E3C">
        <w:t xml:space="preserve"> </w:t>
      </w:r>
    </w:p>
    <w:p w14:paraId="6ECE94EB" w14:textId="67669E14" w:rsidR="00640BE6" w:rsidRPr="00363E3C" w:rsidRDefault="00640BE6" w:rsidP="00FC5E77">
      <w:pPr>
        <w:pStyle w:val="ListParagraph"/>
        <w:numPr>
          <w:ilvl w:val="0"/>
          <w:numId w:val="22"/>
        </w:numPr>
      </w:pPr>
      <w:r w:rsidRPr="00363E3C">
        <w:t xml:space="preserve">Hold supervisors accountable for ensuring and promoting a safe and </w:t>
      </w:r>
      <w:r w:rsidR="006E4A56" w:rsidRPr="00363E3C">
        <w:t>healthy</w:t>
      </w:r>
      <w:r w:rsidRPr="00363E3C">
        <w:t xml:space="preserve"> workplace and the protection of the environment within their areas of responsibility by ensuring that workers are knowledgeable and have access to:</w:t>
      </w:r>
    </w:p>
    <w:p w14:paraId="0633EB2B" w14:textId="77777777" w:rsidR="00640BE6" w:rsidRPr="00363E3C" w:rsidRDefault="00640BE6" w:rsidP="00FC5E77">
      <w:pPr>
        <w:pStyle w:val="ListParagraph"/>
        <w:numPr>
          <w:ilvl w:val="0"/>
          <w:numId w:val="23"/>
        </w:numPr>
        <w:ind w:left="1440"/>
      </w:pPr>
      <w:r w:rsidRPr="00363E3C">
        <w:lastRenderedPageBreak/>
        <w:t>Publications of the latest applicable laws and regulations</w:t>
      </w:r>
    </w:p>
    <w:p w14:paraId="10D18466" w14:textId="40E7EDB6" w:rsidR="00640BE6" w:rsidRPr="00363E3C" w:rsidRDefault="00640BE6" w:rsidP="00FC5E77">
      <w:pPr>
        <w:pStyle w:val="ListParagraph"/>
        <w:numPr>
          <w:ilvl w:val="0"/>
          <w:numId w:val="23"/>
        </w:numPr>
        <w:ind w:left="1440"/>
      </w:pPr>
      <w:r w:rsidRPr="00363E3C">
        <w:t xml:space="preserve">Health, safety and </w:t>
      </w:r>
      <w:r w:rsidR="00C70794" w:rsidRPr="00363E3C">
        <w:t>environmental</w:t>
      </w:r>
      <w:r w:rsidRPr="00363E3C">
        <w:t xml:space="preserve"> rules and safe work standards</w:t>
      </w:r>
    </w:p>
    <w:p w14:paraId="50D1043C" w14:textId="77777777" w:rsidR="00640BE6" w:rsidRPr="00363E3C" w:rsidRDefault="00640BE6" w:rsidP="00FC5E77">
      <w:pPr>
        <w:pStyle w:val="ListParagraph"/>
        <w:numPr>
          <w:ilvl w:val="0"/>
          <w:numId w:val="23"/>
        </w:numPr>
        <w:ind w:left="1440"/>
      </w:pPr>
      <w:r w:rsidRPr="00363E3C">
        <w:t>Operating and critical task procedures</w:t>
      </w:r>
    </w:p>
    <w:p w14:paraId="7D9C6110" w14:textId="77777777" w:rsidR="00640BE6" w:rsidRPr="00363E3C" w:rsidRDefault="00640BE6" w:rsidP="00FC5E77">
      <w:pPr>
        <w:pStyle w:val="ListParagraph"/>
        <w:numPr>
          <w:ilvl w:val="0"/>
          <w:numId w:val="23"/>
        </w:numPr>
        <w:ind w:left="1440"/>
      </w:pPr>
      <w:r w:rsidRPr="00363E3C">
        <w:t>Emergency response procedures</w:t>
      </w:r>
    </w:p>
    <w:p w14:paraId="734498E6" w14:textId="7ABDE0BB" w:rsidR="00640BE6" w:rsidRPr="00D86F20" w:rsidRDefault="00640BE6" w:rsidP="00FC5E77">
      <w:pPr>
        <w:pStyle w:val="ListParagraph"/>
        <w:numPr>
          <w:ilvl w:val="0"/>
          <w:numId w:val="23"/>
        </w:numPr>
        <w:ind w:left="1440"/>
        <w:rPr>
          <w:i/>
          <w:iCs/>
        </w:rPr>
      </w:pPr>
      <w:r w:rsidRPr="00363E3C">
        <w:t xml:space="preserve">Environmental </w:t>
      </w:r>
      <w:r w:rsidR="002C6C01" w:rsidRPr="00363E3C">
        <w:t>Protection Requirements</w:t>
      </w:r>
      <w:r w:rsidR="00D86F20">
        <w:t xml:space="preserve"> </w:t>
      </w:r>
      <w:r w:rsidR="00D86F20" w:rsidRPr="00D86F20">
        <w:rPr>
          <w:i/>
          <w:iCs/>
        </w:rPr>
        <w:t>(</w:t>
      </w:r>
      <w:r w:rsidR="00052692">
        <w:rPr>
          <w:i/>
          <w:iCs/>
        </w:rPr>
        <w:t>I</w:t>
      </w:r>
      <w:r w:rsidR="00052692" w:rsidRPr="00D86F20">
        <w:rPr>
          <w:i/>
          <w:iCs/>
        </w:rPr>
        <w:t xml:space="preserve">n compliance </w:t>
      </w:r>
      <w:r w:rsidR="00052692" w:rsidRPr="00052692">
        <w:rPr>
          <w:i/>
          <w:iCs/>
        </w:rPr>
        <w:t>with applicable local, state, or federal</w:t>
      </w:r>
      <w:r w:rsidR="00D86F20" w:rsidRPr="00052692">
        <w:rPr>
          <w:i/>
          <w:iCs/>
        </w:rPr>
        <w:t xml:space="preserve"> regulation</w:t>
      </w:r>
      <w:r w:rsidR="00052692" w:rsidRPr="00052692">
        <w:rPr>
          <w:i/>
          <w:iCs/>
        </w:rPr>
        <w:t>s</w:t>
      </w:r>
      <w:r w:rsidR="00052692">
        <w:rPr>
          <w:i/>
          <w:iCs/>
        </w:rPr>
        <w:t>.</w:t>
      </w:r>
      <w:r w:rsidR="00D86F20" w:rsidRPr="00D86F20">
        <w:rPr>
          <w:i/>
          <w:iCs/>
        </w:rPr>
        <w:t>)</w:t>
      </w:r>
    </w:p>
    <w:p w14:paraId="29AA9396" w14:textId="1B8C634D" w:rsidR="00640BE6" w:rsidRPr="00363E3C" w:rsidRDefault="00640BE6" w:rsidP="00FC5E77">
      <w:pPr>
        <w:pStyle w:val="ListParagraph"/>
        <w:numPr>
          <w:ilvl w:val="0"/>
          <w:numId w:val="24"/>
        </w:numPr>
      </w:pPr>
      <w:r w:rsidRPr="00363E3C">
        <w:t xml:space="preserve">Hold workers at all levels accountable </w:t>
      </w:r>
      <w:r w:rsidR="00C70794" w:rsidRPr="00363E3C">
        <w:t>to be</w:t>
      </w:r>
      <w:r w:rsidRPr="00363E3C">
        <w:t xml:space="preserve"> fit for work at the beginning and throughout their shifts</w:t>
      </w:r>
      <w:r w:rsidR="00052692">
        <w:t>,</w:t>
      </w:r>
      <w:r w:rsidRPr="00363E3C">
        <w:t xml:space="preserve"> and when on call.</w:t>
      </w:r>
    </w:p>
    <w:p w14:paraId="0FECA7DA" w14:textId="65D4DC10" w:rsidR="00640BE6" w:rsidRPr="00363E3C" w:rsidRDefault="00640BE6" w:rsidP="00FC5E77">
      <w:pPr>
        <w:pStyle w:val="ListParagraph"/>
        <w:numPr>
          <w:ilvl w:val="0"/>
          <w:numId w:val="24"/>
        </w:numPr>
      </w:pPr>
      <w:r w:rsidRPr="00363E3C">
        <w:t xml:space="preserve">Develop, implement, and manage a system of accountability for </w:t>
      </w:r>
      <w:r w:rsidR="00C70794" w:rsidRPr="00363E3C">
        <w:t>environmental</w:t>
      </w:r>
      <w:r w:rsidR="008F6AC1" w:rsidRPr="00363E3C">
        <w:t xml:space="preserve">, health &amp; safety </w:t>
      </w:r>
      <w:r w:rsidRPr="00363E3C">
        <w:t xml:space="preserve">roles and responsibilities at all levels of the company. Inform employees and contractors of this policy and make it available </w:t>
      </w:r>
      <w:r w:rsidR="00C70794" w:rsidRPr="00363E3C">
        <w:t>on</w:t>
      </w:r>
      <w:r w:rsidRPr="00363E3C">
        <w:t xml:space="preserve"> all Company worksites.</w:t>
      </w:r>
    </w:p>
    <w:p w14:paraId="04F01F2E" w14:textId="77777777" w:rsidR="00640BE6" w:rsidRPr="00363E3C" w:rsidRDefault="00640BE6" w:rsidP="002C6C01">
      <w:r w:rsidRPr="00363E3C">
        <w:t>We firmly believe responsibility for the application of this policy rests with management, employees and contractors associated with our Company.</w:t>
      </w:r>
    </w:p>
    <w:p w14:paraId="51CC0B7F" w14:textId="77777777" w:rsidR="003A623B" w:rsidRPr="00363E3C" w:rsidRDefault="003A623B" w:rsidP="002C6C01">
      <w:pPr>
        <w:rPr>
          <w:rFonts w:cs="Arial"/>
          <w:bCs/>
          <w:i/>
          <w:iCs/>
        </w:rPr>
      </w:pPr>
    </w:p>
    <w:p w14:paraId="42C5D0E6" w14:textId="77777777" w:rsidR="003A623B" w:rsidRPr="00363E3C" w:rsidRDefault="003A623B" w:rsidP="002C6C01">
      <w:pPr>
        <w:rPr>
          <w:rFonts w:cs="Arial"/>
          <w:bCs/>
          <w:i/>
          <w:iCs/>
        </w:rPr>
      </w:pPr>
    </w:p>
    <w:p w14:paraId="39487613" w14:textId="7E768750" w:rsidR="003A623B" w:rsidRPr="00363E3C" w:rsidRDefault="00640BE6" w:rsidP="002C6C01">
      <w:pPr>
        <w:rPr>
          <w:rFonts w:cs="Arial"/>
          <w:bCs/>
          <w:i/>
          <w:iCs/>
        </w:rPr>
      </w:pPr>
      <w:r w:rsidRPr="00363E3C">
        <w:rPr>
          <w:rFonts w:cs="Arial"/>
          <w:bCs/>
          <w:i/>
          <w:iCs/>
        </w:rPr>
        <w:t>Kevin Gray</w:t>
      </w:r>
      <w:r w:rsidR="002C6C01">
        <w:rPr>
          <w:rFonts w:cs="Arial"/>
          <w:bCs/>
          <w:i/>
          <w:iCs/>
        </w:rPr>
        <w:t>-</w:t>
      </w:r>
      <w:r w:rsidRPr="002C6C01">
        <w:rPr>
          <w:rFonts w:cs="Arial"/>
          <w:b/>
          <w:i/>
          <w:iCs/>
        </w:rPr>
        <w:t>CEO</w:t>
      </w:r>
      <w:r w:rsidR="002C6C01" w:rsidRPr="002C6C01">
        <w:rPr>
          <w:rFonts w:cs="Arial"/>
          <w:b/>
          <w:i/>
          <w:iCs/>
        </w:rPr>
        <w:t>,</w:t>
      </w:r>
      <w:r w:rsidR="002C6C01">
        <w:rPr>
          <w:rFonts w:cs="Arial"/>
          <w:bCs/>
          <w:i/>
          <w:iCs/>
        </w:rPr>
        <w:t xml:space="preserve"> </w:t>
      </w:r>
      <w:r w:rsidR="003A623B" w:rsidRPr="00363E3C">
        <w:rPr>
          <w:rFonts w:cs="Arial"/>
          <w:bCs/>
          <w:i/>
          <w:iCs/>
        </w:rPr>
        <w:t>Jeremiah Johnson</w:t>
      </w:r>
      <w:r w:rsidR="002C6C01">
        <w:rPr>
          <w:rFonts w:cs="Arial"/>
          <w:bCs/>
          <w:i/>
          <w:iCs/>
        </w:rPr>
        <w:t>-</w:t>
      </w:r>
      <w:r w:rsidR="003A623B" w:rsidRPr="002C6C01">
        <w:rPr>
          <w:rFonts w:cs="Arial"/>
          <w:b/>
          <w:i/>
          <w:iCs/>
        </w:rPr>
        <w:t>President</w:t>
      </w:r>
      <w:r w:rsidR="002C6C01">
        <w:rPr>
          <w:rFonts w:cs="Arial"/>
          <w:bCs/>
          <w:i/>
          <w:iCs/>
        </w:rPr>
        <w:t xml:space="preserve">, </w:t>
      </w:r>
      <w:r w:rsidRPr="00363E3C">
        <w:rPr>
          <w:rFonts w:cs="Arial"/>
          <w:bCs/>
          <w:i/>
          <w:iCs/>
        </w:rPr>
        <w:t>Phil Rauch</w:t>
      </w:r>
      <w:r w:rsidR="002C6C01">
        <w:rPr>
          <w:rFonts w:cs="Arial"/>
          <w:bCs/>
          <w:i/>
          <w:iCs/>
        </w:rPr>
        <w:t>-</w:t>
      </w:r>
      <w:r w:rsidR="003A623B" w:rsidRPr="002C6C01">
        <w:rPr>
          <w:rFonts w:cs="Arial"/>
          <w:b/>
          <w:i/>
          <w:iCs/>
        </w:rPr>
        <w:t>COO</w:t>
      </w:r>
      <w:r w:rsidR="002C6C01" w:rsidRPr="002C6C01">
        <w:rPr>
          <w:rFonts w:cs="Arial"/>
          <w:b/>
          <w:i/>
          <w:iCs/>
        </w:rPr>
        <w:t>,</w:t>
      </w:r>
      <w:r w:rsidR="002C6C01">
        <w:rPr>
          <w:rFonts w:cs="Arial"/>
          <w:bCs/>
          <w:i/>
          <w:iCs/>
        </w:rPr>
        <w:t xml:space="preserve"> </w:t>
      </w:r>
      <w:r w:rsidRPr="00363E3C">
        <w:rPr>
          <w:rFonts w:cs="Arial"/>
          <w:bCs/>
          <w:i/>
          <w:iCs/>
        </w:rPr>
        <w:t>Jordan Pingle</w:t>
      </w:r>
      <w:r w:rsidR="002C6C01">
        <w:rPr>
          <w:rFonts w:cs="Arial"/>
          <w:bCs/>
          <w:i/>
          <w:iCs/>
        </w:rPr>
        <w:t>-</w:t>
      </w:r>
      <w:r w:rsidRPr="002C6C01">
        <w:rPr>
          <w:rFonts w:cs="Arial"/>
          <w:b/>
          <w:i/>
          <w:iCs/>
        </w:rPr>
        <w:t xml:space="preserve">CFO </w:t>
      </w:r>
    </w:p>
    <w:p w14:paraId="7B236C14" w14:textId="77777777" w:rsidR="00590133" w:rsidRPr="00363E3C" w:rsidRDefault="00590133" w:rsidP="00C70794">
      <w:pPr>
        <w:rPr>
          <w:rFonts w:cs="Arial"/>
          <w:bCs/>
          <w:i/>
          <w:iCs/>
        </w:rPr>
      </w:pPr>
    </w:p>
    <w:p w14:paraId="48DB28B8" w14:textId="77777777" w:rsidR="003A623B" w:rsidRPr="00363E3C" w:rsidRDefault="003A623B" w:rsidP="003A623B">
      <w:pPr>
        <w:rPr>
          <w:rFonts w:cs="Arial"/>
          <w:b/>
        </w:rPr>
      </w:pPr>
    </w:p>
    <w:p w14:paraId="61850B67" w14:textId="77777777" w:rsidR="00223A07" w:rsidRPr="00363E3C" w:rsidRDefault="00223A07" w:rsidP="003A623B">
      <w:pPr>
        <w:rPr>
          <w:rFonts w:cs="Arial"/>
          <w:b/>
        </w:rPr>
      </w:pPr>
    </w:p>
    <w:p w14:paraId="2962BFA6" w14:textId="77777777" w:rsidR="00223A07" w:rsidRPr="00363E3C" w:rsidRDefault="00223A07" w:rsidP="003A623B">
      <w:pPr>
        <w:rPr>
          <w:rFonts w:cs="Arial"/>
          <w:b/>
        </w:rPr>
      </w:pPr>
    </w:p>
    <w:p w14:paraId="6FAA5434" w14:textId="77777777" w:rsidR="00C70794" w:rsidRPr="00363E3C" w:rsidRDefault="00C70794" w:rsidP="003A623B">
      <w:pPr>
        <w:rPr>
          <w:rFonts w:cs="Arial"/>
          <w:b/>
        </w:rPr>
      </w:pPr>
    </w:p>
    <w:p w14:paraId="1BB79490" w14:textId="77777777" w:rsidR="00C70794" w:rsidRPr="00363E3C" w:rsidRDefault="00C70794" w:rsidP="003A623B">
      <w:pPr>
        <w:rPr>
          <w:rFonts w:cs="Arial"/>
          <w:b/>
        </w:rPr>
      </w:pPr>
    </w:p>
    <w:p w14:paraId="41F0C3C6" w14:textId="77777777" w:rsidR="008F6AC1" w:rsidRPr="00363E3C" w:rsidRDefault="008F6AC1" w:rsidP="003A623B">
      <w:pPr>
        <w:rPr>
          <w:rFonts w:cs="Arial"/>
          <w:b/>
        </w:rPr>
      </w:pPr>
    </w:p>
    <w:p w14:paraId="442E5A74" w14:textId="77777777" w:rsidR="00C70794" w:rsidRDefault="00C70794" w:rsidP="003A623B">
      <w:pPr>
        <w:rPr>
          <w:rFonts w:cs="Arial"/>
          <w:b/>
        </w:rPr>
      </w:pPr>
    </w:p>
    <w:p w14:paraId="2C1285DE" w14:textId="77777777" w:rsidR="002C6C01" w:rsidRDefault="002C6C01" w:rsidP="003A623B">
      <w:pPr>
        <w:rPr>
          <w:rFonts w:cs="Arial"/>
          <w:b/>
        </w:rPr>
      </w:pPr>
    </w:p>
    <w:p w14:paraId="54BC83D5" w14:textId="77777777" w:rsidR="002C6C01" w:rsidRDefault="002C6C01" w:rsidP="003A623B">
      <w:pPr>
        <w:rPr>
          <w:rFonts w:cs="Arial"/>
          <w:b/>
        </w:rPr>
      </w:pPr>
    </w:p>
    <w:p w14:paraId="2240B6FA" w14:textId="77777777" w:rsidR="002C6C01" w:rsidRDefault="002C6C01" w:rsidP="003A623B">
      <w:pPr>
        <w:rPr>
          <w:rFonts w:cs="Arial"/>
          <w:b/>
        </w:rPr>
      </w:pPr>
    </w:p>
    <w:p w14:paraId="49A7F137" w14:textId="77777777" w:rsidR="002C6C01" w:rsidRDefault="002C6C01" w:rsidP="003A623B">
      <w:pPr>
        <w:rPr>
          <w:rFonts w:cs="Arial"/>
          <w:b/>
        </w:rPr>
      </w:pPr>
    </w:p>
    <w:p w14:paraId="11D90BA0" w14:textId="77777777" w:rsidR="002C6C01" w:rsidRPr="00363E3C" w:rsidRDefault="002C6C01" w:rsidP="003A623B">
      <w:pPr>
        <w:rPr>
          <w:rFonts w:cs="Arial"/>
          <w:b/>
        </w:rPr>
      </w:pPr>
    </w:p>
    <w:p w14:paraId="21B4D78B" w14:textId="4D90A45E" w:rsidR="00640BE6" w:rsidRPr="00363E3C" w:rsidRDefault="00640BE6" w:rsidP="00167300">
      <w:pPr>
        <w:pStyle w:val="Heading1"/>
        <w:tabs>
          <w:tab w:val="right" w:pos="9360"/>
        </w:tabs>
        <w:rPr>
          <w:rFonts w:ascii="Arial" w:hAnsi="Arial" w:cs="Arial"/>
          <w:b/>
          <w:bCs/>
          <w:color w:val="auto"/>
          <w:sz w:val="24"/>
          <w:szCs w:val="24"/>
        </w:rPr>
      </w:pPr>
      <w:bookmarkStart w:id="16" w:name="_Toc1948516433"/>
      <w:r w:rsidRPr="00363E3C">
        <w:rPr>
          <w:rFonts w:ascii="Arial" w:hAnsi="Arial" w:cs="Arial"/>
          <w:b/>
          <w:color w:val="auto"/>
          <w:sz w:val="24"/>
          <w:szCs w:val="24"/>
        </w:rPr>
        <w:lastRenderedPageBreak/>
        <w:t>EQUAL EMPLOYMENT OPPORTUNITY</w:t>
      </w:r>
      <w:r w:rsidR="00223A07" w:rsidRPr="00363E3C">
        <w:rPr>
          <w:rFonts w:ascii="Arial" w:hAnsi="Arial" w:cs="Arial"/>
          <w:b/>
          <w:color w:val="auto"/>
          <w:sz w:val="24"/>
          <w:szCs w:val="24"/>
        </w:rPr>
        <w:t xml:space="preserve"> (EEO)</w:t>
      </w:r>
      <w:r w:rsidRPr="00363E3C">
        <w:rPr>
          <w:rFonts w:ascii="Arial" w:hAnsi="Arial" w:cs="Arial"/>
          <w:b/>
          <w:color w:val="auto"/>
          <w:sz w:val="24"/>
          <w:szCs w:val="24"/>
        </w:rPr>
        <w:t xml:space="preserve"> POLICY</w:t>
      </w:r>
      <w:r w:rsidR="00167300">
        <w:tab/>
      </w:r>
      <w:bookmarkEnd w:id="16"/>
    </w:p>
    <w:p w14:paraId="31BDB628" w14:textId="3D8A51C3" w:rsidR="00640BE6" w:rsidRPr="00363E3C" w:rsidRDefault="00640BE6" w:rsidP="00FC5E77">
      <w:pPr>
        <w:pStyle w:val="ListParagraph"/>
        <w:numPr>
          <w:ilvl w:val="0"/>
          <w:numId w:val="25"/>
        </w:numPr>
      </w:pPr>
      <w:r w:rsidRPr="00363E3C">
        <w:t>IPS</w:t>
      </w:r>
      <w:r w:rsidR="00070C9D" w:rsidRPr="00363E3C">
        <w:t xml:space="preserve"> Holding Group, Inc.,</w:t>
      </w:r>
      <w:r w:rsidR="00B01DB6">
        <w:rPr>
          <w:rFonts w:cs="Arial"/>
          <w:i/>
          <w:iCs/>
        </w:rPr>
        <w:t xml:space="preserve"> </w:t>
      </w:r>
      <w:r w:rsidRPr="00363E3C">
        <w:t>is committed to providing a non-discriminatory employment environment for its employees.</w:t>
      </w:r>
    </w:p>
    <w:p w14:paraId="5601DB05" w14:textId="68000C6C" w:rsidR="00640BE6" w:rsidRPr="002C6C01" w:rsidRDefault="00640BE6" w:rsidP="00FC5E77">
      <w:pPr>
        <w:pStyle w:val="ListParagraph"/>
        <w:numPr>
          <w:ilvl w:val="0"/>
          <w:numId w:val="25"/>
        </w:numPr>
        <w:rPr>
          <w:rFonts w:cs="Arial"/>
        </w:rPr>
      </w:pPr>
      <w:r w:rsidRPr="002C6C01">
        <w:rPr>
          <w:rFonts w:cs="Arial"/>
        </w:rPr>
        <w:t xml:space="preserve">The policy of IPS is to fully comply with applicable federal, state, and local laws, rules, and regulations </w:t>
      </w:r>
      <w:r w:rsidR="008F6AC1" w:rsidRPr="002C6C01">
        <w:rPr>
          <w:rFonts w:cs="Arial"/>
        </w:rPr>
        <w:t>in</w:t>
      </w:r>
      <w:r w:rsidRPr="002C6C01">
        <w:rPr>
          <w:rFonts w:cs="Arial"/>
        </w:rPr>
        <w:t xml:space="preserve"> non-discrimination in employment. Discrimination against employees and applicants due to race, color, creed, age, national origin, ancestry, sex, disability, veteran status, or military status as defined in section 4112.01 of the Revised Code</w:t>
      </w:r>
      <w:r w:rsidRPr="002C6C01">
        <w:rPr>
          <w:rFonts w:cs="Arial"/>
          <w:b/>
          <w:bCs/>
        </w:rPr>
        <w:t xml:space="preserve"> </w:t>
      </w:r>
      <w:r w:rsidRPr="002C6C01">
        <w:rPr>
          <w:rFonts w:cs="Arial"/>
        </w:rPr>
        <w:t>is prohibited. Violations of this policy will be subject to discipline, up to and including termination.</w:t>
      </w:r>
    </w:p>
    <w:p w14:paraId="203C3B64" w14:textId="77777777" w:rsidR="00640BE6" w:rsidRPr="002C6C01" w:rsidRDefault="00640BE6" w:rsidP="00FC5E77">
      <w:pPr>
        <w:pStyle w:val="ListParagraph"/>
        <w:numPr>
          <w:ilvl w:val="0"/>
          <w:numId w:val="25"/>
        </w:numPr>
        <w:rPr>
          <w:rFonts w:cs="Arial"/>
        </w:rPr>
      </w:pPr>
      <w:r w:rsidRPr="002C6C01">
        <w:rPr>
          <w:rFonts w:cs="Arial"/>
        </w:rPr>
        <w:t>Equal employment opportunity and non-discriminatory commitments include, but are not limited to, the areas of hiring, promotion, demotion or transfer, recruitment, discipline, layoff or termination, rate of compensation and company sponsored training.</w:t>
      </w:r>
    </w:p>
    <w:p w14:paraId="41BF265F" w14:textId="28242BAE" w:rsidR="00640BE6" w:rsidRPr="002C6C01" w:rsidRDefault="00640BE6" w:rsidP="00FC5E77">
      <w:pPr>
        <w:pStyle w:val="ListParagraph"/>
        <w:numPr>
          <w:ilvl w:val="0"/>
          <w:numId w:val="25"/>
        </w:numPr>
        <w:rPr>
          <w:rFonts w:cs="Arial"/>
        </w:rPr>
      </w:pPr>
      <w:r w:rsidRPr="002C6C01">
        <w:rPr>
          <w:rFonts w:cs="Arial"/>
        </w:rPr>
        <w:t>All employees are expected to comply with this Equal Employment Opportunity Policy.</w:t>
      </w:r>
      <w:r w:rsidR="000F4997" w:rsidRPr="002C6C01">
        <w:rPr>
          <w:rFonts w:cs="Arial"/>
        </w:rPr>
        <w:t xml:space="preserve"> </w:t>
      </w:r>
      <w:r w:rsidRPr="002C6C01">
        <w:rPr>
          <w:rFonts w:cs="Arial"/>
        </w:rPr>
        <w:t>Managers and supervisors who are responsible for meeting business objectives are expected to cooperate fully in meeting IPS’s equal employment opportunity objectives.</w:t>
      </w:r>
    </w:p>
    <w:p w14:paraId="095C39F7" w14:textId="0BF53CEE" w:rsidR="00590133" w:rsidRPr="002C6C01" w:rsidRDefault="00640BE6" w:rsidP="00FC5E77">
      <w:pPr>
        <w:pStyle w:val="ListParagraph"/>
        <w:numPr>
          <w:ilvl w:val="0"/>
          <w:numId w:val="25"/>
        </w:numPr>
        <w:rPr>
          <w:rFonts w:cs="Arial"/>
        </w:rPr>
      </w:pPr>
      <w:r w:rsidRPr="002C6C01">
        <w:rPr>
          <w:rFonts w:cs="Arial"/>
        </w:rPr>
        <w:t xml:space="preserve">Any employee who believes </w:t>
      </w:r>
      <w:r w:rsidR="00CE4615">
        <w:rPr>
          <w:rFonts w:cs="Arial"/>
        </w:rPr>
        <w:t>they</w:t>
      </w:r>
      <w:r w:rsidRPr="002C6C01">
        <w:rPr>
          <w:rFonts w:cs="Arial"/>
        </w:rPr>
        <w:t xml:space="preserve"> </w:t>
      </w:r>
      <w:r w:rsidR="00052692" w:rsidRPr="002C6C01">
        <w:rPr>
          <w:rFonts w:cs="Arial"/>
        </w:rPr>
        <w:t>have</w:t>
      </w:r>
      <w:r w:rsidRPr="002C6C01">
        <w:rPr>
          <w:rFonts w:cs="Arial"/>
        </w:rPr>
        <w:t xml:space="preserve"> been discriminated against must immediately report any incident to the company’s designated EEO Officer. The company </w:t>
      </w:r>
      <w:r w:rsidRPr="00052692">
        <w:rPr>
          <w:rFonts w:cs="Arial"/>
          <w:u w:val="single"/>
        </w:rPr>
        <w:t>will not tolerate retaliation</w:t>
      </w:r>
      <w:r w:rsidRPr="002C6C01">
        <w:rPr>
          <w:rFonts w:cs="Arial"/>
        </w:rPr>
        <w:t xml:space="preserve"> against any employee who reports acts of discrimination or provides information in connection with any such complaint.</w:t>
      </w:r>
    </w:p>
    <w:p w14:paraId="121B9993" w14:textId="3427A467" w:rsidR="00640BE6" w:rsidRPr="002C6C01" w:rsidRDefault="00640BE6" w:rsidP="002C6C01">
      <w:pPr>
        <w:jc w:val="center"/>
        <w:rPr>
          <w:b/>
          <w:bCs/>
          <w:color w:val="C00000"/>
        </w:rPr>
      </w:pPr>
      <w:r w:rsidRPr="002C6C01">
        <w:rPr>
          <w:b/>
          <w:bCs/>
          <w:color w:val="C00000"/>
        </w:rPr>
        <w:t xml:space="preserve">If you have any questions regarding this policy, contact IPS at </w:t>
      </w:r>
      <w:r w:rsidR="00590133" w:rsidRPr="002C6C01">
        <w:rPr>
          <w:b/>
          <w:bCs/>
          <w:color w:val="C00000"/>
        </w:rPr>
        <w:t>(</w:t>
      </w:r>
      <w:r w:rsidRPr="002C6C01">
        <w:rPr>
          <w:b/>
          <w:bCs/>
          <w:color w:val="C00000"/>
        </w:rPr>
        <w:t>419</w:t>
      </w:r>
      <w:r w:rsidR="00590133" w:rsidRPr="002C6C01">
        <w:rPr>
          <w:b/>
          <w:bCs/>
          <w:color w:val="C00000"/>
        </w:rPr>
        <w:t xml:space="preserve">) </w:t>
      </w:r>
      <w:r w:rsidRPr="002C6C01">
        <w:rPr>
          <w:b/>
          <w:bCs/>
          <w:color w:val="C00000"/>
        </w:rPr>
        <w:t>531-3121.</w:t>
      </w:r>
    </w:p>
    <w:p w14:paraId="47DF6A1A" w14:textId="5277DA00" w:rsidR="00640BE6" w:rsidRPr="00363E3C" w:rsidRDefault="00640BE6" w:rsidP="00D24557">
      <w:pPr>
        <w:pStyle w:val="Heading2"/>
        <w:rPr>
          <w:rFonts w:ascii="Arial" w:hAnsi="Arial" w:cs="Arial"/>
          <w:i/>
          <w:iCs/>
          <w:color w:val="auto"/>
          <w:sz w:val="24"/>
          <w:szCs w:val="24"/>
        </w:rPr>
      </w:pPr>
      <w:bookmarkStart w:id="17" w:name="_Toc78159792"/>
      <w:r w:rsidRPr="00363E3C">
        <w:rPr>
          <w:rFonts w:ascii="Arial" w:hAnsi="Arial" w:cs="Arial"/>
          <w:i/>
          <w:iCs/>
          <w:color w:val="auto"/>
          <w:sz w:val="24"/>
          <w:szCs w:val="24"/>
        </w:rPr>
        <w:t>EEO</w:t>
      </w:r>
      <w:r w:rsidR="00223A07" w:rsidRPr="00363E3C">
        <w:rPr>
          <w:rFonts w:ascii="Arial" w:hAnsi="Arial" w:cs="Arial"/>
          <w:i/>
          <w:iCs/>
          <w:color w:val="auto"/>
          <w:sz w:val="24"/>
          <w:szCs w:val="24"/>
        </w:rPr>
        <w:t xml:space="preserve">- </w:t>
      </w:r>
      <w:r w:rsidRPr="00363E3C">
        <w:rPr>
          <w:rFonts w:ascii="Arial" w:hAnsi="Arial" w:cs="Arial"/>
          <w:i/>
          <w:iCs/>
          <w:color w:val="auto"/>
          <w:sz w:val="24"/>
          <w:szCs w:val="24"/>
        </w:rPr>
        <w:t>Statement of Policy</w:t>
      </w:r>
      <w:bookmarkEnd w:id="17"/>
    </w:p>
    <w:p w14:paraId="60F64F25" w14:textId="77777777" w:rsidR="00640BE6" w:rsidRPr="00363E3C" w:rsidRDefault="00640BE6" w:rsidP="00FC5E77">
      <w:pPr>
        <w:pStyle w:val="ListParagraph"/>
        <w:numPr>
          <w:ilvl w:val="0"/>
          <w:numId w:val="26"/>
        </w:numPr>
      </w:pPr>
      <w:r w:rsidRPr="00363E3C">
        <w:t>It is the policy and practice of IPS Holding Group to provide and promote equal employment opportunities for all applicants and employees. The Company is firmly committed to maintaining a workplace based on our collective values which stress the quality of our products and services; the importance of teamwork; and the need for all employees to treat each other with dignity, fairness, and respect.</w:t>
      </w:r>
    </w:p>
    <w:p w14:paraId="64472744" w14:textId="77777777" w:rsidR="00640BE6" w:rsidRPr="00363E3C" w:rsidRDefault="00640BE6" w:rsidP="00FC5E77">
      <w:pPr>
        <w:pStyle w:val="ListParagraph"/>
        <w:numPr>
          <w:ilvl w:val="0"/>
          <w:numId w:val="26"/>
        </w:numPr>
      </w:pPr>
      <w:r w:rsidRPr="00363E3C">
        <w:t>Therefore, it is the responsibility of all employees to ensure that the concepts of equal employment opportunity, non-harassment and non-discrimination are understood, abided by, and carried out by everyone.</w:t>
      </w:r>
    </w:p>
    <w:p w14:paraId="18BA39F7" w14:textId="77777777" w:rsidR="00640BE6" w:rsidRPr="00363E3C" w:rsidRDefault="00640BE6" w:rsidP="00FC5E77">
      <w:pPr>
        <w:pStyle w:val="ListParagraph"/>
        <w:numPr>
          <w:ilvl w:val="0"/>
          <w:numId w:val="26"/>
        </w:numPr>
      </w:pPr>
      <w:r w:rsidRPr="00363E3C">
        <w:lastRenderedPageBreak/>
        <w:t xml:space="preserve">In the course of your employment, there may be situations in which you are required to provide medical information to the Company (FMLA, leave of absence, workers’ compensation, etc.) The Genetic Information Nondiscrimination Act of 2008 (GINA) </w:t>
      </w:r>
      <w:bookmarkStart w:id="18" w:name="_Int_8foUshqW"/>
      <w:r w:rsidRPr="00363E3C">
        <w:t>generally restricts</w:t>
      </w:r>
      <w:bookmarkEnd w:id="18"/>
      <w:r w:rsidRPr="00363E3C">
        <w:t xml:space="preserve"> employers from requesting or requiring genetic information, except in limited circumstances (</w:t>
      </w:r>
      <w:r w:rsidRPr="00052692">
        <w:rPr>
          <w:i/>
          <w:iCs/>
        </w:rPr>
        <w:t>e.g., requesting leave because of a family member’s serious health condition</w:t>
      </w:r>
      <w:r w:rsidRPr="00363E3C">
        <w:t>).</w:t>
      </w:r>
    </w:p>
    <w:p w14:paraId="3B4E7F8A" w14:textId="77777777" w:rsidR="00640BE6" w:rsidRPr="00363E3C" w:rsidRDefault="00640BE6" w:rsidP="00FC5E77">
      <w:pPr>
        <w:pStyle w:val="ListParagraph"/>
        <w:numPr>
          <w:ilvl w:val="0"/>
          <w:numId w:val="26"/>
        </w:numPr>
      </w:pPr>
      <w:r w:rsidRPr="00363E3C">
        <w:t>Accordingly, Team Members should not provide the Company with genetic information except for those situations. “Genetic information”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p w14:paraId="4D7F9D8F" w14:textId="77777777" w:rsidR="00640BE6" w:rsidRPr="00363E3C" w:rsidRDefault="00640BE6" w:rsidP="00D24557">
      <w:pPr>
        <w:pStyle w:val="Heading2"/>
        <w:rPr>
          <w:rFonts w:ascii="Arial" w:hAnsi="Arial" w:cs="Arial"/>
          <w:i/>
          <w:iCs/>
          <w:color w:val="auto"/>
          <w:sz w:val="24"/>
          <w:szCs w:val="24"/>
        </w:rPr>
      </w:pPr>
      <w:bookmarkStart w:id="19" w:name="_Toc706056709"/>
      <w:r w:rsidRPr="00363E3C">
        <w:rPr>
          <w:rFonts w:ascii="Arial" w:hAnsi="Arial" w:cs="Arial"/>
          <w:i/>
          <w:iCs/>
          <w:color w:val="auto"/>
          <w:sz w:val="24"/>
          <w:szCs w:val="24"/>
        </w:rPr>
        <w:t>Prohibition on Discrimination and Harassment</w:t>
      </w:r>
      <w:bookmarkEnd w:id="19"/>
    </w:p>
    <w:p w14:paraId="33CC5B47" w14:textId="77777777" w:rsidR="00640BE6" w:rsidRPr="00363E3C" w:rsidRDefault="00640BE6" w:rsidP="00FC5E77">
      <w:pPr>
        <w:pStyle w:val="ListParagraph"/>
        <w:numPr>
          <w:ilvl w:val="0"/>
          <w:numId w:val="27"/>
        </w:numPr>
      </w:pPr>
      <w:r w:rsidRPr="00363E3C">
        <w:t>It is the policy of IPS Holding Group to hire, train, promote, compensate, and administer all employment practices without regard to race, color, religion, sex, national origin, pregnancy, ancestry, genetic information (</w:t>
      </w:r>
      <w:r w:rsidRPr="00052692">
        <w:rPr>
          <w:i/>
          <w:iCs/>
        </w:rPr>
        <w:t>including of a family member</w:t>
      </w:r>
      <w:r w:rsidRPr="00363E3C">
        <w:t xml:space="preserve">), veteran or military status, age (40 and over), physical or mental disability, sexual orientation, gender identity, or any other classification protected by applicable local, state, or federal law. </w:t>
      </w:r>
    </w:p>
    <w:p w14:paraId="41D694F3" w14:textId="271CB4B5" w:rsidR="00640BE6" w:rsidRPr="00363E3C" w:rsidRDefault="00640BE6" w:rsidP="00FC5E77">
      <w:pPr>
        <w:pStyle w:val="ListParagraph"/>
        <w:numPr>
          <w:ilvl w:val="0"/>
          <w:numId w:val="27"/>
        </w:numPr>
      </w:pPr>
      <w:r w:rsidRPr="00363E3C">
        <w:t xml:space="preserve">Harassment of employees or applicants because they are members or affiliated with members of any of the foregoing protected groups is also prohibited and will not be tolerated. The company will take appropriate measures in response to any such incidents which are reported. Every good faith effort will be </w:t>
      </w:r>
      <w:r w:rsidR="00AC3758" w:rsidRPr="00363E3C">
        <w:t>made</w:t>
      </w:r>
      <w:r w:rsidRPr="00363E3C">
        <w:t xml:space="preserve"> by the company to fulfill the objectives of this policy.</w:t>
      </w:r>
    </w:p>
    <w:p w14:paraId="601D062B" w14:textId="77777777" w:rsidR="00640BE6" w:rsidRPr="00363E3C" w:rsidRDefault="00640BE6" w:rsidP="00FC5E77">
      <w:pPr>
        <w:pStyle w:val="ListParagraph"/>
        <w:numPr>
          <w:ilvl w:val="0"/>
          <w:numId w:val="27"/>
        </w:numPr>
      </w:pPr>
      <w:r w:rsidRPr="00363E3C">
        <w:t xml:space="preserve">IPS Holding Group further believes that every employee has the right to work in an environment </w:t>
      </w:r>
      <w:bookmarkStart w:id="20" w:name="_Int_wcIP91Dd"/>
      <w:r w:rsidRPr="00363E3C">
        <w:t>totally free</w:t>
      </w:r>
      <w:bookmarkEnd w:id="20"/>
      <w:r w:rsidRPr="00363E3C">
        <w:t xml:space="preserve"> of harassment and discriminatory conduct, jokes, or epithets. Such behavior does not advance the purposes of our Company. It is also morally wrong. Toward that end, IPS Holding Group policy sets a standard of conduct that is higher than what federal, state, and local laws may require as it forbids discriminatory or </w:t>
      </w:r>
    </w:p>
    <w:p w14:paraId="54827BEF" w14:textId="77777777" w:rsidR="00640BE6" w:rsidRPr="00363E3C" w:rsidRDefault="00640BE6" w:rsidP="00FC5E77">
      <w:pPr>
        <w:pStyle w:val="ListParagraph"/>
        <w:numPr>
          <w:ilvl w:val="0"/>
          <w:numId w:val="27"/>
        </w:numPr>
      </w:pPr>
      <w:r w:rsidRPr="00363E3C">
        <w:lastRenderedPageBreak/>
        <w:t xml:space="preserve">harassing conduit of the kind described in this policy, even if the conduct does not rise to the level of a violation of applicable law. </w:t>
      </w:r>
    </w:p>
    <w:p w14:paraId="2CD95146" w14:textId="77777777" w:rsidR="00640BE6" w:rsidRPr="002C6C01" w:rsidRDefault="00640BE6" w:rsidP="00FC5E77">
      <w:pPr>
        <w:pStyle w:val="ListParagraph"/>
        <w:numPr>
          <w:ilvl w:val="0"/>
          <w:numId w:val="27"/>
        </w:numPr>
        <w:rPr>
          <w:b/>
          <w:bCs/>
        </w:rPr>
      </w:pPr>
      <w:r w:rsidRPr="00363E3C">
        <w:t>Consequently, any employee who engages in these types of prohibited conduct will be subject to disciplinary action, up to and including termination.</w:t>
      </w:r>
    </w:p>
    <w:p w14:paraId="280FAEEA" w14:textId="77777777" w:rsidR="00640BE6" w:rsidRPr="00363E3C" w:rsidRDefault="00640BE6" w:rsidP="002C6C01">
      <w:pPr>
        <w:pStyle w:val="Heading2"/>
        <w:rPr>
          <w:rFonts w:ascii="Arial" w:hAnsi="Arial" w:cs="Arial"/>
          <w:i/>
          <w:iCs/>
          <w:color w:val="auto"/>
          <w:sz w:val="24"/>
          <w:szCs w:val="24"/>
        </w:rPr>
      </w:pPr>
      <w:bookmarkStart w:id="21" w:name="_Toc715090203"/>
      <w:r w:rsidRPr="00363E3C">
        <w:rPr>
          <w:rFonts w:ascii="Arial" w:hAnsi="Arial" w:cs="Arial"/>
          <w:i/>
          <w:iCs/>
          <w:color w:val="auto"/>
          <w:sz w:val="24"/>
          <w:szCs w:val="24"/>
        </w:rPr>
        <w:t>Conduct Constituting Prohibited Sexual or Discriminatory Harassment</w:t>
      </w:r>
      <w:bookmarkEnd w:id="21"/>
    </w:p>
    <w:p w14:paraId="7CB62198" w14:textId="77777777" w:rsidR="00640BE6" w:rsidRPr="00363E3C" w:rsidRDefault="00640BE6" w:rsidP="00FC5E77">
      <w:pPr>
        <w:pStyle w:val="ListParagraph"/>
        <w:numPr>
          <w:ilvl w:val="0"/>
          <w:numId w:val="11"/>
        </w:numPr>
        <w:jc w:val="both"/>
        <w:rPr>
          <w:rFonts w:cs="Arial"/>
        </w:rPr>
      </w:pPr>
      <w:r w:rsidRPr="00363E3C">
        <w:rPr>
          <w:rFonts w:cs="Arial"/>
        </w:rPr>
        <w:t>Sexual harassment (because one’s gender) is one of the forms of harassment forbidden by this policy. IPS Holding Group prohibits certain sex-related conduct regardless of whether it amounts to unlawful sexual harassment, as such conduct is deemed to be inconsistent with the Company’s policy of promoting tolerance, respect, and dignity in the workplace.</w:t>
      </w:r>
    </w:p>
    <w:p w14:paraId="7233B535" w14:textId="68850E5E" w:rsidR="00640BE6" w:rsidRPr="00363E3C" w:rsidRDefault="00640BE6" w:rsidP="00FC5E77">
      <w:pPr>
        <w:pStyle w:val="ListParagraph"/>
        <w:numPr>
          <w:ilvl w:val="0"/>
          <w:numId w:val="11"/>
        </w:numPr>
        <w:jc w:val="both"/>
        <w:rPr>
          <w:rFonts w:cs="Arial"/>
        </w:rPr>
      </w:pPr>
      <w:r w:rsidRPr="00363E3C">
        <w:rPr>
          <w:rFonts w:cs="Arial"/>
        </w:rPr>
        <w:t xml:space="preserve">For example, and without compiling an exhaustive list, the following are illustrative of conduct that the Company condemns and prohibits under this policy, regardless of whether </w:t>
      </w:r>
      <w:r w:rsidR="00C70794" w:rsidRPr="00363E3C">
        <w:rPr>
          <w:rFonts w:cs="Arial"/>
        </w:rPr>
        <w:t>conduct</w:t>
      </w:r>
      <w:r w:rsidRPr="00363E3C">
        <w:rPr>
          <w:rFonts w:cs="Arial"/>
        </w:rPr>
        <w:t xml:space="preserve"> is based on gender or results in an adverse employment action; and regardless of whether the conduct is severe or pervasive enough to create an unlawful, hostile environment: </w:t>
      </w:r>
    </w:p>
    <w:p w14:paraId="44BBAF29" w14:textId="77777777" w:rsidR="00640BE6" w:rsidRPr="00363E3C" w:rsidRDefault="00640BE6" w:rsidP="00FC5E77">
      <w:pPr>
        <w:pStyle w:val="ListParagraph"/>
        <w:numPr>
          <w:ilvl w:val="0"/>
          <w:numId w:val="11"/>
        </w:numPr>
        <w:jc w:val="both"/>
        <w:rPr>
          <w:rFonts w:cs="Arial"/>
        </w:rPr>
      </w:pPr>
      <w:r w:rsidRPr="00363E3C">
        <w:rPr>
          <w:rFonts w:cs="Arial"/>
        </w:rPr>
        <w:t xml:space="preserve">It is prohibited for any person to condition a benefit, such as certain salary or promotion on the granting of sexual favors or the establishment or continuance of a personal relationship; or to imply to an employee that an award of such a benefit is conditioned upon the granting of sexual favors or the establishment or continuance of a personal relationship. </w:t>
      </w:r>
    </w:p>
    <w:p w14:paraId="6F3B89F0" w14:textId="77777777" w:rsidR="00640BE6" w:rsidRPr="00363E3C" w:rsidRDefault="00640BE6" w:rsidP="00FC5E77">
      <w:pPr>
        <w:pStyle w:val="ListParagraph"/>
        <w:numPr>
          <w:ilvl w:val="0"/>
          <w:numId w:val="11"/>
        </w:numPr>
        <w:jc w:val="both"/>
        <w:rPr>
          <w:rFonts w:cs="Arial"/>
        </w:rPr>
      </w:pPr>
      <w:r w:rsidRPr="00363E3C">
        <w:rPr>
          <w:rFonts w:cs="Arial"/>
        </w:rPr>
        <w:t>It is also prohibited for any employee to state or imply that another employee’s performance is attributable in whole or in part to the employee’s sex or membership in any protected group categories under federal, state, or local laws.</w:t>
      </w:r>
    </w:p>
    <w:p w14:paraId="5A27B86B" w14:textId="23A04A49" w:rsidR="00640BE6" w:rsidRPr="00363E3C" w:rsidRDefault="00640BE6" w:rsidP="00FC5E77">
      <w:pPr>
        <w:pStyle w:val="ListParagraph"/>
        <w:numPr>
          <w:ilvl w:val="0"/>
          <w:numId w:val="11"/>
        </w:numPr>
        <w:jc w:val="both"/>
        <w:rPr>
          <w:rFonts w:cs="Arial"/>
        </w:rPr>
      </w:pPr>
      <w:r w:rsidRPr="00363E3C">
        <w:rPr>
          <w:rFonts w:cs="Arial"/>
        </w:rPr>
        <w:t xml:space="preserve">It is also prohibited for any person to engage in any type of conduct which has the effect of unreasonably interfering with another employee’s work or </w:t>
      </w:r>
      <w:r w:rsidR="00F412D5" w:rsidRPr="00363E3C">
        <w:rPr>
          <w:rFonts w:cs="Arial"/>
        </w:rPr>
        <w:t>creating</w:t>
      </w:r>
      <w:r w:rsidRPr="00363E3C">
        <w:rPr>
          <w:rFonts w:cs="Arial"/>
        </w:rPr>
        <w:t xml:space="preserve"> an intimidating, hostile</w:t>
      </w:r>
      <w:r w:rsidR="00F412D5" w:rsidRPr="00363E3C">
        <w:rPr>
          <w:rFonts w:cs="Arial"/>
        </w:rPr>
        <w:t>,</w:t>
      </w:r>
      <w:r w:rsidRPr="00363E3C">
        <w:rPr>
          <w:rFonts w:cs="Arial"/>
        </w:rPr>
        <w:t xml:space="preserve"> or offensive work environment.</w:t>
      </w:r>
    </w:p>
    <w:p w14:paraId="40DAC101" w14:textId="77777777" w:rsidR="00640BE6" w:rsidRDefault="00640BE6" w:rsidP="00FC5E77">
      <w:pPr>
        <w:pStyle w:val="ListParagraph"/>
        <w:numPr>
          <w:ilvl w:val="0"/>
          <w:numId w:val="11"/>
        </w:numPr>
        <w:jc w:val="both"/>
        <w:rPr>
          <w:rFonts w:cs="Arial"/>
        </w:rPr>
      </w:pPr>
      <w:r w:rsidRPr="00363E3C">
        <w:rPr>
          <w:rFonts w:cs="Arial"/>
        </w:rPr>
        <w:t>As an employee of an IPS Holding Group, you should be aware that the issue of whether behavior constitutes harassment or discriminatory conduct might depend on how that behavior is viewed by the employee who is subjected to the behavior.</w:t>
      </w:r>
    </w:p>
    <w:p w14:paraId="11454408" w14:textId="77777777" w:rsidR="002C6C01" w:rsidRPr="00363E3C" w:rsidRDefault="002C6C01" w:rsidP="002C6C01">
      <w:pPr>
        <w:pStyle w:val="ListParagraph"/>
        <w:jc w:val="both"/>
        <w:rPr>
          <w:rFonts w:cs="Arial"/>
        </w:rPr>
      </w:pPr>
    </w:p>
    <w:p w14:paraId="232B1EEE" w14:textId="77777777" w:rsidR="00640BE6" w:rsidRPr="00363E3C" w:rsidRDefault="00640BE6" w:rsidP="00FC5E77">
      <w:pPr>
        <w:pStyle w:val="ListParagraph"/>
        <w:numPr>
          <w:ilvl w:val="0"/>
          <w:numId w:val="11"/>
        </w:numPr>
        <w:jc w:val="both"/>
        <w:rPr>
          <w:rFonts w:cs="Arial"/>
          <w:b/>
          <w:bCs/>
        </w:rPr>
      </w:pPr>
      <w:r w:rsidRPr="00363E3C">
        <w:rPr>
          <w:rFonts w:cs="Arial"/>
        </w:rPr>
        <w:lastRenderedPageBreak/>
        <w:t xml:space="preserve">Any employee who initiates or persists in such prohibited behavior assumes the risk of violating this policy </w:t>
      </w:r>
      <w:bookmarkStart w:id="22" w:name="_Int_4yBVItEV"/>
      <w:r w:rsidRPr="00363E3C">
        <w:rPr>
          <w:rFonts w:cs="Arial"/>
        </w:rPr>
        <w:t>in the event that</w:t>
      </w:r>
      <w:bookmarkEnd w:id="22"/>
      <w:r w:rsidRPr="00363E3C">
        <w:rPr>
          <w:rFonts w:cs="Arial"/>
        </w:rPr>
        <w:t xml:space="preserve"> person who is the object of the behavior views it as offensive; accordingly, such an employee may be subject to discipline even if their conduct might not have been intended as offensive.</w:t>
      </w:r>
    </w:p>
    <w:p w14:paraId="484E4296" w14:textId="77777777" w:rsidR="00640BE6" w:rsidRPr="00363E3C" w:rsidRDefault="00640BE6" w:rsidP="00D24557">
      <w:pPr>
        <w:pStyle w:val="Heading2"/>
        <w:rPr>
          <w:rFonts w:ascii="Arial" w:hAnsi="Arial" w:cs="Arial"/>
          <w:i/>
          <w:iCs/>
          <w:color w:val="auto"/>
          <w:sz w:val="24"/>
          <w:szCs w:val="24"/>
        </w:rPr>
      </w:pPr>
      <w:bookmarkStart w:id="23" w:name="_Toc1439954722"/>
      <w:r w:rsidRPr="00363E3C">
        <w:rPr>
          <w:rFonts w:ascii="Arial" w:hAnsi="Arial" w:cs="Arial"/>
          <w:i/>
          <w:iCs/>
          <w:color w:val="auto"/>
          <w:sz w:val="24"/>
          <w:szCs w:val="24"/>
        </w:rPr>
        <w:t>Conduct Constituting Sexual or Discriminatory Conduct, Joking or Epithets</w:t>
      </w:r>
      <w:bookmarkEnd w:id="23"/>
    </w:p>
    <w:p w14:paraId="4AAEB45A" w14:textId="77777777" w:rsidR="00070C9D" w:rsidRPr="00363E3C" w:rsidRDefault="00640BE6" w:rsidP="002C6C01">
      <w:r w:rsidRPr="00363E3C">
        <w:t xml:space="preserve">For example, and without compiling an exhaustive list, the following are illustrative of conduct that IPS Holding Group condemns and prohibits under this policy: </w:t>
      </w:r>
    </w:p>
    <w:p w14:paraId="7B14351D" w14:textId="2EC0EA45" w:rsidR="00070C9D" w:rsidRPr="00363E3C" w:rsidRDefault="00640BE6" w:rsidP="00FC5E77">
      <w:pPr>
        <w:pStyle w:val="ListParagraph"/>
        <w:numPr>
          <w:ilvl w:val="0"/>
          <w:numId w:val="28"/>
        </w:numPr>
      </w:pPr>
      <w:r w:rsidRPr="00363E3C">
        <w:t>It is prohibited for any employee to bring any item to the</w:t>
      </w:r>
      <w:r w:rsidR="002C6C01">
        <w:t>ir</w:t>
      </w:r>
      <w:r w:rsidRPr="00363E3C">
        <w:t xml:space="preserve"> work premises for purposes of an offensive sexual or discriminatory joke or epithet. </w:t>
      </w:r>
    </w:p>
    <w:p w14:paraId="1C95F8A2" w14:textId="77777777" w:rsidR="00070C9D" w:rsidRPr="00363E3C" w:rsidRDefault="00640BE6" w:rsidP="00FC5E77">
      <w:pPr>
        <w:pStyle w:val="ListParagraph"/>
        <w:numPr>
          <w:ilvl w:val="0"/>
          <w:numId w:val="28"/>
        </w:numPr>
      </w:pPr>
      <w:r w:rsidRPr="00363E3C">
        <w:t xml:space="preserve">It is also prohibited for any employee to use Company property, bulletin boards, documents, e-mail, voice mail or text/instant messaging systems for the purposes of offensive or sexual or discriminatory joke or epithet. </w:t>
      </w:r>
    </w:p>
    <w:p w14:paraId="29812F67" w14:textId="77777777" w:rsidR="00070C9D" w:rsidRPr="00363E3C" w:rsidRDefault="00640BE6" w:rsidP="00FC5E77">
      <w:pPr>
        <w:pStyle w:val="ListParagraph"/>
        <w:numPr>
          <w:ilvl w:val="0"/>
          <w:numId w:val="28"/>
        </w:numPr>
      </w:pPr>
      <w:r w:rsidRPr="00363E3C">
        <w:t xml:space="preserve">It is also prohibited for any employee to deface Company property or the personal property of anyone else for purposes of an offensive sexual or discriminatory joke or epithet. </w:t>
      </w:r>
    </w:p>
    <w:p w14:paraId="291B7DC9" w14:textId="77777777" w:rsidR="00070C9D" w:rsidRPr="00363E3C" w:rsidRDefault="00640BE6" w:rsidP="00FC5E77">
      <w:pPr>
        <w:pStyle w:val="ListParagraph"/>
        <w:numPr>
          <w:ilvl w:val="0"/>
          <w:numId w:val="28"/>
        </w:numPr>
      </w:pPr>
      <w:r w:rsidRPr="00363E3C">
        <w:t>It is also prohibited for any employee to utter or utilize any offensive sexual or discriminatory jokes or epithets at work, or when referring to or about any other person</w:t>
      </w:r>
      <w:r w:rsidR="00C70794" w:rsidRPr="00363E3C">
        <w:t>(</w:t>
      </w:r>
      <w:r w:rsidRPr="00363E3C">
        <w:t>s</w:t>
      </w:r>
      <w:r w:rsidR="00C70794" w:rsidRPr="00363E3C">
        <w:t>)</w:t>
      </w:r>
      <w:r w:rsidRPr="00363E3C">
        <w:t xml:space="preserve">, be they an employee or a non-employee. </w:t>
      </w:r>
    </w:p>
    <w:p w14:paraId="2F1EEA9B" w14:textId="77777777" w:rsidR="00070C9D" w:rsidRPr="00363E3C" w:rsidRDefault="00640BE6" w:rsidP="00FC5E77">
      <w:pPr>
        <w:pStyle w:val="ListParagraph"/>
        <w:numPr>
          <w:ilvl w:val="0"/>
          <w:numId w:val="28"/>
        </w:numPr>
      </w:pPr>
      <w:r w:rsidRPr="00363E3C">
        <w:t xml:space="preserve">It is also prohibited for any employee to harass anyone else due to race, color, religion, sex, national origin, pregnancy, ancestry, genetic information, veteran or military status, age, physical or mental disability, sexual orientation, gender identity, or other protected group status. </w:t>
      </w:r>
    </w:p>
    <w:p w14:paraId="7D5D622F" w14:textId="1EB55F8A" w:rsidR="00640BE6" w:rsidRPr="00363E3C" w:rsidRDefault="00640BE6" w:rsidP="00FC5E77">
      <w:pPr>
        <w:pStyle w:val="ListParagraph"/>
        <w:numPr>
          <w:ilvl w:val="0"/>
          <w:numId w:val="28"/>
        </w:numPr>
      </w:pPr>
      <w:r w:rsidRPr="00363E3C">
        <w:t>It is also prohibited for any employee to bring to or display in the workplace any materials having offensive content, or to circulate or disseminate any such material through the Company’s internal mail or e-mail systems.</w:t>
      </w:r>
    </w:p>
    <w:p w14:paraId="028CA249" w14:textId="77777777" w:rsidR="00640BE6" w:rsidRPr="00363E3C" w:rsidRDefault="00640BE6" w:rsidP="00D24557">
      <w:pPr>
        <w:pStyle w:val="Heading2"/>
        <w:rPr>
          <w:rFonts w:ascii="Arial" w:hAnsi="Arial" w:cs="Arial"/>
          <w:i/>
          <w:iCs/>
          <w:color w:val="auto"/>
          <w:sz w:val="24"/>
          <w:szCs w:val="24"/>
        </w:rPr>
      </w:pPr>
      <w:bookmarkStart w:id="24" w:name="_Toc1603479159"/>
      <w:r w:rsidRPr="00363E3C">
        <w:rPr>
          <w:rFonts w:ascii="Arial" w:hAnsi="Arial" w:cs="Arial"/>
          <w:i/>
          <w:iCs/>
          <w:color w:val="auto"/>
          <w:sz w:val="24"/>
          <w:szCs w:val="24"/>
        </w:rPr>
        <w:t>Application of the Policy to Non-Company Employees</w:t>
      </w:r>
      <w:bookmarkEnd w:id="24"/>
    </w:p>
    <w:p w14:paraId="18CB94D9" w14:textId="09FDA2A8" w:rsidR="00D24557" w:rsidRPr="00363E3C" w:rsidRDefault="00640BE6" w:rsidP="002C6C01">
      <w:r w:rsidRPr="00363E3C">
        <w:t>IPS Holding Group’s policy also applies to the dealings of any employee with non-employees such as customers, vendors, and members of the public. Furthermore, the policy also applies to individuals who do business with the Company, who are present on the Company’s premises, or who interact with any employee of the Company while the employee is on duty.</w:t>
      </w:r>
    </w:p>
    <w:p w14:paraId="244310DE" w14:textId="77777777" w:rsidR="00640BE6" w:rsidRPr="00363E3C" w:rsidRDefault="00640BE6" w:rsidP="00D24557">
      <w:pPr>
        <w:pStyle w:val="Heading2"/>
        <w:rPr>
          <w:rFonts w:ascii="Arial" w:hAnsi="Arial" w:cs="Arial"/>
          <w:i/>
          <w:iCs/>
          <w:color w:val="auto"/>
          <w:kern w:val="24"/>
          <w:sz w:val="24"/>
          <w:szCs w:val="24"/>
        </w:rPr>
      </w:pPr>
      <w:bookmarkStart w:id="25" w:name="_Toc1926346016"/>
      <w:r w:rsidRPr="00363E3C">
        <w:rPr>
          <w:rFonts w:ascii="Arial" w:hAnsi="Arial" w:cs="Arial"/>
          <w:i/>
          <w:iCs/>
          <w:color w:val="auto"/>
          <w:kern w:val="24"/>
          <w:sz w:val="24"/>
          <w:szCs w:val="24"/>
        </w:rPr>
        <w:lastRenderedPageBreak/>
        <w:t>Procedure Upon Occurrence of Prohibited Conduct</w:t>
      </w:r>
      <w:bookmarkEnd w:id="25"/>
    </w:p>
    <w:p w14:paraId="3BD782B7" w14:textId="77777777" w:rsidR="00070C9D" w:rsidRPr="00363E3C" w:rsidRDefault="00640BE6" w:rsidP="00FC5E77">
      <w:pPr>
        <w:pStyle w:val="ListParagraph"/>
        <w:numPr>
          <w:ilvl w:val="0"/>
          <w:numId w:val="29"/>
        </w:numPr>
      </w:pPr>
      <w:r w:rsidRPr="00363E3C">
        <w:t xml:space="preserve">Employees who have been subjected or exposed to discrimination or harassment prohibited by this policy have the right to have any such activity terminated immediately. </w:t>
      </w:r>
    </w:p>
    <w:p w14:paraId="615EBDB1" w14:textId="51CCE0C3" w:rsidR="00070C9D" w:rsidRPr="00363E3C" w:rsidRDefault="00640BE6" w:rsidP="00FC5E77">
      <w:pPr>
        <w:pStyle w:val="ListParagraph"/>
        <w:numPr>
          <w:ilvl w:val="0"/>
          <w:numId w:val="29"/>
        </w:numPr>
      </w:pPr>
      <w:r w:rsidRPr="00363E3C">
        <w:t xml:space="preserve">Every employee has a role in preventing discrimination and harassment or harassment under this policy; and every employee should indicate when another person’s conduct in the workplace is unwelcome. </w:t>
      </w:r>
    </w:p>
    <w:p w14:paraId="249EFE06" w14:textId="230389A6" w:rsidR="00070C9D" w:rsidRPr="00363E3C" w:rsidRDefault="00640BE6" w:rsidP="00FC5E77">
      <w:pPr>
        <w:pStyle w:val="ListParagraph"/>
        <w:numPr>
          <w:ilvl w:val="0"/>
          <w:numId w:val="29"/>
        </w:numPr>
      </w:pPr>
      <w:r w:rsidRPr="00363E3C">
        <w:t>In addition, every employee should endeavor to protect other employees from discrimination</w:t>
      </w:r>
      <w:r w:rsidR="00070C9D" w:rsidRPr="00363E3C">
        <w:t xml:space="preserve"> </w:t>
      </w:r>
      <w:r w:rsidRPr="00363E3C">
        <w:t>and harassment. Employees are expected and</w:t>
      </w:r>
      <w:r w:rsidRPr="00363E3C">
        <w:br/>
        <w:t xml:space="preserve">encouraged to inform others in the workplace whenever their conduct is unwelcome, offensive, inappropriate, </w:t>
      </w:r>
      <w:r w:rsidR="006E4A56" w:rsidRPr="00363E3C">
        <w:t>or</w:t>
      </w:r>
      <w:r w:rsidRPr="00363E3C">
        <w:t xml:space="preserve"> poor taste. </w:t>
      </w:r>
    </w:p>
    <w:p w14:paraId="1C8ECF03" w14:textId="77777777" w:rsidR="00070C9D" w:rsidRPr="00363E3C" w:rsidRDefault="00640BE6" w:rsidP="00FC5E77">
      <w:pPr>
        <w:pStyle w:val="ListParagraph"/>
        <w:numPr>
          <w:ilvl w:val="0"/>
          <w:numId w:val="29"/>
        </w:numPr>
      </w:pPr>
      <w:r w:rsidRPr="00363E3C">
        <w:t xml:space="preserve">Therefore, employees are required to come forward promptly and report any problems pursuant to this policy before the alleged offending behavior becomes severe or pervasive. </w:t>
      </w:r>
    </w:p>
    <w:p w14:paraId="2DCEC05F" w14:textId="77777777" w:rsidR="00070C9D" w:rsidRPr="002C6C01" w:rsidRDefault="00640BE6" w:rsidP="00FC5E77">
      <w:pPr>
        <w:pStyle w:val="ListParagraph"/>
        <w:numPr>
          <w:ilvl w:val="0"/>
          <w:numId w:val="29"/>
        </w:numPr>
        <w:rPr>
          <w14:numSpacing w14:val="proportional"/>
        </w:rPr>
      </w:pPr>
      <w:r w:rsidRPr="002C6C01">
        <w:rPr>
          <w14:numSpacing w14:val="proportional"/>
        </w:rPr>
        <w:t xml:space="preserve">In addition, employees should come forward with complaints about alleged problems or violations of the Company’s policy at any time. </w:t>
      </w:r>
    </w:p>
    <w:p w14:paraId="3BEAE6C5" w14:textId="2DA854EC" w:rsidR="00640BE6" w:rsidRPr="00363E3C" w:rsidRDefault="00640BE6" w:rsidP="00FC5E77">
      <w:pPr>
        <w:pStyle w:val="ListParagraph"/>
        <w:numPr>
          <w:ilvl w:val="0"/>
          <w:numId w:val="29"/>
        </w:numPr>
      </w:pPr>
      <w:r w:rsidRPr="00363E3C">
        <w:t>Complaints need not be limited to someone who was the target of the alleged offending conduct. Anyone who has observed an alleged violation of the policy is also encouraged to report it to the Company.</w:t>
      </w:r>
    </w:p>
    <w:p w14:paraId="3DA3F067" w14:textId="77777777" w:rsidR="00640BE6" w:rsidRPr="00363E3C" w:rsidRDefault="00640BE6" w:rsidP="00D24557">
      <w:pPr>
        <w:pStyle w:val="Heading2"/>
        <w:rPr>
          <w:rFonts w:ascii="Arial" w:hAnsi="Arial" w:cs="Arial"/>
          <w:i/>
          <w:iCs/>
          <w:color w:val="auto"/>
          <w:sz w:val="24"/>
          <w:szCs w:val="24"/>
        </w:rPr>
      </w:pPr>
      <w:bookmarkStart w:id="26" w:name="_Toc1288541741"/>
      <w:r w:rsidRPr="00363E3C">
        <w:rPr>
          <w:rFonts w:ascii="Arial" w:hAnsi="Arial" w:cs="Arial"/>
          <w:i/>
          <w:iCs/>
          <w:color w:val="auto"/>
          <w:sz w:val="24"/>
          <w:szCs w:val="24"/>
        </w:rPr>
        <w:t>Reporting Procedures</w:t>
      </w:r>
      <w:bookmarkEnd w:id="26"/>
    </w:p>
    <w:p w14:paraId="554A7B47" w14:textId="5641AF5D" w:rsidR="00640BE6" w:rsidRPr="00363E3C" w:rsidRDefault="00640BE6" w:rsidP="00FC5E77">
      <w:pPr>
        <w:pStyle w:val="ListParagraph"/>
        <w:numPr>
          <w:ilvl w:val="0"/>
          <w:numId w:val="30"/>
        </w:numPr>
      </w:pPr>
      <w:r w:rsidRPr="00363E3C">
        <w:t>If an employee</w:t>
      </w:r>
      <w:r w:rsidR="00070C9D" w:rsidRPr="00363E3C">
        <w:t>(s)</w:t>
      </w:r>
      <w:r w:rsidRPr="00363E3C">
        <w:t xml:space="preserve"> experiences or witnesses any conduct that </w:t>
      </w:r>
      <w:r w:rsidR="00070C9D" w:rsidRPr="00363E3C">
        <w:t>they</w:t>
      </w:r>
      <w:r w:rsidRPr="00363E3C">
        <w:t xml:space="preserve"> </w:t>
      </w:r>
      <w:r w:rsidR="002C6C01" w:rsidRPr="00363E3C">
        <w:t>believe</w:t>
      </w:r>
      <w:r w:rsidRPr="00363E3C">
        <w:t xml:space="preserve"> is inconsistent with this policy, IPS Holding Group expects the employee to notify the Company immediately. The Company has convenient and reliable mechanisms in place for reporting alleged violations of the policy. Complaints will be accepted in writing or orally. Complaints should be directed to either Human Resources or the President. IPS Holding Group, Inc. </w:t>
      </w:r>
    </w:p>
    <w:p w14:paraId="68BA8AC8" w14:textId="77777777" w:rsidR="002C6C01" w:rsidRPr="002C6C01" w:rsidRDefault="00640BE6" w:rsidP="00FC5E77">
      <w:pPr>
        <w:pStyle w:val="ListParagraph"/>
        <w:numPr>
          <w:ilvl w:val="0"/>
          <w:numId w:val="30"/>
        </w:numPr>
        <w:rPr>
          <w:rFonts w:cs="Arial"/>
          <w:b/>
          <w:bCs/>
        </w:rPr>
      </w:pPr>
      <w:r w:rsidRPr="002C6C01">
        <w:rPr>
          <w:rFonts w:cs="Arial"/>
        </w:rPr>
        <w:t xml:space="preserve">All complaints shall be treated in a confidential manner to the extent possible. Upon receipt of a complaint or in circumstances where the Company becomes aware of alleged offending conduct, a prompt, thorough and impartial investigation shall be </w:t>
      </w:r>
      <w:r w:rsidR="00EA6431" w:rsidRPr="002C6C01">
        <w:rPr>
          <w:rFonts w:cs="Arial"/>
        </w:rPr>
        <w:t>made of</w:t>
      </w:r>
      <w:r w:rsidRPr="002C6C01">
        <w:rPr>
          <w:rFonts w:cs="Arial"/>
        </w:rPr>
        <w:t xml:space="preserve"> any alleged offending conduct. </w:t>
      </w:r>
    </w:p>
    <w:p w14:paraId="3DB0F81E" w14:textId="77777777" w:rsidR="002C6C01" w:rsidRPr="002C6C01" w:rsidRDefault="00640BE6" w:rsidP="00FC5E77">
      <w:pPr>
        <w:pStyle w:val="ListParagraph"/>
        <w:numPr>
          <w:ilvl w:val="0"/>
          <w:numId w:val="30"/>
        </w:numPr>
        <w:rPr>
          <w:rFonts w:cs="Arial"/>
          <w:b/>
          <w:bCs/>
        </w:rPr>
      </w:pPr>
      <w:r w:rsidRPr="002C6C01">
        <w:rPr>
          <w:rFonts w:cs="Arial"/>
        </w:rPr>
        <w:lastRenderedPageBreak/>
        <w:t>In investigating complaints under this policy, the Company may impose discipline for inappropriate corrective action, including the possible termination of the offending party.</w:t>
      </w:r>
    </w:p>
    <w:p w14:paraId="25684729" w14:textId="492B7AC7" w:rsidR="00640BE6" w:rsidRPr="002C6C01" w:rsidRDefault="00640BE6" w:rsidP="00FC5E77">
      <w:pPr>
        <w:pStyle w:val="ListParagraph"/>
        <w:numPr>
          <w:ilvl w:val="0"/>
          <w:numId w:val="30"/>
        </w:numPr>
        <w:rPr>
          <w:rFonts w:cs="Arial"/>
          <w:b/>
          <w:bCs/>
        </w:rPr>
      </w:pPr>
      <w:r w:rsidRPr="002C6C01">
        <w:rPr>
          <w:rFonts w:cs="Arial"/>
        </w:rPr>
        <w:t>In addition, the Company may impose discipline for inappropriate conduct that comes to the Company’s attention, without regard for whether the conduct constitutes a violation of law.</w:t>
      </w:r>
    </w:p>
    <w:p w14:paraId="2C7EA6BE" w14:textId="77777777" w:rsidR="00640BE6" w:rsidRPr="00363E3C" w:rsidRDefault="00640BE6" w:rsidP="00D24557">
      <w:pPr>
        <w:pStyle w:val="Heading2"/>
        <w:rPr>
          <w:rFonts w:ascii="Arial" w:hAnsi="Arial" w:cs="Arial"/>
          <w:i/>
          <w:iCs/>
          <w:color w:val="auto"/>
          <w:sz w:val="24"/>
          <w:szCs w:val="24"/>
        </w:rPr>
      </w:pPr>
      <w:bookmarkStart w:id="27" w:name="_Toc1355633905"/>
      <w:r w:rsidRPr="00363E3C">
        <w:rPr>
          <w:rFonts w:ascii="Arial" w:hAnsi="Arial" w:cs="Arial"/>
          <w:i/>
          <w:iCs/>
          <w:color w:val="auto"/>
          <w:sz w:val="24"/>
          <w:szCs w:val="24"/>
        </w:rPr>
        <w:t>Prohibition or Retaliation</w:t>
      </w:r>
      <w:bookmarkEnd w:id="27"/>
    </w:p>
    <w:p w14:paraId="5DC2C450" w14:textId="77777777" w:rsidR="002C6C01" w:rsidRDefault="00640BE6" w:rsidP="00FC5E77">
      <w:pPr>
        <w:pStyle w:val="ListParagraph"/>
        <w:numPr>
          <w:ilvl w:val="0"/>
          <w:numId w:val="31"/>
        </w:numPr>
      </w:pPr>
      <w:r w:rsidRPr="00363E3C">
        <w:t xml:space="preserve">IPS Holding Group will not tolerate adverse treatment of any employee who reports harassment or discrimination, or provides information related to such complaints. As this policy strictly prohibits retaliation of any form against anyone who complains of alleged violations of this policy, the prohibition against retaliation also applies to any employee involved in or cooperating with any investigation of alleged offending conduct under this policy. </w:t>
      </w:r>
    </w:p>
    <w:p w14:paraId="5AB73E0C" w14:textId="77777777" w:rsidR="002C6C01" w:rsidRDefault="00640BE6" w:rsidP="00FC5E77">
      <w:pPr>
        <w:pStyle w:val="ListParagraph"/>
        <w:numPr>
          <w:ilvl w:val="0"/>
          <w:numId w:val="31"/>
        </w:numPr>
      </w:pPr>
      <w:r w:rsidRPr="00363E3C">
        <w:t>Thus, a supervisor is prohibited from making any personnel decisions or taking any other adverse action against any employee because the employee complained or cooperated in good faith with an investigation of alleged conduct prohibited by this policy.</w:t>
      </w:r>
    </w:p>
    <w:p w14:paraId="111D5208" w14:textId="77777777" w:rsidR="002C6C01" w:rsidRDefault="00640BE6" w:rsidP="00FC5E77">
      <w:pPr>
        <w:pStyle w:val="ListParagraph"/>
        <w:numPr>
          <w:ilvl w:val="0"/>
          <w:numId w:val="31"/>
        </w:numPr>
      </w:pPr>
      <w:r w:rsidRPr="00363E3C">
        <w:t>Any acts of retaliation will be considered a violation of this policy; and corrective action will be taken, including the possible termination of any individual who engages in retaliation of any form.</w:t>
      </w:r>
    </w:p>
    <w:p w14:paraId="10596E00" w14:textId="32329137" w:rsidR="00CD2E6D" w:rsidRPr="005C27E7" w:rsidRDefault="00640BE6" w:rsidP="00FC5E77">
      <w:pPr>
        <w:pStyle w:val="ListParagraph"/>
        <w:numPr>
          <w:ilvl w:val="0"/>
          <w:numId w:val="31"/>
        </w:numPr>
        <w:rPr>
          <w:b/>
          <w:bCs/>
          <w:color w:val="C00000"/>
        </w:rPr>
      </w:pPr>
      <w:r w:rsidRPr="002C6C01">
        <w:rPr>
          <w:b/>
          <w:bCs/>
          <w:color w:val="C00000"/>
        </w:rPr>
        <w:t xml:space="preserve">If you are unsure whether someone’s behavior constitutes discrimination or harassment, you may contact Human Resources. </w:t>
      </w:r>
    </w:p>
    <w:p w14:paraId="721EBABE" w14:textId="77777777" w:rsidR="00640BE6" w:rsidRPr="00363E3C" w:rsidRDefault="00640BE6" w:rsidP="00611B62">
      <w:pPr>
        <w:pStyle w:val="Heading1"/>
        <w:spacing w:before="0" w:after="0"/>
        <w:rPr>
          <w:rFonts w:ascii="Arial" w:hAnsi="Arial" w:cs="Arial"/>
          <w:b/>
          <w:bCs/>
          <w:color w:val="auto"/>
          <w:sz w:val="24"/>
          <w:szCs w:val="24"/>
        </w:rPr>
      </w:pPr>
      <w:bookmarkStart w:id="28" w:name="_Toc170716820"/>
      <w:r w:rsidRPr="00363E3C">
        <w:rPr>
          <w:rFonts w:ascii="Arial" w:hAnsi="Arial" w:cs="Arial"/>
          <w:b/>
          <w:bCs/>
          <w:color w:val="auto"/>
          <w:sz w:val="24"/>
          <w:szCs w:val="24"/>
        </w:rPr>
        <w:t>Workplace Violence</w:t>
      </w:r>
      <w:bookmarkEnd w:id="28"/>
    </w:p>
    <w:p w14:paraId="1FEEF37A" w14:textId="25B8723F" w:rsidR="00640BE6" w:rsidRPr="00363E3C" w:rsidRDefault="00640BE6" w:rsidP="00B60277">
      <w:r w:rsidRPr="00363E3C">
        <w:t xml:space="preserve">IPS </w:t>
      </w:r>
      <w:r w:rsidR="005C27E7">
        <w:t>Holding Group</w:t>
      </w:r>
      <w:r w:rsidRPr="00363E3C">
        <w:t xml:space="preserve">, Inc. is committed to preventing workplace violence and to maintaining a safe work environment. IPS </w:t>
      </w:r>
      <w:r w:rsidR="005C27E7">
        <w:t>Holding Group</w:t>
      </w:r>
      <w:r w:rsidRPr="00363E3C">
        <w:t xml:space="preserve">, Inc. has adopted the following guidelines to deal with intimidation, harassment, or other threats of </w:t>
      </w:r>
      <w:r w:rsidR="00B60277">
        <w:t xml:space="preserve">/ </w:t>
      </w:r>
      <w:r w:rsidRPr="00363E3C">
        <w:t>or actual violence that may occur onsite or offsite during work-related activities.</w:t>
      </w:r>
    </w:p>
    <w:p w14:paraId="2CFF4AE4" w14:textId="77777777" w:rsidR="00640BE6" w:rsidRPr="00363E3C" w:rsidRDefault="00640BE6" w:rsidP="00223A07">
      <w:pPr>
        <w:pStyle w:val="Heading2"/>
        <w:rPr>
          <w:rFonts w:ascii="Arial" w:hAnsi="Arial" w:cs="Arial"/>
          <w:i/>
          <w:iCs/>
          <w:color w:val="auto"/>
          <w:sz w:val="24"/>
          <w:szCs w:val="24"/>
        </w:rPr>
      </w:pPr>
      <w:bookmarkStart w:id="29" w:name="_Toc61790563"/>
      <w:r w:rsidRPr="00363E3C">
        <w:rPr>
          <w:rFonts w:ascii="Arial" w:hAnsi="Arial" w:cs="Arial"/>
          <w:i/>
          <w:iCs/>
          <w:color w:val="auto"/>
          <w:sz w:val="24"/>
          <w:szCs w:val="24"/>
        </w:rPr>
        <w:t>Scope of Policy</w:t>
      </w:r>
      <w:bookmarkEnd w:id="29"/>
    </w:p>
    <w:p w14:paraId="58E8CFD0" w14:textId="77777777" w:rsidR="00640BE6" w:rsidRPr="00363E3C" w:rsidRDefault="00640BE6" w:rsidP="00B60277">
      <w:r w:rsidRPr="00363E3C">
        <w:t>All employees are covered under this policy.</w:t>
      </w:r>
    </w:p>
    <w:p w14:paraId="7679473C" w14:textId="77777777" w:rsidR="00640BE6" w:rsidRPr="00363E3C" w:rsidRDefault="00640BE6" w:rsidP="00223A07">
      <w:pPr>
        <w:pStyle w:val="Heading2"/>
        <w:rPr>
          <w:rFonts w:ascii="Arial" w:hAnsi="Arial" w:cs="Arial"/>
          <w:i/>
          <w:iCs/>
          <w:color w:val="auto"/>
          <w:sz w:val="24"/>
          <w:szCs w:val="24"/>
        </w:rPr>
      </w:pPr>
      <w:bookmarkStart w:id="30" w:name="_Toc933261479"/>
      <w:r w:rsidRPr="00363E3C">
        <w:rPr>
          <w:rFonts w:ascii="Arial" w:hAnsi="Arial" w:cs="Arial"/>
          <w:i/>
          <w:iCs/>
          <w:color w:val="auto"/>
          <w:sz w:val="24"/>
          <w:szCs w:val="24"/>
        </w:rPr>
        <w:lastRenderedPageBreak/>
        <w:t>Prohibited Conduct</w:t>
      </w:r>
      <w:bookmarkEnd w:id="30"/>
    </w:p>
    <w:p w14:paraId="2992639F" w14:textId="17F723BB" w:rsidR="00B60277" w:rsidRDefault="00640BE6" w:rsidP="00FC5E77">
      <w:pPr>
        <w:pStyle w:val="ListParagraph"/>
        <w:numPr>
          <w:ilvl w:val="0"/>
          <w:numId w:val="32"/>
        </w:numPr>
      </w:pPr>
      <w:r w:rsidRPr="00363E3C">
        <w:t xml:space="preserve">IPS </w:t>
      </w:r>
      <w:r w:rsidR="005C27E7">
        <w:t>Holding Group</w:t>
      </w:r>
      <w:r w:rsidRPr="00363E3C">
        <w:t xml:space="preserve">, Inc. identifies Workplace violence as any act or threat of physical violence, harassment, intimidation, or other threatening or disruptive behavior that occurs at the work site. </w:t>
      </w:r>
    </w:p>
    <w:p w14:paraId="7B962BD9" w14:textId="77777777" w:rsidR="00B60277" w:rsidRDefault="00640BE6" w:rsidP="00FC5E77">
      <w:pPr>
        <w:pStyle w:val="ListParagraph"/>
        <w:numPr>
          <w:ilvl w:val="0"/>
          <w:numId w:val="32"/>
        </w:numPr>
      </w:pPr>
      <w:r w:rsidRPr="00363E3C">
        <w:t xml:space="preserve">All employees, customers, vendors, and business associates should be treated with courtesy and respect at all times. </w:t>
      </w:r>
    </w:p>
    <w:p w14:paraId="38C575F7" w14:textId="77777777" w:rsidR="00B60277" w:rsidRDefault="00640BE6" w:rsidP="00FC5E77">
      <w:pPr>
        <w:pStyle w:val="ListParagraph"/>
        <w:numPr>
          <w:ilvl w:val="0"/>
          <w:numId w:val="32"/>
        </w:numPr>
      </w:pPr>
      <w:r w:rsidRPr="00363E3C">
        <w:t xml:space="preserve">Employees are expected to refrain from fighting, "horseplay" or other conduct that may be dangerous to others. </w:t>
      </w:r>
    </w:p>
    <w:p w14:paraId="06754FDD" w14:textId="77777777" w:rsidR="00B60277" w:rsidRDefault="00640BE6" w:rsidP="00FC5E77">
      <w:pPr>
        <w:pStyle w:val="ListParagraph"/>
        <w:numPr>
          <w:ilvl w:val="0"/>
          <w:numId w:val="32"/>
        </w:numPr>
      </w:pPr>
      <w:r w:rsidRPr="00363E3C">
        <w:t xml:space="preserve">Conduct that threatens, intimidates, or coerces another employee, customer, vendor, or business associate will not be tolerated. </w:t>
      </w:r>
    </w:p>
    <w:p w14:paraId="67821028" w14:textId="675BFC85" w:rsidR="00B60277" w:rsidRDefault="00640BE6" w:rsidP="00FC5E77">
      <w:pPr>
        <w:pStyle w:val="ListParagraph"/>
        <w:numPr>
          <w:ilvl w:val="0"/>
          <w:numId w:val="32"/>
        </w:numPr>
      </w:pPr>
      <w:r w:rsidRPr="00363E3C">
        <w:t xml:space="preserve">IPS </w:t>
      </w:r>
      <w:r w:rsidR="005C27E7">
        <w:t>Holding Group</w:t>
      </w:r>
      <w:r w:rsidRPr="00363E3C">
        <w:t xml:space="preserve">, Inc., resources may not be used to threaten, stalk, or harass anyone at or outside the workplace. </w:t>
      </w:r>
    </w:p>
    <w:p w14:paraId="25AEBF7C" w14:textId="6D3197AD" w:rsidR="00640BE6" w:rsidRPr="00363E3C" w:rsidRDefault="00640BE6" w:rsidP="00FC5E77">
      <w:pPr>
        <w:pStyle w:val="ListParagraph"/>
        <w:numPr>
          <w:ilvl w:val="0"/>
          <w:numId w:val="32"/>
        </w:numPr>
      </w:pPr>
      <w:r w:rsidRPr="00363E3C">
        <w:t xml:space="preserve">IPS </w:t>
      </w:r>
      <w:r w:rsidR="005C27E7">
        <w:t>Holding Group</w:t>
      </w:r>
      <w:r w:rsidRPr="00363E3C">
        <w:t>, Inc. treats threats coming from an abusive personal relationship as it does other forms of violence.</w:t>
      </w:r>
    </w:p>
    <w:p w14:paraId="4C8C15DB" w14:textId="3F27BF5A" w:rsidR="00B60277" w:rsidRDefault="00640BE6" w:rsidP="00FC5E77">
      <w:pPr>
        <w:pStyle w:val="ListParagraph"/>
        <w:numPr>
          <w:ilvl w:val="0"/>
          <w:numId w:val="32"/>
        </w:numPr>
      </w:pPr>
      <w:r w:rsidRPr="00363E3C">
        <w:t xml:space="preserve">Indirect or direct threats of violence, incidents of actual violence, and suspicious individuals or activities should be reported as soon as possible to a supervisor, security personnel, human resources (HR), member of the IPS </w:t>
      </w:r>
      <w:r w:rsidR="005C27E7">
        <w:t>Holding Group</w:t>
      </w:r>
      <w:r w:rsidRPr="00363E3C">
        <w:t xml:space="preserve">, Inc. threat management team or any member of senior management. </w:t>
      </w:r>
    </w:p>
    <w:p w14:paraId="720B9CCD" w14:textId="77777777" w:rsidR="00B60277" w:rsidRDefault="00640BE6" w:rsidP="00FC5E77">
      <w:pPr>
        <w:pStyle w:val="ListParagraph"/>
        <w:numPr>
          <w:ilvl w:val="0"/>
          <w:numId w:val="32"/>
        </w:numPr>
      </w:pPr>
      <w:r w:rsidRPr="00363E3C">
        <w:t xml:space="preserve">When reporting a threat or incident of violence, the employee should be as specific and detailed as possible. </w:t>
      </w:r>
    </w:p>
    <w:p w14:paraId="3BF4C719" w14:textId="352F48E1" w:rsidR="00640BE6" w:rsidRPr="00363E3C" w:rsidRDefault="00640BE6" w:rsidP="00FC5E77">
      <w:pPr>
        <w:pStyle w:val="ListParagraph"/>
        <w:numPr>
          <w:ilvl w:val="0"/>
          <w:numId w:val="32"/>
        </w:numPr>
      </w:pPr>
      <w:r w:rsidRPr="00363E3C">
        <w:t>Employees should not place themselves in peril, nor should they attempt to intercede during an incident.</w:t>
      </w:r>
    </w:p>
    <w:p w14:paraId="78D8B036" w14:textId="77777777" w:rsidR="00B60277" w:rsidRDefault="00640BE6" w:rsidP="00FC5E77">
      <w:pPr>
        <w:pStyle w:val="ListParagraph"/>
        <w:numPr>
          <w:ilvl w:val="0"/>
          <w:numId w:val="32"/>
        </w:numPr>
      </w:pPr>
      <w:r w:rsidRPr="00363E3C">
        <w:t xml:space="preserve">Employees should promptly inform the HR department of any protective or restraining order that they have obtained that lists the workplace as a protected area. </w:t>
      </w:r>
    </w:p>
    <w:p w14:paraId="50642284" w14:textId="77777777" w:rsidR="00B60277" w:rsidRDefault="00640BE6" w:rsidP="00FC5E77">
      <w:pPr>
        <w:pStyle w:val="ListParagraph"/>
        <w:numPr>
          <w:ilvl w:val="0"/>
          <w:numId w:val="32"/>
        </w:numPr>
      </w:pPr>
      <w:r w:rsidRPr="00363E3C">
        <w:t xml:space="preserve">Employees are encouraged to report safety concerns </w:t>
      </w:r>
      <w:r w:rsidR="00B23BA1" w:rsidRPr="00363E3C">
        <w:t>regarding</w:t>
      </w:r>
      <w:r w:rsidRPr="00363E3C">
        <w:t xml:space="preserve"> intimate partner violence. </w:t>
      </w:r>
    </w:p>
    <w:p w14:paraId="3E220CD0" w14:textId="4AD6F824" w:rsidR="00B60277" w:rsidRDefault="00640BE6" w:rsidP="00FC5E77">
      <w:pPr>
        <w:pStyle w:val="ListParagraph"/>
        <w:numPr>
          <w:ilvl w:val="0"/>
          <w:numId w:val="32"/>
        </w:numPr>
      </w:pPr>
      <w:r w:rsidRPr="00363E3C">
        <w:t xml:space="preserve">IPS </w:t>
      </w:r>
      <w:r w:rsidR="005C27E7">
        <w:t>Holding Group</w:t>
      </w:r>
      <w:r w:rsidRPr="00363E3C">
        <w:t xml:space="preserve">, Inc. will not retaliate against employees for making good-faith reporting. </w:t>
      </w:r>
    </w:p>
    <w:p w14:paraId="3886D5C3" w14:textId="262A43F1" w:rsidR="00640BE6" w:rsidRPr="00363E3C" w:rsidRDefault="00640BE6" w:rsidP="00FC5E77">
      <w:pPr>
        <w:pStyle w:val="ListParagraph"/>
        <w:numPr>
          <w:ilvl w:val="0"/>
          <w:numId w:val="32"/>
        </w:numPr>
      </w:pPr>
      <w:r w:rsidRPr="00363E3C">
        <w:t xml:space="preserve">IPS </w:t>
      </w:r>
      <w:r w:rsidR="005C27E7">
        <w:t>Holding Group</w:t>
      </w:r>
      <w:r w:rsidRPr="00363E3C">
        <w:t xml:space="preserve">, Inc. is committed to supporting victims of intimate partner violence by providing referrals to the company's employee assistance program </w:t>
      </w:r>
      <w:r w:rsidRPr="00363E3C">
        <w:lastRenderedPageBreak/>
        <w:t>and community resources and providing time off for reasons related to intimate partner violence.</w:t>
      </w:r>
    </w:p>
    <w:p w14:paraId="27C35EDA" w14:textId="77777777" w:rsidR="00640BE6" w:rsidRPr="00363E3C" w:rsidRDefault="00640BE6" w:rsidP="00181DA4">
      <w:pPr>
        <w:pStyle w:val="Heading2"/>
        <w:spacing w:before="0" w:after="0"/>
        <w:rPr>
          <w:rFonts w:ascii="Arial" w:hAnsi="Arial" w:cs="Arial"/>
          <w:i/>
          <w:iCs/>
          <w:color w:val="auto"/>
          <w:sz w:val="24"/>
          <w:szCs w:val="24"/>
        </w:rPr>
      </w:pPr>
      <w:bookmarkStart w:id="31" w:name="_Toc1402503644"/>
      <w:r w:rsidRPr="00363E3C">
        <w:rPr>
          <w:rFonts w:ascii="Arial" w:hAnsi="Arial" w:cs="Arial"/>
          <w:i/>
          <w:iCs/>
          <w:color w:val="auto"/>
          <w:sz w:val="24"/>
          <w:szCs w:val="24"/>
        </w:rPr>
        <w:t>Control Measures</w:t>
      </w:r>
      <w:bookmarkEnd w:id="31"/>
    </w:p>
    <w:p w14:paraId="13C75370" w14:textId="64D10B0E" w:rsidR="00B60277" w:rsidRDefault="00640BE6" w:rsidP="00FC5E77">
      <w:pPr>
        <w:pStyle w:val="ListParagraph"/>
        <w:numPr>
          <w:ilvl w:val="0"/>
          <w:numId w:val="33"/>
        </w:numPr>
      </w:pPr>
      <w:r w:rsidRPr="00363E3C">
        <w:t xml:space="preserve">IPS </w:t>
      </w:r>
      <w:r w:rsidR="005C27E7">
        <w:t>Holding Group</w:t>
      </w:r>
      <w:r w:rsidRPr="00363E3C">
        <w:t xml:space="preserve">, Inc. will ensure precautionary measures will be taken on work sites, Fab Shop, and the main corporate offices to assist in controlling </w:t>
      </w:r>
      <w:r w:rsidR="00B23BA1" w:rsidRPr="00363E3C">
        <w:t>the hazard</w:t>
      </w:r>
      <w:r w:rsidRPr="00363E3C">
        <w:t xml:space="preserve"> of violence to workers. </w:t>
      </w:r>
    </w:p>
    <w:p w14:paraId="6ED5194C" w14:textId="77777777" w:rsidR="00B60277" w:rsidRDefault="00640BE6" w:rsidP="00FC5E77">
      <w:pPr>
        <w:pStyle w:val="ListParagraph"/>
        <w:numPr>
          <w:ilvl w:val="0"/>
          <w:numId w:val="33"/>
        </w:numPr>
      </w:pPr>
      <w:r w:rsidRPr="00363E3C">
        <w:t>These precautionary control measures range for each location depending on the line of work. Examples include, but are not limited to, posted signage, restricted access to work areas, locked doors, keycards, security cameras, alarms, fencing, lighting, security procedures, emergency response procedures, and working alone procedures.</w:t>
      </w:r>
    </w:p>
    <w:p w14:paraId="0D1A8FD7" w14:textId="5A4F74F2" w:rsidR="00640BE6" w:rsidRPr="00363E3C" w:rsidRDefault="00640BE6" w:rsidP="00FC5E77">
      <w:pPr>
        <w:pStyle w:val="ListParagraph"/>
        <w:numPr>
          <w:ilvl w:val="0"/>
          <w:numId w:val="33"/>
        </w:numPr>
      </w:pPr>
      <w:r w:rsidRPr="00363E3C">
        <w:t xml:space="preserve"> IPS </w:t>
      </w:r>
      <w:r w:rsidR="005C27E7">
        <w:t>Holding Group</w:t>
      </w:r>
      <w:r w:rsidRPr="00363E3C">
        <w:t>, Inc.</w:t>
      </w:r>
      <w:r w:rsidR="003B7DF1" w:rsidRPr="00363E3C">
        <w:t>, encourages</w:t>
      </w:r>
      <w:r w:rsidRPr="00363E3C">
        <w:t xml:space="preserve"> employees to bring their safety concerns to the attention of their supervisors or the HR department to be addressed accordingly. </w:t>
      </w:r>
    </w:p>
    <w:p w14:paraId="4F0CD8E3" w14:textId="77777777" w:rsidR="00640BE6" w:rsidRPr="00363E3C" w:rsidRDefault="00640BE6" w:rsidP="00181DA4">
      <w:pPr>
        <w:pStyle w:val="Heading2"/>
        <w:spacing w:before="0" w:after="0"/>
        <w:rPr>
          <w:rFonts w:ascii="Arial" w:hAnsi="Arial" w:cs="Arial"/>
          <w:i/>
          <w:iCs/>
          <w:color w:val="auto"/>
          <w:sz w:val="24"/>
          <w:szCs w:val="24"/>
        </w:rPr>
      </w:pPr>
      <w:bookmarkStart w:id="32" w:name="_Toc652487946"/>
      <w:r w:rsidRPr="00363E3C">
        <w:rPr>
          <w:rFonts w:ascii="Arial" w:hAnsi="Arial" w:cs="Arial"/>
          <w:i/>
          <w:iCs/>
          <w:color w:val="auto"/>
          <w:sz w:val="24"/>
          <w:szCs w:val="24"/>
        </w:rPr>
        <w:t>Investigations and Enforcement</w:t>
      </w:r>
      <w:bookmarkEnd w:id="32"/>
    </w:p>
    <w:p w14:paraId="34DDFE1F" w14:textId="77777777" w:rsidR="00733132" w:rsidRPr="00363E3C" w:rsidRDefault="00640BE6" w:rsidP="00FC5E77">
      <w:pPr>
        <w:pStyle w:val="ListParagraph"/>
        <w:numPr>
          <w:ilvl w:val="0"/>
          <w:numId w:val="34"/>
        </w:numPr>
      </w:pPr>
      <w:r w:rsidRPr="00363E3C">
        <w:t xml:space="preserve">Employees are encouraged to report workplace violence/harassment as soon as reasonably possible to their immediate supervisors or to the Human Resources Department. </w:t>
      </w:r>
    </w:p>
    <w:p w14:paraId="0FC46EA3" w14:textId="1411F9C4" w:rsidR="00B60277" w:rsidRDefault="00640BE6" w:rsidP="00FC5E77">
      <w:pPr>
        <w:pStyle w:val="ListParagraph"/>
        <w:numPr>
          <w:ilvl w:val="0"/>
          <w:numId w:val="34"/>
        </w:numPr>
      </w:pPr>
      <w:r w:rsidRPr="00363E3C">
        <w:t>In life threatening emergencies, immediately contact the local police or 9</w:t>
      </w:r>
      <w:r w:rsidR="00733132" w:rsidRPr="00363E3C">
        <w:t>-</w:t>
      </w:r>
      <w:r w:rsidRPr="00363E3C">
        <w:t>1</w:t>
      </w:r>
      <w:r w:rsidR="00733132" w:rsidRPr="00363E3C">
        <w:t>-</w:t>
      </w:r>
      <w:r w:rsidRPr="00363E3C">
        <w:t>1.</w:t>
      </w:r>
      <w:r w:rsidR="00733132" w:rsidRPr="00363E3C">
        <w:t xml:space="preserve"> </w:t>
      </w:r>
      <w:r w:rsidRPr="00363E3C">
        <w:t xml:space="preserve">IPS </w:t>
      </w:r>
      <w:r w:rsidR="005C27E7">
        <w:t>Holding Group</w:t>
      </w:r>
      <w:r w:rsidRPr="00363E3C">
        <w:t xml:space="preserve">, Inc. will promptly and thoroughly investigate all reports of threats of violence or incidents of actual violence and of suspicious individuals or activities. The identity of the individual making </w:t>
      </w:r>
      <w:r w:rsidR="61C433AC">
        <w:t>the</w:t>
      </w:r>
      <w:r w:rsidRPr="00363E3C">
        <w:t xml:space="preserve"> report will be protected as much as possible. IPS </w:t>
      </w:r>
      <w:r w:rsidR="005C27E7">
        <w:t>Holding Group</w:t>
      </w:r>
      <w:r w:rsidRPr="00363E3C">
        <w:t>, Inc. will not retaliate against employees making good</w:t>
      </w:r>
      <w:r w:rsidR="62B984FA">
        <w:t xml:space="preserve"> </w:t>
      </w:r>
      <w:r w:rsidRPr="00363E3C">
        <w:t xml:space="preserve">faith reports of violence, threats, or suspicious individuals or activities. </w:t>
      </w:r>
    </w:p>
    <w:p w14:paraId="2486E12C" w14:textId="3A01AB1A" w:rsidR="00640BE6" w:rsidRPr="00363E3C" w:rsidRDefault="00640BE6" w:rsidP="00FC5E77">
      <w:pPr>
        <w:pStyle w:val="ListParagraph"/>
        <w:numPr>
          <w:ilvl w:val="0"/>
          <w:numId w:val="34"/>
        </w:numPr>
      </w:pPr>
      <w:r w:rsidRPr="00363E3C">
        <w:t xml:space="preserve">To maintain workplace safety and the integrity of its investigation, IPS </w:t>
      </w:r>
      <w:r w:rsidR="005C27E7">
        <w:t>Holding Group</w:t>
      </w:r>
      <w:r w:rsidRPr="00363E3C">
        <w:t>, Inc. may suspend employees suspected of workplace violence or threats of violence, either with or without pay, pending investigation.</w:t>
      </w:r>
    </w:p>
    <w:p w14:paraId="65792D19" w14:textId="77777777" w:rsidR="00640BE6" w:rsidRPr="00363E3C" w:rsidRDefault="00640BE6" w:rsidP="00FC5E77">
      <w:pPr>
        <w:pStyle w:val="ListParagraph"/>
        <w:numPr>
          <w:ilvl w:val="0"/>
          <w:numId w:val="34"/>
        </w:numPr>
      </w:pPr>
      <w:r w:rsidRPr="00363E3C">
        <w:t>Anyone found to be responsible for threats of or actual violence or other conduct that is in violation of these guidelines will be subject to prompt disciplinary action up to and including termination of employment.</w:t>
      </w:r>
    </w:p>
    <w:p w14:paraId="74C4094C" w14:textId="46A3612E" w:rsidR="00640BE6" w:rsidRPr="00363E3C" w:rsidRDefault="00640BE6" w:rsidP="00FC5E77">
      <w:pPr>
        <w:pStyle w:val="ListParagraph"/>
        <w:numPr>
          <w:ilvl w:val="0"/>
          <w:numId w:val="34"/>
        </w:numPr>
      </w:pPr>
      <w:r w:rsidRPr="00363E3C">
        <w:lastRenderedPageBreak/>
        <w:t xml:space="preserve">IPS </w:t>
      </w:r>
      <w:r w:rsidR="005C27E7">
        <w:t>Holding Group</w:t>
      </w:r>
      <w:r w:rsidRPr="00363E3C">
        <w:t xml:space="preserve">, Inc. encourages employees to bring their disputes to the attention of their supervisors or the HR department before the situation escalates. IPS </w:t>
      </w:r>
      <w:r w:rsidR="005C27E7">
        <w:t>Holding Group</w:t>
      </w:r>
      <w:r w:rsidRPr="00363E3C">
        <w:t xml:space="preserve"> Inc. will not discipline employees for raising such concerns.</w:t>
      </w:r>
    </w:p>
    <w:p w14:paraId="0DFAB8B6" w14:textId="722F25C0" w:rsidR="00B60277" w:rsidRDefault="00640BE6" w:rsidP="00FC5E77">
      <w:pPr>
        <w:pStyle w:val="ListParagraph"/>
        <w:numPr>
          <w:ilvl w:val="0"/>
          <w:numId w:val="34"/>
        </w:numPr>
      </w:pPr>
      <w:r w:rsidRPr="00363E3C">
        <w:t xml:space="preserve">IPS </w:t>
      </w:r>
      <w:r w:rsidR="005C27E7">
        <w:t>Holding Group</w:t>
      </w:r>
      <w:r w:rsidRPr="00363E3C">
        <w:t>, Inc.</w:t>
      </w:r>
      <w:r w:rsidR="003B7DF1" w:rsidRPr="00363E3C">
        <w:t>, will</w:t>
      </w:r>
      <w:r w:rsidRPr="00363E3C">
        <w:t xml:space="preserve"> proactively review this policy annually, after an incident occurs and when lessons learned are identified </w:t>
      </w:r>
      <w:r w:rsidR="00B60277" w:rsidRPr="00363E3C">
        <w:t>to</w:t>
      </w:r>
      <w:r w:rsidRPr="00363E3C">
        <w:t xml:space="preserve"> have up-to-date guidelines and procedures. </w:t>
      </w:r>
    </w:p>
    <w:p w14:paraId="2E2DC935" w14:textId="3494A00C" w:rsidR="00640BE6" w:rsidRDefault="00640BE6" w:rsidP="00FC5E77">
      <w:pPr>
        <w:pStyle w:val="ListParagraph"/>
        <w:numPr>
          <w:ilvl w:val="0"/>
          <w:numId w:val="34"/>
        </w:numPr>
      </w:pPr>
      <w:r w:rsidRPr="00363E3C">
        <w:t xml:space="preserve">IPS </w:t>
      </w:r>
      <w:r w:rsidR="005C27E7">
        <w:t>Holding Group</w:t>
      </w:r>
      <w:r w:rsidRPr="00363E3C">
        <w:t xml:space="preserve">, Inc. will also educate their employees in the recognition of violence and harassment, the policies, and procedures in place to prevent or control workplace violence, the appropriate response to workplace violence, and the reporting, investigating and documenting incidents of workplace violence. </w:t>
      </w:r>
    </w:p>
    <w:p w14:paraId="24B710D7" w14:textId="77777777" w:rsidR="00F90C40" w:rsidRPr="00B60277" w:rsidRDefault="00F90C40" w:rsidP="00CD2E6D">
      <w:pPr>
        <w:pStyle w:val="ListParagraph"/>
      </w:pPr>
    </w:p>
    <w:p w14:paraId="2D8CD437" w14:textId="77777777" w:rsidR="00640BE6" w:rsidRPr="00363E3C" w:rsidRDefault="00640BE6" w:rsidP="00CD2E6D">
      <w:pPr>
        <w:pStyle w:val="Heading1"/>
        <w:spacing w:before="0" w:after="0"/>
        <w:rPr>
          <w:rFonts w:ascii="Arial" w:hAnsi="Arial" w:cs="Arial"/>
          <w:b/>
          <w:color w:val="auto"/>
          <w:sz w:val="24"/>
          <w:szCs w:val="24"/>
        </w:rPr>
      </w:pPr>
      <w:bookmarkStart w:id="33" w:name="_Toc1097644431"/>
      <w:r w:rsidRPr="00363E3C">
        <w:rPr>
          <w:rFonts w:ascii="Arial" w:hAnsi="Arial" w:cs="Arial"/>
          <w:b/>
          <w:color w:val="auto"/>
          <w:sz w:val="24"/>
          <w:szCs w:val="24"/>
        </w:rPr>
        <w:t>EMERGENCY PREPAREDNESS</w:t>
      </w:r>
      <w:bookmarkEnd w:id="33"/>
    </w:p>
    <w:p w14:paraId="0EB61348" w14:textId="77777777" w:rsidR="00640BE6" w:rsidRPr="00363E3C" w:rsidRDefault="00640BE6" w:rsidP="00181DA4">
      <w:pPr>
        <w:pStyle w:val="Heading2"/>
        <w:spacing w:before="0" w:after="0"/>
        <w:rPr>
          <w:rFonts w:ascii="Arial" w:hAnsi="Arial" w:cs="Arial"/>
          <w:i/>
          <w:iCs/>
          <w:snapToGrid w:val="0"/>
          <w:color w:val="auto"/>
          <w:sz w:val="24"/>
          <w:szCs w:val="24"/>
        </w:rPr>
      </w:pPr>
      <w:bookmarkStart w:id="34" w:name="_Toc1035998418"/>
      <w:r w:rsidRPr="00363E3C">
        <w:rPr>
          <w:rFonts w:ascii="Arial" w:hAnsi="Arial" w:cs="Arial"/>
          <w:i/>
          <w:iCs/>
          <w:snapToGrid w:val="0"/>
          <w:color w:val="auto"/>
          <w:sz w:val="24"/>
          <w:szCs w:val="24"/>
        </w:rPr>
        <w:t xml:space="preserve">Emergency </w:t>
      </w:r>
      <w:r w:rsidRPr="00363E3C">
        <w:rPr>
          <w:rFonts w:ascii="Arial" w:hAnsi="Arial" w:cs="Arial"/>
          <w:i/>
          <w:iCs/>
          <w:color w:val="auto"/>
          <w:sz w:val="24"/>
          <w:szCs w:val="24"/>
        </w:rPr>
        <w:t>Evacuation</w:t>
      </w:r>
      <w:r w:rsidRPr="00363E3C">
        <w:rPr>
          <w:rFonts w:ascii="Arial" w:hAnsi="Arial" w:cs="Arial"/>
          <w:i/>
          <w:iCs/>
          <w:snapToGrid w:val="0"/>
          <w:color w:val="auto"/>
          <w:sz w:val="24"/>
          <w:szCs w:val="24"/>
        </w:rPr>
        <w:t>:</w:t>
      </w:r>
      <w:bookmarkEnd w:id="34"/>
    </w:p>
    <w:p w14:paraId="2A20D9A3" w14:textId="77777777" w:rsidR="00B60277" w:rsidRDefault="00640BE6" w:rsidP="00FC5E77">
      <w:pPr>
        <w:pStyle w:val="ListParagraph"/>
        <w:numPr>
          <w:ilvl w:val="0"/>
          <w:numId w:val="35"/>
        </w:numPr>
      </w:pPr>
      <w:r w:rsidRPr="00363E3C">
        <w:t>When notified, IPS and subcontractors will follow site procedures and any or all directions given.</w:t>
      </w:r>
    </w:p>
    <w:p w14:paraId="480658CE" w14:textId="6AE49C19" w:rsidR="00B60277" w:rsidRDefault="00640BE6" w:rsidP="00FC5E77">
      <w:pPr>
        <w:pStyle w:val="ListParagraph"/>
        <w:numPr>
          <w:ilvl w:val="0"/>
          <w:numId w:val="44"/>
        </w:numPr>
        <w:tabs>
          <w:tab w:val="left" w:pos="990"/>
        </w:tabs>
        <w:ind w:left="1080"/>
      </w:pPr>
      <w:r w:rsidRPr="00363E3C">
        <w:t xml:space="preserve">IF </w:t>
      </w:r>
      <w:smartTag w:uri="urn:schemas-microsoft-com:office:smarttags" w:element="stockticker">
        <w:r w:rsidRPr="00363E3C">
          <w:t>IPS</w:t>
        </w:r>
      </w:smartTag>
      <w:r w:rsidRPr="00363E3C">
        <w:t xml:space="preserve"> discovers an incident, </w:t>
      </w:r>
      <w:smartTag w:uri="urn:schemas-microsoft-com:office:smarttags" w:element="stockticker">
        <w:r w:rsidRPr="00363E3C">
          <w:t>IPS</w:t>
        </w:r>
      </w:smartTag>
      <w:r w:rsidRPr="00363E3C">
        <w:t xml:space="preserve"> will clear personnel from the immediate area and notify IPS supervision and the client.</w:t>
      </w:r>
    </w:p>
    <w:p w14:paraId="08638C08" w14:textId="77777777" w:rsidR="00B60277" w:rsidRDefault="00640BE6" w:rsidP="00FC5E77">
      <w:pPr>
        <w:pStyle w:val="ListParagraph"/>
        <w:numPr>
          <w:ilvl w:val="0"/>
          <w:numId w:val="35"/>
        </w:numPr>
      </w:pPr>
      <w:r w:rsidRPr="00363E3C">
        <w:t>Report to Site Rally Points - depending on the wind direction and the location of the incident.</w:t>
      </w:r>
      <w:smartTag w:uri="urn:schemas-microsoft-com:office:smarttags" w:element="stockticker"/>
    </w:p>
    <w:p w14:paraId="07D57AF4" w14:textId="111C5E8A" w:rsidR="00640BE6" w:rsidRPr="00363E3C" w:rsidRDefault="00640BE6" w:rsidP="00FC5E77">
      <w:pPr>
        <w:pStyle w:val="ListParagraph"/>
        <w:numPr>
          <w:ilvl w:val="0"/>
          <w:numId w:val="35"/>
        </w:numPr>
      </w:pPr>
      <w:r w:rsidRPr="00363E3C">
        <w:t>IPS and Subcontractors will perform a head count for accountability and report back to IPS supervision and the client.</w:t>
      </w:r>
    </w:p>
    <w:p w14:paraId="23DA8CFA" w14:textId="77777777" w:rsidR="00640BE6" w:rsidRPr="00363E3C" w:rsidRDefault="00640BE6" w:rsidP="00181DA4">
      <w:pPr>
        <w:pStyle w:val="Heading2"/>
        <w:spacing w:before="0" w:after="0"/>
        <w:rPr>
          <w:rFonts w:ascii="Arial" w:hAnsi="Arial" w:cs="Arial"/>
          <w:i/>
          <w:iCs/>
          <w:snapToGrid w:val="0"/>
          <w:color w:val="auto"/>
          <w:sz w:val="24"/>
          <w:szCs w:val="24"/>
        </w:rPr>
      </w:pPr>
      <w:bookmarkStart w:id="35" w:name="_Toc1855214226"/>
      <w:r w:rsidRPr="00363E3C">
        <w:rPr>
          <w:rFonts w:ascii="Arial" w:hAnsi="Arial" w:cs="Arial"/>
          <w:i/>
          <w:iCs/>
          <w:snapToGrid w:val="0"/>
          <w:color w:val="auto"/>
          <w:sz w:val="24"/>
          <w:szCs w:val="24"/>
        </w:rPr>
        <w:t>Incident Reporting</w:t>
      </w:r>
      <w:bookmarkEnd w:id="35"/>
    </w:p>
    <w:p w14:paraId="125F1E5A" w14:textId="77777777" w:rsidR="00640BE6" w:rsidRPr="00B60277" w:rsidRDefault="00640BE6" w:rsidP="00FC5E77">
      <w:pPr>
        <w:pStyle w:val="ListParagraph"/>
        <w:numPr>
          <w:ilvl w:val="0"/>
          <w:numId w:val="36"/>
        </w:numPr>
        <w:rPr>
          <w:snapToGrid w:val="0"/>
        </w:rPr>
      </w:pPr>
      <w:r w:rsidRPr="00B60277">
        <w:rPr>
          <w:snapToGrid w:val="0"/>
        </w:rPr>
        <w:t>Safety Contacts</w:t>
      </w:r>
    </w:p>
    <w:p w14:paraId="661C19C4" w14:textId="77777777" w:rsidR="00640BE6" w:rsidRPr="00B60277" w:rsidRDefault="00640BE6" w:rsidP="00FC5E77">
      <w:pPr>
        <w:pStyle w:val="ListParagraph"/>
        <w:numPr>
          <w:ilvl w:val="0"/>
          <w:numId w:val="37"/>
        </w:numPr>
        <w:ind w:left="1080"/>
        <w:rPr>
          <w:snapToGrid w:val="0"/>
        </w:rPr>
      </w:pPr>
      <w:r w:rsidRPr="00A32725">
        <w:rPr>
          <w:b/>
          <w:bCs/>
          <w:snapToGrid w:val="0"/>
        </w:rPr>
        <w:t>Safety Director</w:t>
      </w:r>
      <w:r w:rsidRPr="00B60277">
        <w:rPr>
          <w:snapToGrid w:val="0"/>
        </w:rPr>
        <w:t>: Bill Norris, 419-350-7074</w:t>
      </w:r>
    </w:p>
    <w:p w14:paraId="5F156172" w14:textId="09BCC079" w:rsidR="00640BE6" w:rsidRPr="00B60277" w:rsidRDefault="00640BE6" w:rsidP="00FC5E77">
      <w:pPr>
        <w:pStyle w:val="ListParagraph"/>
        <w:numPr>
          <w:ilvl w:val="0"/>
          <w:numId w:val="37"/>
        </w:numPr>
        <w:ind w:left="1080"/>
        <w:rPr>
          <w:snapToGrid w:val="0"/>
        </w:rPr>
      </w:pPr>
      <w:r w:rsidRPr="00A32725">
        <w:rPr>
          <w:b/>
          <w:bCs/>
          <w:snapToGrid w:val="0"/>
        </w:rPr>
        <w:t>SAFETY HOTLINE</w:t>
      </w:r>
      <w:r w:rsidRPr="00B60277">
        <w:rPr>
          <w:snapToGrid w:val="0"/>
        </w:rPr>
        <w:t>:</w:t>
      </w:r>
      <w:r w:rsidR="000F4997" w:rsidRPr="00B60277">
        <w:rPr>
          <w:snapToGrid w:val="0"/>
        </w:rPr>
        <w:t xml:space="preserve"> </w:t>
      </w:r>
      <w:r w:rsidRPr="00B60277">
        <w:rPr>
          <w:snapToGrid w:val="0"/>
        </w:rPr>
        <w:t>567-600-6959</w:t>
      </w:r>
    </w:p>
    <w:p w14:paraId="52484C2C" w14:textId="77777777" w:rsidR="00640BE6" w:rsidRPr="00B60277" w:rsidRDefault="00640BE6" w:rsidP="00FC5E77">
      <w:pPr>
        <w:pStyle w:val="ListParagraph"/>
        <w:numPr>
          <w:ilvl w:val="0"/>
          <w:numId w:val="37"/>
        </w:numPr>
        <w:ind w:left="1080"/>
        <w:rPr>
          <w:snapToGrid w:val="0"/>
        </w:rPr>
      </w:pPr>
      <w:r w:rsidRPr="00A32725">
        <w:rPr>
          <w:b/>
          <w:bCs/>
          <w:snapToGrid w:val="0"/>
        </w:rPr>
        <w:t>E-mail</w:t>
      </w:r>
      <w:r w:rsidRPr="00B60277">
        <w:rPr>
          <w:snapToGrid w:val="0"/>
        </w:rPr>
        <w:t>: Safety@ipscontractor.com</w:t>
      </w:r>
    </w:p>
    <w:p w14:paraId="3A9F1431" w14:textId="5C9E7633" w:rsidR="00640BE6" w:rsidRPr="00363E3C" w:rsidRDefault="00640BE6" w:rsidP="00FC5E77">
      <w:pPr>
        <w:pStyle w:val="ListParagraph"/>
        <w:numPr>
          <w:ilvl w:val="0"/>
          <w:numId w:val="36"/>
        </w:numPr>
      </w:pPr>
      <w:r w:rsidRPr="00363E3C">
        <w:t>All injuries, accidents, property damage, and incidents (including Near Miss reports) must be reported be reported to the IPS Foremen and IPS Safety.</w:t>
      </w:r>
    </w:p>
    <w:p w14:paraId="38E726D8" w14:textId="77777777" w:rsidR="007D1232" w:rsidRDefault="00640BE6" w:rsidP="00FC5E77">
      <w:pPr>
        <w:pStyle w:val="ListParagraph"/>
        <w:numPr>
          <w:ilvl w:val="0"/>
          <w:numId w:val="38"/>
        </w:numPr>
        <w:ind w:left="1080"/>
      </w:pPr>
      <w:r w:rsidRPr="00363E3C">
        <w:t xml:space="preserve">For </w:t>
      </w:r>
      <w:r w:rsidRPr="009757A8">
        <w:rPr>
          <w:b/>
          <w:bCs/>
          <w:u w:val="single"/>
        </w:rPr>
        <w:t>life threatening injuries</w:t>
      </w:r>
      <w:r w:rsidRPr="00363E3C">
        <w:t xml:space="preserve"> follow JOBSITE procedures.</w:t>
      </w:r>
    </w:p>
    <w:p w14:paraId="4AD6BAF6" w14:textId="0152C24A" w:rsidR="007D1232" w:rsidRDefault="00640BE6" w:rsidP="00FC5E77">
      <w:pPr>
        <w:pStyle w:val="ListParagraph"/>
        <w:numPr>
          <w:ilvl w:val="0"/>
          <w:numId w:val="39"/>
        </w:numPr>
        <w:ind w:left="1440"/>
      </w:pPr>
      <w:r w:rsidRPr="00363E3C">
        <w:t>Request EMS through site security</w:t>
      </w:r>
      <w:r w:rsidR="009757A8">
        <w:t xml:space="preserve"> / client(s) policy</w:t>
      </w:r>
      <w:r w:rsidRPr="00363E3C">
        <w:t xml:space="preserve"> or </w:t>
      </w:r>
      <w:r w:rsidR="00D008A3" w:rsidRPr="00363E3C">
        <w:t xml:space="preserve">call </w:t>
      </w:r>
      <w:r w:rsidR="00D008A3" w:rsidRPr="007D6D76">
        <w:rPr>
          <w:b/>
          <w:bCs/>
          <w:color w:val="C00000"/>
        </w:rPr>
        <w:t>9-1-1</w:t>
      </w:r>
      <w:r w:rsidRPr="007D6D76">
        <w:rPr>
          <w:color w:val="C00000"/>
        </w:rPr>
        <w:t xml:space="preserve"> </w:t>
      </w:r>
      <w:r w:rsidR="009757A8" w:rsidRPr="009757A8">
        <w:t>directly</w:t>
      </w:r>
      <w:r w:rsidR="009757A8">
        <w:rPr>
          <w:color w:val="C00000"/>
        </w:rPr>
        <w:t xml:space="preserve"> </w:t>
      </w:r>
      <w:r w:rsidRPr="00363E3C">
        <w:t xml:space="preserve">if there is no security service. </w:t>
      </w:r>
    </w:p>
    <w:p w14:paraId="6853DB26" w14:textId="6B58DB02" w:rsidR="007D1232" w:rsidRDefault="00640BE6" w:rsidP="00FC5E77">
      <w:pPr>
        <w:pStyle w:val="ListParagraph"/>
        <w:numPr>
          <w:ilvl w:val="0"/>
          <w:numId w:val="39"/>
        </w:numPr>
        <w:ind w:left="1440"/>
      </w:pPr>
      <w:r w:rsidRPr="00363E3C">
        <w:lastRenderedPageBreak/>
        <w:t>Be ready to inform them of the nature of the emergency, the specific location of the emergency, if bodily injuries have occurred, and what emergency services are requested (Fire, EMS, Spill, Other).</w:t>
      </w:r>
    </w:p>
    <w:p w14:paraId="6210F61E" w14:textId="77777777" w:rsidR="007D1232" w:rsidRPr="007D1232" w:rsidRDefault="00640BE6" w:rsidP="00FC5E77">
      <w:pPr>
        <w:pStyle w:val="ListParagraph"/>
        <w:numPr>
          <w:ilvl w:val="0"/>
          <w:numId w:val="39"/>
        </w:numPr>
        <w:ind w:left="1440"/>
        <w:rPr>
          <w:i/>
          <w:iCs/>
          <w:color w:val="C00000"/>
        </w:rPr>
      </w:pPr>
      <w:r w:rsidRPr="007D6D76">
        <w:rPr>
          <w:b/>
          <w:bCs/>
          <w:i/>
          <w:iCs/>
          <w:color w:val="C00000"/>
        </w:rPr>
        <w:t>As soon as practical call the Safety Director</w:t>
      </w:r>
      <w:r w:rsidRPr="007D1232">
        <w:rPr>
          <w:i/>
          <w:iCs/>
          <w:color w:val="C00000"/>
        </w:rPr>
        <w:t>.</w:t>
      </w:r>
    </w:p>
    <w:p w14:paraId="6A57925C" w14:textId="77777777" w:rsidR="007D1232" w:rsidRPr="007D1232" w:rsidRDefault="00640BE6" w:rsidP="00FC5E77">
      <w:pPr>
        <w:pStyle w:val="ListParagraph"/>
        <w:numPr>
          <w:ilvl w:val="0"/>
          <w:numId w:val="38"/>
        </w:numPr>
        <w:ind w:left="1080"/>
      </w:pPr>
      <w:r w:rsidRPr="007D1232">
        <w:rPr>
          <w:snapToGrid w:val="0"/>
        </w:rPr>
        <w:t xml:space="preserve">For </w:t>
      </w:r>
      <w:r w:rsidRPr="009757A8">
        <w:rPr>
          <w:b/>
          <w:bCs/>
          <w:snapToGrid w:val="0"/>
          <w:u w:val="single"/>
        </w:rPr>
        <w:t>non-life-threatening injuries</w:t>
      </w:r>
      <w:r w:rsidRPr="007D1232">
        <w:rPr>
          <w:snapToGrid w:val="0"/>
        </w:rPr>
        <w:t xml:space="preserve"> that off-site treatment is required - contact the IPS Safety Director or HSE Director.</w:t>
      </w:r>
    </w:p>
    <w:p w14:paraId="7320EC64" w14:textId="16342AB8" w:rsidR="00640BE6" w:rsidRPr="007D1232" w:rsidRDefault="00640BE6" w:rsidP="00FC5E77">
      <w:pPr>
        <w:pStyle w:val="ListParagraph"/>
        <w:numPr>
          <w:ilvl w:val="0"/>
          <w:numId w:val="38"/>
        </w:numPr>
        <w:ind w:left="1080"/>
      </w:pPr>
      <w:r w:rsidRPr="007D1232">
        <w:rPr>
          <w:snapToGrid w:val="0"/>
        </w:rPr>
        <w:t>Contact the IPS Safety Director or HSE Director within one (1) hour for all other incidents.</w:t>
      </w:r>
    </w:p>
    <w:p w14:paraId="5EF4D754" w14:textId="0EDB7B8A" w:rsidR="00640BE6" w:rsidRPr="007D1232" w:rsidRDefault="00640BE6" w:rsidP="00FC5E77">
      <w:pPr>
        <w:pStyle w:val="ListParagraph"/>
        <w:numPr>
          <w:ilvl w:val="0"/>
          <w:numId w:val="36"/>
        </w:numPr>
        <w:rPr>
          <w:snapToGrid w:val="0"/>
        </w:rPr>
      </w:pPr>
      <w:r w:rsidRPr="007D1232">
        <w:rPr>
          <w:snapToGrid w:val="0"/>
        </w:rPr>
        <w:t>File the employee and supervisor incident report before the end of the shift</w:t>
      </w:r>
      <w:r w:rsidR="009757A8">
        <w:rPr>
          <w:snapToGrid w:val="0"/>
        </w:rPr>
        <w:t xml:space="preserve"> on the day of the incident</w:t>
      </w:r>
      <w:r w:rsidRPr="007D1232">
        <w:rPr>
          <w:snapToGrid w:val="0"/>
        </w:rPr>
        <w:t>.</w:t>
      </w:r>
    </w:p>
    <w:p w14:paraId="71F58AAD" w14:textId="5C723900" w:rsidR="00640BE6" w:rsidRPr="00363E3C" w:rsidRDefault="00640BE6" w:rsidP="00181DA4">
      <w:pPr>
        <w:pStyle w:val="Heading2"/>
        <w:spacing w:before="0" w:after="0"/>
        <w:rPr>
          <w:rFonts w:ascii="Arial" w:hAnsi="Arial" w:cs="Arial"/>
          <w:i/>
          <w:iCs/>
          <w:color w:val="auto"/>
          <w:sz w:val="24"/>
          <w:szCs w:val="24"/>
        </w:rPr>
      </w:pPr>
      <w:bookmarkStart w:id="36" w:name="_Toc1375292919"/>
      <w:r w:rsidRPr="00363E3C">
        <w:rPr>
          <w:rFonts w:ascii="Arial" w:hAnsi="Arial" w:cs="Arial"/>
          <w:i/>
          <w:iCs/>
          <w:color w:val="auto"/>
          <w:sz w:val="24"/>
          <w:szCs w:val="24"/>
        </w:rPr>
        <w:t>R</w:t>
      </w:r>
      <w:r w:rsidR="000D2BA4">
        <w:rPr>
          <w:rFonts w:ascii="Arial" w:hAnsi="Arial" w:cs="Arial"/>
          <w:i/>
          <w:iCs/>
          <w:color w:val="auto"/>
          <w:sz w:val="24"/>
          <w:szCs w:val="24"/>
        </w:rPr>
        <w:t>eturn to Work Policy</w:t>
      </w:r>
      <w:bookmarkEnd w:id="36"/>
    </w:p>
    <w:p w14:paraId="553A4648" w14:textId="5E70241A" w:rsidR="007D1232" w:rsidRDefault="00640BE6" w:rsidP="00FC5E77">
      <w:pPr>
        <w:pStyle w:val="ListParagraph"/>
        <w:numPr>
          <w:ilvl w:val="0"/>
          <w:numId w:val="40"/>
        </w:numPr>
      </w:pPr>
      <w:r w:rsidRPr="00363E3C">
        <w:t xml:space="preserve">It shall be the policy and practice that whenever an IPS employee is injured on the job, all reasonable measures will be taken to return said </w:t>
      </w:r>
      <w:r w:rsidR="009757A8">
        <w:t xml:space="preserve">injured/ affected </w:t>
      </w:r>
      <w:r w:rsidRPr="00363E3C">
        <w:t xml:space="preserve">employee to work as soon as possible for transitional work or light duty work. </w:t>
      </w:r>
    </w:p>
    <w:p w14:paraId="1E8FBF24" w14:textId="77777777" w:rsidR="007D1232" w:rsidRDefault="00640BE6" w:rsidP="00FC5E77">
      <w:pPr>
        <w:pStyle w:val="ListParagraph"/>
        <w:numPr>
          <w:ilvl w:val="0"/>
          <w:numId w:val="40"/>
        </w:numPr>
      </w:pPr>
      <w:r w:rsidRPr="00363E3C">
        <w:t xml:space="preserve">IPS will contact the attending health care provider and work with them to set up appropriate productive work, which can be performed within the related restrictions. </w:t>
      </w:r>
    </w:p>
    <w:p w14:paraId="76EC6D61" w14:textId="37A70C4D" w:rsidR="00640BE6" w:rsidRDefault="00640BE6" w:rsidP="00FC5E77">
      <w:pPr>
        <w:pStyle w:val="ListParagraph"/>
        <w:numPr>
          <w:ilvl w:val="0"/>
          <w:numId w:val="40"/>
        </w:numPr>
      </w:pPr>
      <w:r w:rsidRPr="00363E3C">
        <w:t>IPS will follow the health care provider’s instructions for every incident.</w:t>
      </w:r>
    </w:p>
    <w:p w14:paraId="391BE9B6" w14:textId="4F77E684" w:rsidR="009757A8" w:rsidRPr="00363E3C" w:rsidRDefault="009757A8" w:rsidP="00FC5E77">
      <w:pPr>
        <w:pStyle w:val="ListParagraph"/>
        <w:numPr>
          <w:ilvl w:val="0"/>
          <w:numId w:val="40"/>
        </w:numPr>
      </w:pPr>
      <w:r>
        <w:t>It is against Company policy for an injured employee</w:t>
      </w:r>
      <w:r w:rsidR="00193E97">
        <w:t>(s)</w:t>
      </w:r>
      <w:r>
        <w:t xml:space="preserve"> t</w:t>
      </w:r>
      <w:r w:rsidR="00193E97">
        <w:t>o</w:t>
      </w:r>
      <w:r>
        <w:t xml:space="preserve"> violate a medical professional(s)’ orders and can be reasoning for and up to the Company Disciplinary Policy being enacted. </w:t>
      </w:r>
    </w:p>
    <w:p w14:paraId="672D1A7F" w14:textId="41E04CDD" w:rsidR="00640BE6" w:rsidRPr="00363E3C" w:rsidRDefault="00640BE6" w:rsidP="00181DA4">
      <w:pPr>
        <w:pStyle w:val="Heading2"/>
        <w:spacing w:before="0" w:after="0"/>
        <w:rPr>
          <w:rStyle w:val="blueten1"/>
          <w:rFonts w:ascii="Arial" w:hAnsi="Arial" w:cs="Arial"/>
          <w:bCs/>
          <w:i/>
          <w:iCs/>
          <w:color w:val="auto"/>
          <w:sz w:val="24"/>
          <w:szCs w:val="24"/>
        </w:rPr>
      </w:pPr>
      <w:bookmarkStart w:id="37" w:name="_Toc2066025395"/>
      <w:r w:rsidRPr="00363E3C">
        <w:rPr>
          <w:rFonts w:ascii="Arial" w:hAnsi="Arial" w:cs="Arial"/>
          <w:bCs/>
          <w:i/>
          <w:iCs/>
          <w:color w:val="auto"/>
          <w:sz w:val="24"/>
          <w:szCs w:val="24"/>
        </w:rPr>
        <w:t>A</w:t>
      </w:r>
      <w:r w:rsidR="000D2BA4">
        <w:rPr>
          <w:rFonts w:ascii="Arial" w:hAnsi="Arial" w:cs="Arial"/>
          <w:bCs/>
          <w:i/>
          <w:iCs/>
          <w:color w:val="auto"/>
          <w:sz w:val="24"/>
          <w:szCs w:val="24"/>
        </w:rPr>
        <w:t>ccess to Employee Exposure and Medical Records</w:t>
      </w:r>
      <w:bookmarkStart w:id="38" w:name="1910.1020(a)"/>
      <w:bookmarkEnd w:id="37"/>
      <w:bookmarkEnd w:id="38"/>
    </w:p>
    <w:p w14:paraId="25F3D8D3" w14:textId="54E28DA1" w:rsidR="007D1232" w:rsidRDefault="00640BE6" w:rsidP="007D1232">
      <w:r w:rsidRPr="00363E3C">
        <w:t xml:space="preserve">IPS will provide employees and their designated </w:t>
      </w:r>
      <w:r w:rsidR="00D008A3" w:rsidRPr="00363E3C">
        <w:t>representatives with</w:t>
      </w:r>
      <w:r w:rsidRPr="00363E3C">
        <w:t xml:space="preserve"> a </w:t>
      </w:r>
      <w:r w:rsidR="00D50CD1" w:rsidRPr="00363E3C">
        <w:t>right to access</w:t>
      </w:r>
      <w:r w:rsidRPr="00363E3C">
        <w:t xml:space="preserve"> relevant exposure and medical records; and will provide representatives of the Assistant </w:t>
      </w:r>
      <w:r w:rsidR="00D008A3" w:rsidRPr="00363E3C">
        <w:t>Secretary with</w:t>
      </w:r>
      <w:r w:rsidRPr="00363E3C">
        <w:t xml:space="preserve"> a </w:t>
      </w:r>
      <w:r w:rsidR="00193E97" w:rsidRPr="00363E3C">
        <w:t>right to access</w:t>
      </w:r>
      <w:r w:rsidRPr="00363E3C">
        <w:t xml:space="preserve"> these records </w:t>
      </w:r>
      <w:r w:rsidR="007D1232" w:rsidRPr="00363E3C">
        <w:t>to</w:t>
      </w:r>
      <w:r w:rsidRPr="00363E3C">
        <w:t xml:space="preserve"> fulfill responsibilities under the </w:t>
      </w:r>
      <w:r w:rsidRPr="00193E97">
        <w:t>Occupational Safety and Health Act.</w:t>
      </w:r>
    </w:p>
    <w:p w14:paraId="68DC0C0E" w14:textId="6CCE22B1" w:rsidR="00640BE6" w:rsidRPr="007D1232" w:rsidRDefault="00640BE6" w:rsidP="007D1232">
      <w:pPr>
        <w:jc w:val="center"/>
        <w:rPr>
          <w:b/>
          <w:bCs/>
          <w:i/>
          <w:iCs/>
        </w:rPr>
      </w:pPr>
      <w:r w:rsidRPr="007D1232">
        <w:rPr>
          <w:b/>
          <w:bCs/>
        </w:rPr>
        <w:t>*</w:t>
      </w:r>
      <w:r w:rsidRPr="007D1232">
        <w:rPr>
          <w:b/>
          <w:bCs/>
          <w:i/>
          <w:iCs/>
        </w:rPr>
        <w:t>See IPS SA 8 for the full text of this policy*</w:t>
      </w:r>
    </w:p>
    <w:p w14:paraId="5CC76434" w14:textId="5375B125" w:rsidR="00640BE6" w:rsidRPr="00363E3C" w:rsidRDefault="00640BE6" w:rsidP="00181DA4">
      <w:pPr>
        <w:pStyle w:val="Heading2"/>
        <w:spacing w:before="0" w:after="0"/>
        <w:rPr>
          <w:rFonts w:ascii="Arial" w:hAnsi="Arial" w:cs="Arial"/>
          <w:bCs/>
          <w:i/>
          <w:iCs/>
          <w:color w:val="auto"/>
          <w:sz w:val="24"/>
          <w:szCs w:val="24"/>
        </w:rPr>
      </w:pPr>
      <w:bookmarkStart w:id="39" w:name="_Toc455627842"/>
      <w:r w:rsidRPr="00363E3C">
        <w:rPr>
          <w:rFonts w:ascii="Arial" w:hAnsi="Arial" w:cs="Arial"/>
          <w:bCs/>
          <w:i/>
          <w:iCs/>
          <w:color w:val="auto"/>
          <w:sz w:val="24"/>
          <w:szCs w:val="24"/>
        </w:rPr>
        <w:t>P</w:t>
      </w:r>
      <w:r w:rsidR="000D2BA4">
        <w:rPr>
          <w:rFonts w:ascii="Arial" w:hAnsi="Arial" w:cs="Arial"/>
          <w:bCs/>
          <w:i/>
          <w:iCs/>
          <w:color w:val="auto"/>
          <w:sz w:val="24"/>
          <w:szCs w:val="24"/>
        </w:rPr>
        <w:t>andemic Plan</w:t>
      </w:r>
      <w:bookmarkEnd w:id="39"/>
    </w:p>
    <w:p w14:paraId="0A2F3C3D" w14:textId="77777777" w:rsidR="005B3B98" w:rsidRDefault="00640BE6" w:rsidP="00FC5E77">
      <w:pPr>
        <w:pStyle w:val="ListParagraph"/>
        <w:numPr>
          <w:ilvl w:val="0"/>
          <w:numId w:val="41"/>
        </w:numPr>
      </w:pPr>
      <w:r w:rsidRPr="00363E3C">
        <w:t xml:space="preserve">It is the policy of </w:t>
      </w:r>
      <w:smartTag w:uri="urn:schemas-microsoft-com:office:smarttags" w:element="stockticker">
        <w:r w:rsidRPr="00363E3C">
          <w:t>IPS</w:t>
        </w:r>
      </w:smartTag>
      <w:r w:rsidRPr="00363E3C">
        <w:t xml:space="preserve"> to provide a process to resume and sustain business operations after a pandemic emergency event. This Plan is being put in place to ensure that </w:t>
      </w:r>
      <w:smartTag w:uri="urn:schemas-microsoft-com:office:smarttags" w:element="stockticker">
        <w:r w:rsidRPr="00363E3C">
          <w:t>IPS</w:t>
        </w:r>
      </w:smartTag>
      <w:r w:rsidRPr="00363E3C">
        <w:t xml:space="preserve"> has continuity for </w:t>
      </w:r>
      <w:r w:rsidR="005B3B98" w:rsidRPr="00363E3C">
        <w:t>the continuation</w:t>
      </w:r>
      <w:r w:rsidRPr="00363E3C">
        <w:t xml:space="preserve"> of programs and services in the event of a major disruption of operations. </w:t>
      </w:r>
      <w:smartTag w:uri="urn:schemas-microsoft-com:office:smarttags" w:element="stockticker"/>
    </w:p>
    <w:p w14:paraId="2D86F6E8" w14:textId="06B2889A" w:rsidR="00640BE6" w:rsidRPr="00363E3C" w:rsidRDefault="00640BE6" w:rsidP="00FC5E77">
      <w:pPr>
        <w:pStyle w:val="ListParagraph"/>
        <w:numPr>
          <w:ilvl w:val="0"/>
          <w:numId w:val="41"/>
        </w:numPr>
      </w:pPr>
      <w:r w:rsidRPr="00363E3C">
        <w:lastRenderedPageBreak/>
        <w:t>IPS will activate the Pandemic Emergency Plan when:</w:t>
      </w:r>
    </w:p>
    <w:p w14:paraId="2DBAE7D1" w14:textId="57833B2D" w:rsidR="00640BE6" w:rsidRPr="00363E3C" w:rsidRDefault="00640BE6" w:rsidP="00FC5E77">
      <w:pPr>
        <w:pStyle w:val="ListParagraph"/>
        <w:numPr>
          <w:ilvl w:val="0"/>
          <w:numId w:val="42"/>
        </w:numPr>
        <w:ind w:left="1080"/>
      </w:pPr>
      <w:r w:rsidRPr="00363E3C">
        <w:t xml:space="preserve">Federal, state, or local public health authorities issue an alert concerning </w:t>
      </w:r>
      <w:r w:rsidR="00D50CD1" w:rsidRPr="00363E3C">
        <w:t>pandemic</w:t>
      </w:r>
      <w:r w:rsidRPr="00363E3C">
        <w:t xml:space="preserve"> illness outbreak.</w:t>
      </w:r>
    </w:p>
    <w:p w14:paraId="765C05FA" w14:textId="5DE80D72" w:rsidR="00640BE6" w:rsidRPr="00363E3C" w:rsidRDefault="00640BE6" w:rsidP="00FC5E77">
      <w:pPr>
        <w:pStyle w:val="ListParagraph"/>
        <w:numPr>
          <w:ilvl w:val="0"/>
          <w:numId w:val="42"/>
        </w:numPr>
        <w:ind w:left="1080"/>
      </w:pPr>
      <w:r w:rsidRPr="00363E3C">
        <w:t xml:space="preserve">Employee absenteeism from influenza, </w:t>
      </w:r>
      <w:r w:rsidR="00B23BA1" w:rsidRPr="00363E3C">
        <w:t>Covid</w:t>
      </w:r>
      <w:r w:rsidRPr="00363E3C">
        <w:t>-19 or other pandemic emergency events exceeds or is expected to exceed 5% of employees.</w:t>
      </w:r>
    </w:p>
    <w:p w14:paraId="62436779" w14:textId="77777777" w:rsidR="005B3B98" w:rsidRPr="005B3B98" w:rsidRDefault="00640BE6" w:rsidP="00FC5E77">
      <w:pPr>
        <w:pStyle w:val="ListParagraph"/>
        <w:numPr>
          <w:ilvl w:val="0"/>
          <w:numId w:val="41"/>
        </w:numPr>
        <w:rPr>
          <w:b/>
          <w:bCs/>
        </w:rPr>
      </w:pPr>
      <w:r w:rsidRPr="00363E3C">
        <w:t xml:space="preserve">IPS recommends that employees who are feeling ill should refrain from reporting to work. </w:t>
      </w:r>
    </w:p>
    <w:p w14:paraId="1C675D3C" w14:textId="167FC2D9" w:rsidR="005B3B98" w:rsidRPr="005B3B98" w:rsidRDefault="00640BE6" w:rsidP="00FC5E77">
      <w:pPr>
        <w:pStyle w:val="ListParagraph"/>
        <w:numPr>
          <w:ilvl w:val="0"/>
          <w:numId w:val="41"/>
        </w:numPr>
        <w:rPr>
          <w:b/>
          <w:bCs/>
        </w:rPr>
      </w:pPr>
      <w:r w:rsidRPr="005B3B98">
        <w:rPr>
          <w:rFonts w:cs="Arial"/>
        </w:rPr>
        <w:t xml:space="preserve">In the event that IPS employees </w:t>
      </w:r>
      <w:r w:rsidR="00B23BA1" w:rsidRPr="005B3B98">
        <w:rPr>
          <w:rFonts w:cs="Arial"/>
        </w:rPr>
        <w:t>suspect</w:t>
      </w:r>
      <w:r w:rsidRPr="005B3B98">
        <w:rPr>
          <w:rFonts w:cs="Arial"/>
        </w:rPr>
        <w:t xml:space="preserve"> that they have influenza, </w:t>
      </w:r>
      <w:r w:rsidR="00B23BA1" w:rsidRPr="005B3B98">
        <w:rPr>
          <w:rFonts w:cs="Arial"/>
        </w:rPr>
        <w:t>Covid</w:t>
      </w:r>
      <w:r w:rsidRPr="005B3B98">
        <w:rPr>
          <w:rFonts w:cs="Arial"/>
        </w:rPr>
        <w:t>-19, or other pandemic disease</w:t>
      </w:r>
      <w:r w:rsidR="00D50CD1">
        <w:rPr>
          <w:rFonts w:cs="Arial"/>
        </w:rPr>
        <w:t>,</w:t>
      </w:r>
      <w:r w:rsidRPr="005B3B98">
        <w:rPr>
          <w:rFonts w:cs="Arial"/>
        </w:rPr>
        <w:t xml:space="preserve"> </w:t>
      </w:r>
      <w:r w:rsidRPr="005B3B98">
        <w:rPr>
          <w:rFonts w:cs="Arial"/>
          <w:i/>
          <w:iCs/>
        </w:rPr>
        <w:t>that employee</w:t>
      </w:r>
      <w:r w:rsidR="00D50CD1">
        <w:rPr>
          <w:rFonts w:cs="Arial"/>
          <w:i/>
          <w:iCs/>
        </w:rPr>
        <w:t>(s)</w:t>
      </w:r>
      <w:r w:rsidRPr="005B3B98">
        <w:rPr>
          <w:rFonts w:cs="Arial"/>
          <w:i/>
          <w:iCs/>
        </w:rPr>
        <w:t xml:space="preserve"> shall not report to work, </w:t>
      </w:r>
      <w:r w:rsidR="00D50CD1">
        <w:rPr>
          <w:rFonts w:cs="Arial"/>
          <w:i/>
          <w:iCs/>
        </w:rPr>
        <w:t xml:space="preserve">will </w:t>
      </w:r>
      <w:r w:rsidRPr="005B3B98">
        <w:rPr>
          <w:rFonts w:cs="Arial"/>
          <w:i/>
          <w:iCs/>
        </w:rPr>
        <w:t>notify their supervisor</w:t>
      </w:r>
      <w:r w:rsidR="00D50CD1">
        <w:rPr>
          <w:rFonts w:cs="Arial"/>
          <w:i/>
          <w:iCs/>
        </w:rPr>
        <w:t>,</w:t>
      </w:r>
      <w:r w:rsidRPr="005B3B98">
        <w:rPr>
          <w:rFonts w:cs="Arial"/>
          <w:i/>
          <w:iCs/>
        </w:rPr>
        <w:t xml:space="preserve"> and </w:t>
      </w:r>
      <w:r w:rsidR="00D50CD1">
        <w:rPr>
          <w:rFonts w:cs="Arial"/>
          <w:i/>
          <w:iCs/>
        </w:rPr>
        <w:t xml:space="preserve">seek </w:t>
      </w:r>
      <w:r w:rsidRPr="005B3B98">
        <w:rPr>
          <w:rFonts w:cs="Arial"/>
          <w:i/>
          <w:iCs/>
        </w:rPr>
        <w:t>such medical advice.</w:t>
      </w:r>
    </w:p>
    <w:p w14:paraId="5093942D" w14:textId="5F56B4EA" w:rsidR="00181DA4" w:rsidRPr="005B3B98" w:rsidRDefault="00640BE6" w:rsidP="00FC5E77">
      <w:pPr>
        <w:pStyle w:val="ListParagraph"/>
        <w:numPr>
          <w:ilvl w:val="0"/>
          <w:numId w:val="41"/>
        </w:numPr>
        <w:rPr>
          <w:b/>
          <w:bCs/>
        </w:rPr>
      </w:pPr>
      <w:r w:rsidRPr="005B3B98">
        <w:rPr>
          <w:rFonts w:cs="Arial"/>
        </w:rPr>
        <w:t>Pandemic Illness Transmission Control Measures</w:t>
      </w:r>
    </w:p>
    <w:p w14:paraId="78FC21D6" w14:textId="0B79F049" w:rsidR="00640BE6" w:rsidRPr="00D50CD1" w:rsidRDefault="00640BE6" w:rsidP="00FC5E77">
      <w:pPr>
        <w:pStyle w:val="ListParagraph"/>
        <w:numPr>
          <w:ilvl w:val="0"/>
          <w:numId w:val="45"/>
        </w:numPr>
        <w:ind w:left="1080"/>
        <w:rPr>
          <w:b/>
          <w:bCs/>
        </w:rPr>
      </w:pPr>
      <w:r w:rsidRPr="00363E3C">
        <w:t>Routine Operations</w:t>
      </w:r>
    </w:p>
    <w:p w14:paraId="11080635" w14:textId="77777777" w:rsidR="00181DA4" w:rsidRPr="00363E3C" w:rsidRDefault="00640BE6" w:rsidP="00FC5E77">
      <w:pPr>
        <w:pStyle w:val="ListParagraph"/>
        <w:numPr>
          <w:ilvl w:val="0"/>
          <w:numId w:val="46"/>
        </w:numPr>
        <w:ind w:left="1440"/>
      </w:pPr>
      <w:r w:rsidRPr="00363E3C">
        <w:t xml:space="preserve">As part of routine operations for </w:t>
      </w:r>
      <w:smartTag w:uri="urn:schemas-microsoft-com:office:smarttags" w:element="stockticker">
        <w:r w:rsidRPr="00363E3C">
          <w:t>IPS</w:t>
        </w:r>
      </w:smartTag>
      <w:r w:rsidRPr="00363E3C">
        <w:t>, janitorial services are performed after group meetings and at least weekly to include surface disinfection of desks, tables, keyboards, doorknobs and handles, and all restrooms.</w:t>
      </w:r>
    </w:p>
    <w:p w14:paraId="6C3E0D86" w14:textId="2F595469" w:rsidR="00640BE6" w:rsidRPr="00363E3C" w:rsidRDefault="00640BE6" w:rsidP="00FC5E77">
      <w:pPr>
        <w:pStyle w:val="ListParagraph"/>
        <w:numPr>
          <w:ilvl w:val="0"/>
          <w:numId w:val="46"/>
        </w:numPr>
        <w:ind w:left="1440"/>
      </w:pPr>
      <w:r w:rsidRPr="00363E3C">
        <w:t xml:space="preserve">In the event of an outbreak of a pandemic illness, or when a pandemic alert is posted, </w:t>
      </w:r>
      <w:smartTag w:uri="urn:schemas-microsoft-com:office:smarttags" w:element="stockticker">
        <w:r w:rsidRPr="00363E3C">
          <w:t>IPS</w:t>
        </w:r>
      </w:smartTag>
      <w:r w:rsidRPr="00363E3C">
        <w:t xml:space="preserve"> may increase the cleaning frequency. </w:t>
      </w:r>
    </w:p>
    <w:p w14:paraId="2399BE99" w14:textId="520AAFE3" w:rsidR="00640BE6" w:rsidRPr="00D50CD1" w:rsidRDefault="00640BE6" w:rsidP="00FC5E77">
      <w:pPr>
        <w:pStyle w:val="ListParagraph"/>
        <w:numPr>
          <w:ilvl w:val="0"/>
          <w:numId w:val="46"/>
        </w:numPr>
        <w:ind w:left="1440"/>
        <w:rPr>
          <w:b/>
        </w:rPr>
      </w:pPr>
      <w:r w:rsidRPr="00363E3C">
        <w:t>Supplies - The following supplies will be kept in storage to prevent and control the spread of common viruses at the facility:</w:t>
      </w:r>
    </w:p>
    <w:p w14:paraId="2956D558" w14:textId="77777777" w:rsidR="00181DA4" w:rsidRPr="00363E3C" w:rsidRDefault="00640BE6" w:rsidP="00FC5E77">
      <w:pPr>
        <w:pStyle w:val="ListParagraph"/>
        <w:numPr>
          <w:ilvl w:val="0"/>
          <w:numId w:val="46"/>
        </w:numPr>
        <w:ind w:left="1440"/>
      </w:pPr>
      <w:r w:rsidRPr="00363E3C">
        <w:t>Hand sanitizer</w:t>
      </w:r>
    </w:p>
    <w:p w14:paraId="062500B6" w14:textId="77777777" w:rsidR="00181DA4" w:rsidRPr="00363E3C" w:rsidRDefault="00640BE6" w:rsidP="00FC5E77">
      <w:pPr>
        <w:pStyle w:val="ListParagraph"/>
        <w:numPr>
          <w:ilvl w:val="0"/>
          <w:numId w:val="46"/>
        </w:numPr>
        <w:ind w:left="1440"/>
      </w:pPr>
      <w:r w:rsidRPr="00363E3C">
        <w:t>Disinfectant (for work surfaces and equipment)</w:t>
      </w:r>
    </w:p>
    <w:p w14:paraId="47BDB1EF" w14:textId="77777777" w:rsidR="00181DA4" w:rsidRPr="00363E3C" w:rsidRDefault="00640BE6" w:rsidP="00FC5E77">
      <w:pPr>
        <w:pStyle w:val="ListParagraph"/>
        <w:numPr>
          <w:ilvl w:val="0"/>
          <w:numId w:val="46"/>
        </w:numPr>
        <w:ind w:left="1440"/>
      </w:pPr>
      <w:r w:rsidRPr="00363E3C">
        <w:t>N95 face mask or other approved masks</w:t>
      </w:r>
    </w:p>
    <w:p w14:paraId="44B8FA6F" w14:textId="77777777" w:rsidR="00181DA4" w:rsidRPr="00363E3C" w:rsidRDefault="00640BE6" w:rsidP="00FC5E77">
      <w:pPr>
        <w:pStyle w:val="ListParagraph"/>
        <w:numPr>
          <w:ilvl w:val="0"/>
          <w:numId w:val="46"/>
        </w:numPr>
        <w:ind w:left="1440"/>
      </w:pPr>
      <w:r w:rsidRPr="00363E3C">
        <w:t>Nitrile gloves</w:t>
      </w:r>
    </w:p>
    <w:p w14:paraId="6B9E9C0E" w14:textId="77777777" w:rsidR="00181DA4" w:rsidRPr="00363E3C" w:rsidRDefault="00640BE6" w:rsidP="00FC5E77">
      <w:pPr>
        <w:pStyle w:val="ListParagraph"/>
        <w:numPr>
          <w:ilvl w:val="0"/>
          <w:numId w:val="46"/>
        </w:numPr>
        <w:ind w:left="1440"/>
      </w:pPr>
      <w:r w:rsidRPr="00363E3C">
        <w:t>Tissues</w:t>
      </w:r>
    </w:p>
    <w:p w14:paraId="5EAE0114" w14:textId="77777777" w:rsidR="00181DA4" w:rsidRPr="00363E3C" w:rsidRDefault="00640BE6" w:rsidP="00FC5E77">
      <w:pPr>
        <w:pStyle w:val="ListParagraph"/>
        <w:numPr>
          <w:ilvl w:val="0"/>
          <w:numId w:val="46"/>
        </w:numPr>
        <w:ind w:left="1440"/>
      </w:pPr>
      <w:r w:rsidRPr="00363E3C">
        <w:t>Receptacles/containers for use of contaminated supplies.</w:t>
      </w:r>
    </w:p>
    <w:p w14:paraId="70770027" w14:textId="77777777" w:rsidR="00181DA4" w:rsidRPr="00363E3C" w:rsidRDefault="00640BE6" w:rsidP="00FC5E77">
      <w:pPr>
        <w:pStyle w:val="ListParagraph"/>
        <w:numPr>
          <w:ilvl w:val="0"/>
          <w:numId w:val="45"/>
        </w:numPr>
        <w:ind w:left="1080"/>
      </w:pPr>
      <w:r w:rsidRPr="00363E3C">
        <w:t>Workstations</w:t>
      </w:r>
    </w:p>
    <w:p w14:paraId="130C0736" w14:textId="77777777" w:rsidR="00181DA4" w:rsidRPr="00363E3C" w:rsidRDefault="00640BE6" w:rsidP="00FC5E77">
      <w:pPr>
        <w:pStyle w:val="ListParagraph"/>
        <w:numPr>
          <w:ilvl w:val="0"/>
          <w:numId w:val="45"/>
        </w:numPr>
        <w:ind w:left="1080"/>
      </w:pPr>
      <w:r w:rsidRPr="00363E3C">
        <w:t>General Hygiene Practices</w:t>
      </w:r>
    </w:p>
    <w:p w14:paraId="5D5478FD" w14:textId="77777777" w:rsidR="00181DA4" w:rsidRPr="00363E3C" w:rsidRDefault="00640BE6" w:rsidP="00FC5E77">
      <w:pPr>
        <w:pStyle w:val="ListParagraph"/>
        <w:numPr>
          <w:ilvl w:val="0"/>
          <w:numId w:val="45"/>
        </w:numPr>
        <w:ind w:left="1080"/>
      </w:pPr>
      <w:r w:rsidRPr="00363E3C">
        <w:t>Medical Treatment</w:t>
      </w:r>
    </w:p>
    <w:p w14:paraId="5DBADF97" w14:textId="77777777" w:rsidR="00181DA4" w:rsidRPr="00363E3C" w:rsidRDefault="00640BE6" w:rsidP="00FC5E77">
      <w:pPr>
        <w:pStyle w:val="ListParagraph"/>
        <w:numPr>
          <w:ilvl w:val="0"/>
          <w:numId w:val="45"/>
        </w:numPr>
        <w:ind w:left="1080"/>
      </w:pPr>
      <w:r w:rsidRPr="00363E3C">
        <w:t>Vaccinations</w:t>
      </w:r>
    </w:p>
    <w:p w14:paraId="2B98AE00" w14:textId="411F02CA" w:rsidR="00181DA4" w:rsidRPr="00363E3C" w:rsidRDefault="00640BE6" w:rsidP="00FC5E77">
      <w:pPr>
        <w:pStyle w:val="ListParagraph"/>
        <w:numPr>
          <w:ilvl w:val="0"/>
          <w:numId w:val="45"/>
        </w:numPr>
        <w:ind w:left="1080"/>
      </w:pPr>
      <w:r w:rsidRPr="00363E3C">
        <w:t>Human Resource Policies</w:t>
      </w:r>
    </w:p>
    <w:p w14:paraId="572F91F4" w14:textId="77777777" w:rsidR="00181DA4" w:rsidRPr="00363E3C" w:rsidRDefault="00640BE6" w:rsidP="00FC5E77">
      <w:pPr>
        <w:pStyle w:val="ListParagraph"/>
        <w:numPr>
          <w:ilvl w:val="0"/>
          <w:numId w:val="47"/>
        </w:numPr>
        <w:ind w:left="1440"/>
      </w:pPr>
      <w:r w:rsidRPr="00363E3C">
        <w:t>Extended Sick Leave</w:t>
      </w:r>
    </w:p>
    <w:p w14:paraId="169C9584" w14:textId="77777777" w:rsidR="00181DA4" w:rsidRPr="00363E3C" w:rsidRDefault="00640BE6" w:rsidP="00FC5E77">
      <w:pPr>
        <w:pStyle w:val="ListParagraph"/>
        <w:numPr>
          <w:ilvl w:val="0"/>
          <w:numId w:val="47"/>
        </w:numPr>
        <w:ind w:left="1440"/>
      </w:pPr>
      <w:r w:rsidRPr="00363E3C">
        <w:t>Absenteeism Unrelated to Illness</w:t>
      </w:r>
    </w:p>
    <w:p w14:paraId="058DB197" w14:textId="6A61983D" w:rsidR="00181DA4" w:rsidRPr="00363E3C" w:rsidRDefault="00640BE6" w:rsidP="00FC5E77">
      <w:pPr>
        <w:pStyle w:val="ListParagraph"/>
        <w:numPr>
          <w:ilvl w:val="0"/>
          <w:numId w:val="48"/>
        </w:numPr>
      </w:pPr>
      <w:r w:rsidRPr="00363E3C">
        <w:lastRenderedPageBreak/>
        <w:t>Work Continuation Plan</w:t>
      </w:r>
    </w:p>
    <w:p w14:paraId="2E673AAE" w14:textId="77777777" w:rsidR="00181DA4" w:rsidRPr="00363E3C" w:rsidRDefault="00640BE6" w:rsidP="00FC5E77">
      <w:pPr>
        <w:pStyle w:val="ListParagraph"/>
        <w:numPr>
          <w:ilvl w:val="0"/>
          <w:numId w:val="49"/>
        </w:numPr>
        <w:ind w:left="1440"/>
      </w:pPr>
      <w:r w:rsidRPr="00363E3C">
        <w:t>Telecommuting</w:t>
      </w:r>
    </w:p>
    <w:p w14:paraId="35DB33A0" w14:textId="77777777" w:rsidR="00181DA4" w:rsidRPr="00363E3C" w:rsidRDefault="00640BE6" w:rsidP="00FC5E77">
      <w:pPr>
        <w:pStyle w:val="ListParagraph"/>
        <w:numPr>
          <w:ilvl w:val="0"/>
          <w:numId w:val="49"/>
        </w:numPr>
        <w:ind w:left="1440"/>
      </w:pPr>
      <w:r w:rsidRPr="00363E3C">
        <w:t>Meetings and Conversations</w:t>
      </w:r>
    </w:p>
    <w:p w14:paraId="2F28F0D2" w14:textId="77777777" w:rsidR="00181DA4" w:rsidRPr="00363E3C" w:rsidRDefault="00640BE6" w:rsidP="00FC5E77">
      <w:pPr>
        <w:pStyle w:val="ListParagraph"/>
        <w:numPr>
          <w:ilvl w:val="0"/>
          <w:numId w:val="49"/>
        </w:numPr>
        <w:ind w:left="1440"/>
      </w:pPr>
      <w:r w:rsidRPr="00363E3C">
        <w:t>Internal and External Business Communications</w:t>
      </w:r>
    </w:p>
    <w:p w14:paraId="7781F84D" w14:textId="3439F997" w:rsidR="00640BE6" w:rsidRPr="00363E3C" w:rsidRDefault="00640BE6" w:rsidP="00FC5E77">
      <w:pPr>
        <w:pStyle w:val="ListParagraph"/>
        <w:numPr>
          <w:ilvl w:val="0"/>
          <w:numId w:val="49"/>
        </w:numPr>
        <w:ind w:left="1440"/>
      </w:pPr>
      <w:r w:rsidRPr="00363E3C">
        <w:t>Coordination with Other Organizations</w:t>
      </w:r>
    </w:p>
    <w:p w14:paraId="015E7520" w14:textId="77777777" w:rsidR="00181DA4" w:rsidRPr="00D50CD1" w:rsidRDefault="00640BE6" w:rsidP="00FC5E77">
      <w:pPr>
        <w:pStyle w:val="ListParagraph"/>
        <w:numPr>
          <w:ilvl w:val="0"/>
          <w:numId w:val="50"/>
        </w:numPr>
        <w:rPr>
          <w:b/>
        </w:rPr>
      </w:pPr>
      <w:r w:rsidRPr="00363E3C">
        <w:t>Business Travel</w:t>
      </w:r>
    </w:p>
    <w:p w14:paraId="1E0B41B5" w14:textId="77777777" w:rsidR="00181DA4" w:rsidRPr="00D50CD1" w:rsidRDefault="00640BE6" w:rsidP="00FC5E77">
      <w:pPr>
        <w:pStyle w:val="ListParagraph"/>
        <w:numPr>
          <w:ilvl w:val="0"/>
          <w:numId w:val="50"/>
        </w:numPr>
        <w:rPr>
          <w:b/>
        </w:rPr>
      </w:pPr>
      <w:r w:rsidRPr="00363E3C">
        <w:t>Post Pandemic Lessons Learned</w:t>
      </w:r>
    </w:p>
    <w:p w14:paraId="25C5CBC5" w14:textId="77777777" w:rsidR="00181DA4" w:rsidRPr="00D50CD1" w:rsidRDefault="00640BE6" w:rsidP="00FC5E77">
      <w:pPr>
        <w:pStyle w:val="ListParagraph"/>
        <w:numPr>
          <w:ilvl w:val="0"/>
          <w:numId w:val="50"/>
        </w:numPr>
        <w:rPr>
          <w:b/>
        </w:rPr>
      </w:pPr>
      <w:r w:rsidRPr="00363E3C">
        <w:t>Training</w:t>
      </w:r>
    </w:p>
    <w:p w14:paraId="6560FF0C" w14:textId="2A053B6F" w:rsidR="00640BE6" w:rsidRPr="00D50CD1" w:rsidRDefault="00640BE6" w:rsidP="00FC5E77">
      <w:pPr>
        <w:pStyle w:val="ListParagraph"/>
        <w:numPr>
          <w:ilvl w:val="0"/>
          <w:numId w:val="50"/>
        </w:numPr>
        <w:rPr>
          <w:b/>
        </w:rPr>
      </w:pPr>
      <w:r w:rsidRPr="00363E3C">
        <w:t>Recordkeeping</w:t>
      </w:r>
    </w:p>
    <w:p w14:paraId="4AEAFC15" w14:textId="1F6DCFA2" w:rsidR="000D2BA4" w:rsidRDefault="00640BE6" w:rsidP="005C27E7">
      <w:pPr>
        <w:jc w:val="center"/>
        <w:rPr>
          <w:rFonts w:cs="Arial"/>
          <w:i/>
          <w:iCs/>
        </w:rPr>
      </w:pPr>
      <w:r w:rsidRPr="00363E3C">
        <w:rPr>
          <w:rFonts w:cs="Arial"/>
          <w:i/>
          <w:iCs/>
        </w:rPr>
        <w:t>*See IPS SA 7 for the full text of this policy*</w:t>
      </w:r>
    </w:p>
    <w:p w14:paraId="255B396E" w14:textId="77777777" w:rsidR="005C27E7" w:rsidRDefault="005C27E7" w:rsidP="005C27E7">
      <w:pPr>
        <w:jc w:val="center"/>
        <w:rPr>
          <w:rFonts w:cs="Arial"/>
          <w:i/>
          <w:iCs/>
        </w:rPr>
      </w:pPr>
    </w:p>
    <w:p w14:paraId="1769A22B" w14:textId="2F2C9503" w:rsidR="00640BE6" w:rsidRPr="00363E3C" w:rsidRDefault="00640BE6" w:rsidP="000D2BA4">
      <w:pPr>
        <w:rPr>
          <w:rFonts w:cs="Arial"/>
          <w:b/>
        </w:rPr>
      </w:pPr>
      <w:r w:rsidRPr="00363E3C">
        <w:rPr>
          <w:rFonts w:cs="Arial"/>
          <w:b/>
        </w:rPr>
        <w:t>GENERAL SAFETY POL</w:t>
      </w:r>
      <w:r w:rsidR="00A91408">
        <w:rPr>
          <w:rFonts w:cs="Arial"/>
          <w:b/>
        </w:rPr>
        <w:t>I</w:t>
      </w:r>
      <w:r w:rsidRPr="00363E3C">
        <w:rPr>
          <w:rFonts w:cs="Arial"/>
          <w:b/>
        </w:rPr>
        <w:t>CIES</w:t>
      </w:r>
    </w:p>
    <w:p w14:paraId="4A7F16B3" w14:textId="4A0ACA68" w:rsidR="00640BE6" w:rsidRPr="00363E3C" w:rsidRDefault="00640BE6" w:rsidP="00B23BA1">
      <w:pPr>
        <w:pStyle w:val="Heading2"/>
        <w:spacing w:before="0" w:after="0"/>
        <w:rPr>
          <w:rFonts w:ascii="Arial" w:hAnsi="Arial" w:cs="Arial"/>
          <w:bCs/>
          <w:i/>
          <w:iCs/>
          <w:color w:val="auto"/>
          <w:sz w:val="24"/>
          <w:szCs w:val="24"/>
        </w:rPr>
      </w:pPr>
      <w:bookmarkStart w:id="40" w:name="_Toc1696716651"/>
      <w:r w:rsidRPr="00363E3C">
        <w:rPr>
          <w:rFonts w:ascii="Arial" w:hAnsi="Arial" w:cs="Arial"/>
          <w:bCs/>
          <w:i/>
          <w:iCs/>
          <w:color w:val="auto"/>
          <w:sz w:val="24"/>
          <w:szCs w:val="24"/>
        </w:rPr>
        <w:t>S</w:t>
      </w:r>
      <w:r w:rsidR="000D2BA4">
        <w:rPr>
          <w:rFonts w:ascii="Arial" w:hAnsi="Arial" w:cs="Arial"/>
          <w:bCs/>
          <w:i/>
          <w:iCs/>
          <w:color w:val="auto"/>
          <w:sz w:val="24"/>
          <w:szCs w:val="24"/>
        </w:rPr>
        <w:t>top Work Authority</w:t>
      </w:r>
      <w:r w:rsidRPr="00363E3C">
        <w:rPr>
          <w:rFonts w:ascii="Arial" w:hAnsi="Arial" w:cs="Arial"/>
          <w:bCs/>
          <w:i/>
          <w:iCs/>
          <w:color w:val="auto"/>
          <w:sz w:val="24"/>
          <w:szCs w:val="24"/>
        </w:rPr>
        <w:t xml:space="preserve"> (SWA)</w:t>
      </w:r>
      <w:bookmarkEnd w:id="40"/>
    </w:p>
    <w:p w14:paraId="3EB8B06B" w14:textId="2F82D373" w:rsidR="00B23BA1" w:rsidRPr="006A6445" w:rsidRDefault="00640BE6" w:rsidP="00FC5E77">
      <w:pPr>
        <w:pStyle w:val="ListParagraph"/>
        <w:numPr>
          <w:ilvl w:val="0"/>
          <w:numId w:val="51"/>
        </w:numPr>
        <w:rPr>
          <w:rStyle w:val="Strong"/>
          <w:rFonts w:cs="Arial"/>
          <w:b w:val="0"/>
          <w:bCs w:val="0"/>
        </w:rPr>
      </w:pPr>
      <w:r w:rsidRPr="006A6445">
        <w:rPr>
          <w:rStyle w:val="Strong"/>
          <w:rFonts w:cs="Arial"/>
          <w:b w:val="0"/>
          <w:bCs w:val="0"/>
        </w:rPr>
        <w:t xml:space="preserve">All employees and contractors have the </w:t>
      </w:r>
      <w:r w:rsidRPr="006A6445">
        <w:rPr>
          <w:rStyle w:val="Strong"/>
          <w:rFonts w:cs="Arial"/>
          <w:color w:val="C00000"/>
        </w:rPr>
        <w:t xml:space="preserve">authority to an immediate stop work </w:t>
      </w:r>
      <w:r w:rsidRPr="006A6445">
        <w:rPr>
          <w:b/>
          <w:bCs/>
          <w:color w:val="C00000"/>
        </w:rPr>
        <w:t xml:space="preserve">intervention </w:t>
      </w:r>
      <w:r w:rsidRPr="006A6445">
        <w:rPr>
          <w:rStyle w:val="Strong"/>
          <w:rFonts w:cs="Arial"/>
          <w:b w:val="0"/>
          <w:bCs w:val="0"/>
        </w:rPr>
        <w:t>for any work perceived to be unsafe, without the threat of reprimand or discipline.</w:t>
      </w:r>
    </w:p>
    <w:p w14:paraId="172B9810" w14:textId="03120CB5" w:rsidR="00640BE6" w:rsidRPr="00363E3C" w:rsidRDefault="00640BE6" w:rsidP="00FC5E77">
      <w:pPr>
        <w:pStyle w:val="ListParagraph"/>
        <w:numPr>
          <w:ilvl w:val="0"/>
          <w:numId w:val="51"/>
        </w:numPr>
      </w:pPr>
      <w:r w:rsidRPr="006A6445">
        <w:rPr>
          <w:shd w:val="clear" w:color="auto" w:fill="FFFFFF"/>
        </w:rPr>
        <w:t xml:space="preserve">Once </w:t>
      </w:r>
      <w:r w:rsidR="00B23BA1" w:rsidRPr="006A6445">
        <w:rPr>
          <w:shd w:val="clear" w:color="auto" w:fill="FFFFFF"/>
        </w:rPr>
        <w:t>Stop</w:t>
      </w:r>
      <w:r w:rsidRPr="006A6445">
        <w:rPr>
          <w:shd w:val="clear" w:color="auto" w:fill="FFFFFF"/>
        </w:rPr>
        <w:t xml:space="preserve"> Work has been initiated, work will not resume until all issues and concerns have been adequately addressed.</w:t>
      </w:r>
    </w:p>
    <w:p w14:paraId="7E756EF5" w14:textId="77777777" w:rsidR="00640BE6" w:rsidRPr="00363E3C" w:rsidRDefault="00640BE6" w:rsidP="00FC5E77">
      <w:pPr>
        <w:pStyle w:val="ListParagraph"/>
        <w:numPr>
          <w:ilvl w:val="0"/>
          <w:numId w:val="51"/>
        </w:numPr>
      </w:pPr>
      <w:r w:rsidRPr="00363E3C">
        <w:t>Situations that warrant a SWA may include, but are not limited to, the following:</w:t>
      </w:r>
    </w:p>
    <w:p w14:paraId="7A2EA257" w14:textId="77777777" w:rsidR="00640BE6" w:rsidRPr="00363E3C" w:rsidRDefault="00640BE6" w:rsidP="00FC5E77">
      <w:pPr>
        <w:pStyle w:val="ListParagraph"/>
        <w:numPr>
          <w:ilvl w:val="0"/>
          <w:numId w:val="52"/>
        </w:numPr>
        <w:ind w:left="1080"/>
      </w:pPr>
      <w:r w:rsidRPr="00363E3C">
        <w:t>Health, safety, or environmental ,12s</w:t>
      </w:r>
    </w:p>
    <w:p w14:paraId="6A16CED3" w14:textId="77777777" w:rsidR="00640BE6" w:rsidRPr="00363E3C" w:rsidRDefault="00640BE6" w:rsidP="00FC5E77">
      <w:pPr>
        <w:pStyle w:val="ListParagraph"/>
        <w:numPr>
          <w:ilvl w:val="0"/>
          <w:numId w:val="52"/>
        </w:numPr>
        <w:ind w:left="1080"/>
      </w:pPr>
      <w:r w:rsidRPr="00363E3C">
        <w:t>Alarms </w:t>
      </w:r>
    </w:p>
    <w:p w14:paraId="08097229" w14:textId="77777777" w:rsidR="00640BE6" w:rsidRPr="00363E3C" w:rsidRDefault="00640BE6" w:rsidP="00FC5E77">
      <w:pPr>
        <w:pStyle w:val="ListParagraph"/>
        <w:numPr>
          <w:ilvl w:val="0"/>
          <w:numId w:val="52"/>
        </w:numPr>
        <w:ind w:left="1080"/>
      </w:pPr>
      <w:r w:rsidRPr="00363E3C">
        <w:t>Change in conditions.</w:t>
      </w:r>
    </w:p>
    <w:p w14:paraId="6D6D4BE2" w14:textId="77777777" w:rsidR="00640BE6" w:rsidRPr="00363E3C" w:rsidRDefault="00640BE6" w:rsidP="00FC5E77">
      <w:pPr>
        <w:pStyle w:val="ListParagraph"/>
        <w:numPr>
          <w:ilvl w:val="0"/>
          <w:numId w:val="52"/>
        </w:numPr>
        <w:ind w:left="1080"/>
      </w:pPr>
      <w:r w:rsidRPr="00363E3C">
        <w:t>Changes to scope of work or work plan without authorization</w:t>
      </w:r>
    </w:p>
    <w:p w14:paraId="150517C3" w14:textId="77777777" w:rsidR="00640BE6" w:rsidRPr="00363E3C" w:rsidRDefault="00640BE6" w:rsidP="00FC5E77">
      <w:pPr>
        <w:pStyle w:val="ListParagraph"/>
        <w:numPr>
          <w:ilvl w:val="0"/>
          <w:numId w:val="52"/>
        </w:numPr>
        <w:ind w:left="1080"/>
      </w:pPr>
      <w:r w:rsidRPr="00363E3C">
        <w:t>Emergency situations</w:t>
      </w:r>
    </w:p>
    <w:p w14:paraId="7F6D54A6" w14:textId="509B7C07" w:rsidR="00640BE6" w:rsidRPr="00363E3C" w:rsidRDefault="00640BE6" w:rsidP="00FC5E77">
      <w:pPr>
        <w:pStyle w:val="ListParagraph"/>
        <w:numPr>
          <w:ilvl w:val="0"/>
          <w:numId w:val="52"/>
        </w:numPr>
        <w:ind w:left="1080"/>
      </w:pPr>
      <w:r w:rsidRPr="00363E3C">
        <w:t xml:space="preserve">Equipment </w:t>
      </w:r>
      <w:r w:rsidR="006A6445" w:rsidRPr="00363E3C">
        <w:t>is used</w:t>
      </w:r>
      <w:r w:rsidRPr="00363E3C">
        <w:t xml:space="preserve"> improperly.</w:t>
      </w:r>
    </w:p>
    <w:p w14:paraId="20556914" w14:textId="77777777" w:rsidR="00640BE6" w:rsidRPr="00363E3C" w:rsidRDefault="00640BE6" w:rsidP="00FC5E77">
      <w:pPr>
        <w:pStyle w:val="ListParagraph"/>
        <w:numPr>
          <w:ilvl w:val="0"/>
          <w:numId w:val="52"/>
        </w:numPr>
        <w:ind w:left="1080"/>
      </w:pPr>
      <w:r w:rsidRPr="00363E3C">
        <w:t>Lack of knowledge, understanding or information</w:t>
      </w:r>
    </w:p>
    <w:p w14:paraId="07ACF903" w14:textId="77777777" w:rsidR="00640BE6" w:rsidRPr="00363E3C" w:rsidRDefault="00640BE6" w:rsidP="00FC5E77">
      <w:pPr>
        <w:pStyle w:val="ListParagraph"/>
        <w:numPr>
          <w:ilvl w:val="0"/>
          <w:numId w:val="52"/>
        </w:numPr>
        <w:ind w:left="1080"/>
      </w:pPr>
      <w:r w:rsidRPr="00363E3C">
        <w:t>Unsure conditions</w:t>
      </w:r>
    </w:p>
    <w:p w14:paraId="11D9AC47" w14:textId="77777777" w:rsidR="00640BE6" w:rsidRPr="00363E3C" w:rsidRDefault="00640BE6" w:rsidP="00FC5E77">
      <w:pPr>
        <w:pStyle w:val="ListParagraph"/>
        <w:numPr>
          <w:ilvl w:val="0"/>
          <w:numId w:val="52"/>
        </w:numPr>
        <w:ind w:left="1080"/>
      </w:pPr>
      <w:r w:rsidRPr="00363E3C">
        <w:t>Known or suspected safety violation</w:t>
      </w:r>
    </w:p>
    <w:p w14:paraId="66B2DE82" w14:textId="77777777" w:rsidR="00640BE6" w:rsidRPr="00363E3C" w:rsidRDefault="00640BE6" w:rsidP="00FC5E77">
      <w:pPr>
        <w:pStyle w:val="ListParagraph"/>
        <w:numPr>
          <w:ilvl w:val="0"/>
          <w:numId w:val="52"/>
        </w:numPr>
        <w:ind w:left="1080"/>
      </w:pPr>
      <w:r w:rsidRPr="00363E3C">
        <w:t>Near-miss incidents.</w:t>
      </w:r>
    </w:p>
    <w:p w14:paraId="770EFC56" w14:textId="77777777" w:rsidR="00640BE6" w:rsidRDefault="00640BE6" w:rsidP="00FC5E77">
      <w:pPr>
        <w:pStyle w:val="ListParagraph"/>
        <w:numPr>
          <w:ilvl w:val="0"/>
          <w:numId w:val="52"/>
        </w:numPr>
        <w:ind w:left="1080"/>
      </w:pPr>
      <w:r w:rsidRPr="00363E3C">
        <w:t>Unsafe conditions</w:t>
      </w:r>
    </w:p>
    <w:p w14:paraId="01858A69" w14:textId="77777777" w:rsidR="005C27E7" w:rsidRDefault="005C27E7" w:rsidP="005C27E7">
      <w:pPr>
        <w:pStyle w:val="ListParagraph"/>
        <w:ind w:left="1080"/>
      </w:pPr>
    </w:p>
    <w:p w14:paraId="6C664A28" w14:textId="77777777" w:rsidR="005C27E7" w:rsidRPr="00363E3C" w:rsidRDefault="005C27E7" w:rsidP="005C27E7">
      <w:pPr>
        <w:pStyle w:val="ListParagraph"/>
        <w:ind w:left="1080"/>
      </w:pPr>
    </w:p>
    <w:p w14:paraId="14F36AA7" w14:textId="7AA9C3CB" w:rsidR="00640BE6" w:rsidRPr="006A6445" w:rsidRDefault="00640BE6" w:rsidP="000C1800">
      <w:pPr>
        <w:pStyle w:val="NormalWeb"/>
        <w:shd w:val="clear" w:color="auto" w:fill="FFFFFF"/>
        <w:spacing w:before="0" w:beforeAutospacing="0" w:after="0" w:afterAutospacing="0"/>
        <w:jc w:val="both"/>
        <w:rPr>
          <w:rFonts w:cs="Arial"/>
          <w:b/>
          <w:bCs/>
          <w:i/>
          <w:iCs/>
        </w:rPr>
      </w:pPr>
      <w:r w:rsidRPr="006A6445">
        <w:rPr>
          <w:rStyle w:val="Strong"/>
          <w:rFonts w:cs="Arial"/>
          <w:b w:val="0"/>
          <w:bCs w:val="0"/>
          <w:i/>
          <w:iCs/>
        </w:rPr>
        <w:lastRenderedPageBreak/>
        <w:t>S</w:t>
      </w:r>
      <w:r w:rsidR="000C1800">
        <w:rPr>
          <w:rStyle w:val="Strong"/>
          <w:rFonts w:cs="Arial"/>
          <w:b w:val="0"/>
          <w:bCs w:val="0"/>
          <w:i/>
          <w:iCs/>
        </w:rPr>
        <w:t xml:space="preserve">WA </w:t>
      </w:r>
      <w:r w:rsidR="006A6445">
        <w:rPr>
          <w:rStyle w:val="Strong"/>
          <w:rFonts w:cs="Arial"/>
          <w:b w:val="0"/>
          <w:bCs w:val="0"/>
          <w:i/>
          <w:iCs/>
        </w:rPr>
        <w:t>Process</w:t>
      </w:r>
    </w:p>
    <w:p w14:paraId="594F4270" w14:textId="3656EF8B" w:rsidR="00640BE6" w:rsidRPr="00363E3C" w:rsidRDefault="00640BE6" w:rsidP="00FC5E77">
      <w:pPr>
        <w:pStyle w:val="ListParagraph"/>
        <w:numPr>
          <w:ilvl w:val="0"/>
          <w:numId w:val="53"/>
        </w:numPr>
      </w:pPr>
      <w:r w:rsidRPr="00363E3C">
        <w:t xml:space="preserve">When an employee or contractor recognizes condition(s) or behavior(s) that pose imminent danger to person(s), equipment or environment </w:t>
      </w:r>
      <w:r w:rsidR="00CE4615">
        <w:t>they</w:t>
      </w:r>
      <w:r w:rsidRPr="00363E3C">
        <w:t xml:space="preserve"> must immediately initiate a Stop Work intervention with the person(s) potentially at risk.</w:t>
      </w:r>
    </w:p>
    <w:p w14:paraId="50B49E40" w14:textId="77777777" w:rsidR="00640BE6" w:rsidRPr="00363E3C" w:rsidRDefault="00640BE6" w:rsidP="00FC5E77">
      <w:pPr>
        <w:pStyle w:val="ListParagraph"/>
        <w:numPr>
          <w:ilvl w:val="0"/>
          <w:numId w:val="53"/>
        </w:numPr>
      </w:pPr>
      <w:r w:rsidRPr="00363E3C">
        <w:t>If the supervisor is readily available and the affected person(s), equipment or environment is not in imminent danger, coordinate the Stop Work action through the supervisor. The Stop Work action should be clearly identified as a Stop Work action and initiated in a non-combative manner.</w:t>
      </w:r>
    </w:p>
    <w:p w14:paraId="5F3FA15B" w14:textId="4D6C1551" w:rsidR="00640BE6" w:rsidRPr="006A6445" w:rsidRDefault="00640BE6" w:rsidP="00FC5E77">
      <w:pPr>
        <w:pStyle w:val="ListParagraph"/>
        <w:numPr>
          <w:ilvl w:val="0"/>
          <w:numId w:val="53"/>
        </w:numPr>
        <w:rPr>
          <w:rFonts w:cs="Arial"/>
        </w:rPr>
      </w:pPr>
      <w:r w:rsidRPr="006A6445">
        <w:rPr>
          <w:rFonts w:cs="Arial"/>
        </w:rPr>
        <w:t>Employees and contractors may contact the Safety Department for assistance and clarification at any time, including situations involving chain-of-command issues.</w:t>
      </w:r>
    </w:p>
    <w:p w14:paraId="271DF6E7" w14:textId="1615BB51" w:rsidR="00640BE6" w:rsidRPr="00363E3C" w:rsidRDefault="006A6445" w:rsidP="00B23BA1">
      <w:pPr>
        <w:pStyle w:val="PlainText"/>
        <w:jc w:val="both"/>
        <w:outlineLvl w:val="1"/>
        <w:rPr>
          <w:rFonts w:ascii="Arial" w:hAnsi="Arial" w:cs="Arial"/>
          <w:bCs/>
          <w:i/>
          <w:iCs/>
        </w:rPr>
      </w:pPr>
      <w:bookmarkStart w:id="41" w:name="_Toc227619421"/>
      <w:r w:rsidRPr="00363E3C">
        <w:rPr>
          <w:rFonts w:ascii="Arial" w:hAnsi="Arial" w:cs="Arial"/>
          <w:bCs/>
          <w:i/>
          <w:iCs/>
        </w:rPr>
        <w:t>S</w:t>
      </w:r>
      <w:r>
        <w:rPr>
          <w:rFonts w:ascii="Arial" w:hAnsi="Arial" w:cs="Arial"/>
          <w:bCs/>
          <w:i/>
          <w:iCs/>
        </w:rPr>
        <w:t>ubstance Abuse Program</w:t>
      </w:r>
      <w:bookmarkEnd w:id="41"/>
      <w:r w:rsidR="00640BE6" w:rsidRPr="00363E3C">
        <w:rPr>
          <w:rFonts w:ascii="Arial" w:hAnsi="Arial" w:cs="Arial"/>
          <w:bCs/>
          <w:i/>
          <w:iCs/>
        </w:rPr>
        <w:t xml:space="preserve"> </w:t>
      </w:r>
    </w:p>
    <w:p w14:paraId="4395C366" w14:textId="77777777" w:rsidR="00640BE6" w:rsidRPr="00363E3C" w:rsidRDefault="00640BE6" w:rsidP="00CC42F5">
      <w:r w:rsidRPr="00363E3C">
        <w:t xml:space="preserve">IPS prohibits using, possessing, sale, dispensing, manufacturing, distributing, being under the influence of, or otherwise being involved with illegal substances and from abusive use of chemicals or controlled substances or alcohol while on IPS or client property or while performing the employer’s business. </w:t>
      </w:r>
    </w:p>
    <w:p w14:paraId="637604D5" w14:textId="77777777" w:rsidR="00640BE6" w:rsidRPr="00CC42F5" w:rsidRDefault="00640BE6" w:rsidP="00FC5E77">
      <w:pPr>
        <w:pStyle w:val="ListParagraph"/>
        <w:numPr>
          <w:ilvl w:val="0"/>
          <w:numId w:val="54"/>
        </w:numPr>
        <w:rPr>
          <w:i/>
          <w:iCs/>
        </w:rPr>
      </w:pPr>
      <w:r w:rsidRPr="00363E3C">
        <w:t>Any person that fails to meet the IPS Substance Abuse Policy is subjected to disciplinary steps per the current GLCA Substance Abuse Policy.</w:t>
      </w:r>
    </w:p>
    <w:p w14:paraId="41A444FB" w14:textId="77777777" w:rsidR="00640BE6" w:rsidRPr="00CC42F5" w:rsidRDefault="00640BE6" w:rsidP="00FC5E77">
      <w:pPr>
        <w:pStyle w:val="ListParagraph"/>
        <w:numPr>
          <w:ilvl w:val="0"/>
          <w:numId w:val="55"/>
        </w:numPr>
        <w:ind w:left="1080"/>
        <w:rPr>
          <w:i/>
          <w:iCs/>
        </w:rPr>
      </w:pPr>
      <w:r w:rsidRPr="00363E3C">
        <w:t>IPS Safety Drive; IPS Substance Abuse Policies; Drug Test Policies.</w:t>
      </w:r>
    </w:p>
    <w:p w14:paraId="55F736B6" w14:textId="77777777" w:rsidR="00640BE6" w:rsidRPr="00CC42F5" w:rsidRDefault="00640BE6" w:rsidP="00FC5E77">
      <w:pPr>
        <w:pStyle w:val="ListParagraph"/>
        <w:numPr>
          <w:ilvl w:val="0"/>
          <w:numId w:val="55"/>
        </w:numPr>
        <w:ind w:left="1080"/>
        <w:rPr>
          <w:i/>
          <w:iCs/>
        </w:rPr>
      </w:pPr>
      <w:r w:rsidRPr="00363E3C">
        <w:t>(This file contains the Drug Testing Policies for Reliable, MOST and any union programs.)</w:t>
      </w:r>
    </w:p>
    <w:p w14:paraId="07FAC2AE" w14:textId="77777777" w:rsidR="00640BE6" w:rsidRPr="00363E3C" w:rsidRDefault="00640BE6" w:rsidP="00FC5E77">
      <w:pPr>
        <w:pStyle w:val="ListParagraph"/>
        <w:numPr>
          <w:ilvl w:val="0"/>
          <w:numId w:val="56"/>
        </w:numPr>
      </w:pPr>
      <w:r w:rsidRPr="00363E3C">
        <w:t>Entry onto IPS or client's property constitutes consent to an inspection of the site worker's vehicle and personal effects when entering, while on, or upon leaving the property; and</w:t>
      </w:r>
    </w:p>
    <w:p w14:paraId="3A0B4987" w14:textId="77777777" w:rsidR="00640BE6" w:rsidRPr="00363E3C" w:rsidRDefault="00640BE6" w:rsidP="00FC5E77">
      <w:pPr>
        <w:pStyle w:val="ListParagraph"/>
        <w:numPr>
          <w:ilvl w:val="0"/>
          <w:numId w:val="57"/>
        </w:numPr>
        <w:ind w:left="1080"/>
      </w:pPr>
      <w:r w:rsidRPr="00363E3C">
        <w:t>Employees who are found in violation of the policy or who refuse to permit inspection will be immediately removed and barred from the property.</w:t>
      </w:r>
    </w:p>
    <w:p w14:paraId="5E10A259" w14:textId="77777777" w:rsidR="00640BE6" w:rsidRPr="00363E3C" w:rsidRDefault="00640BE6" w:rsidP="00FC5E77">
      <w:pPr>
        <w:pStyle w:val="ListParagraph"/>
        <w:numPr>
          <w:ilvl w:val="0"/>
          <w:numId w:val="58"/>
        </w:numPr>
      </w:pPr>
      <w:smartTag w:uri="urn:schemas-microsoft-com:office:smarttags" w:element="stockticker">
        <w:r w:rsidRPr="00363E3C">
          <w:t>IPS</w:t>
        </w:r>
      </w:smartTag>
      <w:r w:rsidRPr="00363E3C">
        <w:t xml:space="preserve"> has instituted a drug and alcohol screening program such that no employee is assigned or reassigned unless such employee has been screened for drug or alcohol abuse. This program includes pre-employment, annual testing, post accidents, just cause and random testing. </w:t>
      </w:r>
    </w:p>
    <w:p w14:paraId="592BF6F6" w14:textId="59AEE739" w:rsidR="00640BE6" w:rsidRPr="00363E3C" w:rsidRDefault="00640BE6" w:rsidP="00FC5E77">
      <w:pPr>
        <w:pStyle w:val="ListParagraph"/>
        <w:numPr>
          <w:ilvl w:val="0"/>
          <w:numId w:val="58"/>
        </w:numPr>
      </w:pPr>
      <w:r w:rsidRPr="00363E3C">
        <w:t>IPS does not accept medical marijuana prescriptions as a viable explanation for non-current results.</w:t>
      </w:r>
    </w:p>
    <w:p w14:paraId="06AE33EE" w14:textId="001634CA" w:rsidR="00640BE6" w:rsidRPr="00363E3C" w:rsidRDefault="00640BE6" w:rsidP="00B23BA1">
      <w:pPr>
        <w:pStyle w:val="Heading2"/>
        <w:rPr>
          <w:rFonts w:ascii="Arial" w:hAnsi="Arial" w:cs="Arial"/>
          <w:i/>
          <w:iCs/>
          <w:color w:val="auto"/>
          <w:sz w:val="24"/>
          <w:szCs w:val="24"/>
        </w:rPr>
      </w:pPr>
      <w:bookmarkStart w:id="42" w:name="_Toc1799844811"/>
      <w:r w:rsidRPr="00363E3C">
        <w:rPr>
          <w:rFonts w:ascii="Arial" w:hAnsi="Arial" w:cs="Arial"/>
          <w:i/>
          <w:iCs/>
          <w:color w:val="auto"/>
          <w:sz w:val="24"/>
          <w:szCs w:val="24"/>
        </w:rPr>
        <w:lastRenderedPageBreak/>
        <w:t>C</w:t>
      </w:r>
      <w:r w:rsidR="003917E8">
        <w:rPr>
          <w:rFonts w:ascii="Arial" w:hAnsi="Arial" w:cs="Arial"/>
          <w:i/>
          <w:iCs/>
          <w:color w:val="auto"/>
          <w:sz w:val="24"/>
          <w:szCs w:val="24"/>
        </w:rPr>
        <w:t>onceal Carry Weapons Policy</w:t>
      </w:r>
      <w:bookmarkEnd w:id="42"/>
    </w:p>
    <w:p w14:paraId="640AEEE6" w14:textId="77EE7866" w:rsidR="00640BE6" w:rsidRPr="00363E3C" w:rsidRDefault="00640BE6" w:rsidP="00FC5E77">
      <w:pPr>
        <w:pStyle w:val="ListParagraph"/>
        <w:numPr>
          <w:ilvl w:val="0"/>
          <w:numId w:val="59"/>
        </w:numPr>
      </w:pPr>
      <w:r w:rsidRPr="00363E3C">
        <w:t xml:space="preserve">To provide a safe workplace for its employees and visitors, IPS prohibits all </w:t>
      </w:r>
      <w:r w:rsidR="006E4A56">
        <w:t>Personnel</w:t>
      </w:r>
      <w:r w:rsidRPr="00363E3C">
        <w:t xml:space="preserve"> who come onto its property from carrying any firearm, including a handgun, illegal knife, or any other weapon or dangerous ordinance, to the extent authorized by law. </w:t>
      </w:r>
    </w:p>
    <w:p w14:paraId="127BEBA9" w14:textId="77777777" w:rsidR="00640BE6" w:rsidRPr="00363E3C" w:rsidRDefault="00640BE6" w:rsidP="00FC5E77">
      <w:pPr>
        <w:pStyle w:val="ListParagraph"/>
        <w:numPr>
          <w:ilvl w:val="0"/>
          <w:numId w:val="59"/>
        </w:numPr>
      </w:pPr>
      <w:r w:rsidRPr="00363E3C">
        <w:t>The only exception to this policy pertains to individuals that maintain a valid concealed handgun license or an equivalent active-duty military identification. These individuals may possess a firearm:</w:t>
      </w:r>
    </w:p>
    <w:p w14:paraId="1C6B8711" w14:textId="77777777" w:rsidR="003917E8" w:rsidRDefault="00640BE6" w:rsidP="00FC5E77">
      <w:pPr>
        <w:pStyle w:val="ListParagraph"/>
        <w:numPr>
          <w:ilvl w:val="0"/>
          <w:numId w:val="60"/>
        </w:numPr>
        <w:ind w:left="1080"/>
      </w:pPr>
      <w:r w:rsidRPr="00363E3C">
        <w:t xml:space="preserve">while the individual remains inside the individual’s privately owned vehicle with the firearm, or </w:t>
      </w:r>
    </w:p>
    <w:p w14:paraId="75B4DF41" w14:textId="587F083A" w:rsidR="00640BE6" w:rsidRPr="00363E3C" w:rsidRDefault="00640BE6" w:rsidP="00FC5E77">
      <w:pPr>
        <w:pStyle w:val="ListParagraph"/>
        <w:numPr>
          <w:ilvl w:val="0"/>
          <w:numId w:val="60"/>
        </w:numPr>
        <w:ind w:left="1080"/>
      </w:pPr>
      <w:r w:rsidRPr="00363E3C">
        <w:t xml:space="preserve">while the firearm is securely locked in the trunk, glove box, or other enclosed compartment in the individual’s privately owned vehicle so long as the vehicle is parked in a permitted parking area. </w:t>
      </w:r>
    </w:p>
    <w:p w14:paraId="769306CA" w14:textId="77777777" w:rsidR="003917E8" w:rsidRDefault="003917E8" w:rsidP="00FC5E77">
      <w:pPr>
        <w:pStyle w:val="ListParagraph"/>
        <w:numPr>
          <w:ilvl w:val="0"/>
          <w:numId w:val="61"/>
        </w:numPr>
      </w:pPr>
      <w:r>
        <w:t>I</w:t>
      </w:r>
      <w:r w:rsidR="00640BE6" w:rsidRPr="00363E3C">
        <w:t>PS employees may not carry any firearm, including a handgun, illegal knife, or any other weapon or dangerous ordinance in company-owned vehicles, regardless of whether they are on IPS property at the time and regardless of whether the person is licensed to carry the weapon or not.</w:t>
      </w:r>
    </w:p>
    <w:p w14:paraId="05E5A895" w14:textId="77777777" w:rsidR="003917E8" w:rsidRDefault="00640BE6" w:rsidP="00FC5E77">
      <w:pPr>
        <w:pStyle w:val="ListParagraph"/>
        <w:numPr>
          <w:ilvl w:val="0"/>
          <w:numId w:val="61"/>
        </w:numPr>
      </w:pPr>
      <w:r w:rsidRPr="00363E3C">
        <w:t xml:space="preserve">If an employee has a question about whether an item they possess is covered under this policy, questions should be directed to the employee’s supervisor. </w:t>
      </w:r>
    </w:p>
    <w:p w14:paraId="307857BB" w14:textId="3190F9B8" w:rsidR="003917E8" w:rsidRDefault="00640BE6" w:rsidP="00FC5E77">
      <w:pPr>
        <w:pStyle w:val="ListParagraph"/>
        <w:numPr>
          <w:ilvl w:val="0"/>
          <w:numId w:val="61"/>
        </w:numPr>
      </w:pPr>
      <w:r w:rsidRPr="00363E3C">
        <w:t xml:space="preserve">The employee will be held responsible for making sure beforehand that any potentially covered item </w:t>
      </w:r>
      <w:r w:rsidR="00CE4615">
        <w:t>they</w:t>
      </w:r>
      <w:r w:rsidRPr="00363E3C">
        <w:t xml:space="preserve"> </w:t>
      </w:r>
      <w:r w:rsidR="00BA2B93" w:rsidRPr="00363E3C">
        <w:t>possess</w:t>
      </w:r>
      <w:r w:rsidRPr="00363E3C">
        <w:t xml:space="preserve"> is not prohibited by this policy</w:t>
      </w:r>
      <w:r w:rsidR="003917E8">
        <w:t>.</w:t>
      </w:r>
    </w:p>
    <w:p w14:paraId="338BB515" w14:textId="7C14B9E2" w:rsidR="003917E8" w:rsidRPr="00CE4615" w:rsidRDefault="00640BE6" w:rsidP="00FC5E77">
      <w:pPr>
        <w:pStyle w:val="ListParagraph"/>
        <w:numPr>
          <w:ilvl w:val="0"/>
          <w:numId w:val="61"/>
        </w:numPr>
        <w:rPr>
          <w:b/>
          <w:bCs/>
          <w:color w:val="C00000"/>
        </w:rPr>
      </w:pPr>
      <w:r w:rsidRPr="00CE4615">
        <w:rPr>
          <w:b/>
          <w:bCs/>
          <w:color w:val="C00000"/>
        </w:rPr>
        <w:t xml:space="preserve">Whenever the IPS has reason to believe that an employee possesses a prohibited weapon, IPS may </w:t>
      </w:r>
      <w:r w:rsidR="00CE4615" w:rsidRPr="00CE4615">
        <w:rPr>
          <w:b/>
          <w:bCs/>
          <w:color w:val="C00000"/>
        </w:rPr>
        <w:t>search for</w:t>
      </w:r>
      <w:r w:rsidRPr="00CE4615">
        <w:rPr>
          <w:b/>
          <w:bCs/>
          <w:color w:val="C00000"/>
        </w:rPr>
        <w:t xml:space="preserve"> the employee and the employee’s personal belongings or vehicle on Company property.</w:t>
      </w:r>
    </w:p>
    <w:p w14:paraId="529FDBDE" w14:textId="6B8DA1F9" w:rsidR="00640BE6" w:rsidRPr="00363E3C" w:rsidRDefault="00640BE6" w:rsidP="00FC5E77">
      <w:pPr>
        <w:pStyle w:val="ListParagraph"/>
        <w:numPr>
          <w:ilvl w:val="0"/>
          <w:numId w:val="61"/>
        </w:numPr>
      </w:pPr>
      <w:r w:rsidRPr="00363E3C">
        <w:t>Any employee violating this policy will be subject to discipline up to and including immediate termination.</w:t>
      </w:r>
    </w:p>
    <w:p w14:paraId="59C2A28C" w14:textId="49294B28" w:rsidR="00640BE6" w:rsidRPr="00363E3C" w:rsidRDefault="00640BE6" w:rsidP="00B23BA1">
      <w:pPr>
        <w:pStyle w:val="Heading2"/>
        <w:rPr>
          <w:rFonts w:ascii="Arial" w:hAnsi="Arial" w:cs="Arial"/>
          <w:bCs/>
          <w:i/>
          <w:iCs/>
          <w:color w:val="auto"/>
          <w:sz w:val="24"/>
          <w:szCs w:val="24"/>
        </w:rPr>
      </w:pPr>
      <w:bookmarkStart w:id="43" w:name="_Toc189799556"/>
      <w:r w:rsidRPr="00363E3C">
        <w:rPr>
          <w:rFonts w:ascii="Arial" w:hAnsi="Arial" w:cs="Arial"/>
          <w:bCs/>
          <w:i/>
          <w:iCs/>
          <w:color w:val="auto"/>
          <w:sz w:val="24"/>
          <w:szCs w:val="24"/>
        </w:rPr>
        <w:t>D</w:t>
      </w:r>
      <w:r w:rsidR="00CE4615">
        <w:rPr>
          <w:rFonts w:ascii="Arial" w:hAnsi="Arial" w:cs="Arial"/>
          <w:bCs/>
          <w:i/>
          <w:iCs/>
          <w:color w:val="auto"/>
          <w:sz w:val="24"/>
          <w:szCs w:val="24"/>
        </w:rPr>
        <w:t>isciplinary Process</w:t>
      </w:r>
      <w:bookmarkEnd w:id="43"/>
    </w:p>
    <w:p w14:paraId="05FA21EE" w14:textId="62A74C2F" w:rsidR="00CE4615" w:rsidRDefault="00640BE6" w:rsidP="00FC5E77">
      <w:pPr>
        <w:pStyle w:val="ListParagraph"/>
        <w:numPr>
          <w:ilvl w:val="0"/>
          <w:numId w:val="62"/>
        </w:numPr>
      </w:pPr>
      <w:r w:rsidRPr="00363E3C">
        <w:t xml:space="preserve">In the continuing effort to </w:t>
      </w:r>
      <w:r w:rsidR="00B23BA1" w:rsidRPr="00363E3C">
        <w:t>ensure</w:t>
      </w:r>
      <w:r w:rsidRPr="00363E3C">
        <w:t xml:space="preserve"> employee safety and health, all </w:t>
      </w:r>
      <w:r w:rsidR="00CE4615" w:rsidRPr="00363E3C">
        <w:t>employees,</w:t>
      </w:r>
      <w:r w:rsidRPr="00363E3C">
        <w:t xml:space="preserve"> including </w:t>
      </w:r>
      <w:r w:rsidR="00CE4615" w:rsidRPr="00363E3C">
        <w:t>management,</w:t>
      </w:r>
      <w:r w:rsidRPr="00363E3C">
        <w:t xml:space="preserve"> are required to abide by the safety and health policies of this company.</w:t>
      </w:r>
      <w:r w:rsidR="000F4997" w:rsidRPr="00363E3C">
        <w:t xml:space="preserve"> </w:t>
      </w:r>
    </w:p>
    <w:p w14:paraId="6594D2E7" w14:textId="77777777" w:rsidR="00CE4615" w:rsidRDefault="00640BE6" w:rsidP="00FC5E77">
      <w:pPr>
        <w:pStyle w:val="ListParagraph"/>
        <w:numPr>
          <w:ilvl w:val="0"/>
          <w:numId w:val="62"/>
        </w:numPr>
      </w:pPr>
      <w:r w:rsidRPr="00363E3C">
        <w:lastRenderedPageBreak/>
        <w:t xml:space="preserve">Failure to abide by these safety and health policies are subject to disciplinary action up to and including dismissal. </w:t>
      </w:r>
    </w:p>
    <w:p w14:paraId="1AE2B8F7" w14:textId="6C070D44" w:rsidR="00640BE6" w:rsidRPr="00363E3C" w:rsidRDefault="00640BE6" w:rsidP="00FC5E77">
      <w:pPr>
        <w:pStyle w:val="ListParagraph"/>
        <w:numPr>
          <w:ilvl w:val="0"/>
          <w:numId w:val="62"/>
        </w:numPr>
      </w:pPr>
      <w:r w:rsidRPr="00363E3C">
        <w:t>The following guidelines will help establish standard disciplinary actions, but the action can be adjusted to fit the infraction.</w:t>
      </w:r>
    </w:p>
    <w:p w14:paraId="06DEA8FC" w14:textId="0C86214A" w:rsidR="00640BE6" w:rsidRPr="0085124F" w:rsidRDefault="00640BE6" w:rsidP="00FC5E77">
      <w:pPr>
        <w:pStyle w:val="ListParagraph"/>
        <w:numPr>
          <w:ilvl w:val="0"/>
          <w:numId w:val="62"/>
        </w:numPr>
        <w:rPr>
          <w:color w:val="C00000"/>
        </w:rPr>
      </w:pPr>
      <w:r w:rsidRPr="0085124F">
        <w:rPr>
          <w:color w:val="C00000"/>
        </w:rPr>
        <w:t xml:space="preserve">Management reserves the right to terminate or otherwise remove a person from any </w:t>
      </w:r>
      <w:r w:rsidR="00CE4615" w:rsidRPr="0085124F">
        <w:rPr>
          <w:color w:val="C00000"/>
        </w:rPr>
        <w:t>job site</w:t>
      </w:r>
      <w:r w:rsidRPr="0085124F">
        <w:rPr>
          <w:color w:val="C00000"/>
        </w:rPr>
        <w:t xml:space="preserve"> for any life-threatening safety violation, serious safety violation, damage or abuse to company or client materials, or violation of the substance abuse program.</w:t>
      </w:r>
    </w:p>
    <w:p w14:paraId="748D6FEB" w14:textId="77777777" w:rsidR="00CE4615" w:rsidRDefault="00640BE6" w:rsidP="00FC5E77">
      <w:pPr>
        <w:pStyle w:val="ListParagraph"/>
        <w:numPr>
          <w:ilvl w:val="0"/>
          <w:numId w:val="62"/>
        </w:numPr>
      </w:pPr>
      <w:r w:rsidRPr="00363E3C">
        <w:t xml:space="preserve">It is the responsibility of each, and every person employed by IPS to work in a safe and efficient manner. </w:t>
      </w:r>
    </w:p>
    <w:p w14:paraId="27058971" w14:textId="6AD9F10F" w:rsidR="00640BE6" w:rsidRPr="00363E3C" w:rsidRDefault="00640BE6" w:rsidP="00FC5E77">
      <w:pPr>
        <w:pStyle w:val="ListParagraph"/>
        <w:numPr>
          <w:ilvl w:val="0"/>
          <w:numId w:val="62"/>
        </w:numPr>
      </w:pPr>
      <w:r w:rsidRPr="00363E3C">
        <w:t xml:space="preserve">The safety system provides guidelines and procedures to help ensure that safe work practices are observed. If any employee violates provisions of </w:t>
      </w:r>
      <w:r w:rsidR="00CE4615" w:rsidRPr="00363E3C">
        <w:t>the</w:t>
      </w:r>
      <w:r w:rsidRPr="00363E3C">
        <w:t xml:space="preserve"> IPS safety system or works in a manner that threatens his/her own health and safety or the health and safety of the employees around him/her, he/she will be subject to disciplinary action, up to and including termination of employment. </w:t>
      </w:r>
      <w:smartTag w:uri="urn:schemas-microsoft-com:office:smarttags" w:element="stockticker"/>
      <w:smartTag w:uri="urn:schemas-microsoft-com:office:smarttags" w:element="stockticker"/>
    </w:p>
    <w:p w14:paraId="1A7668E1" w14:textId="63A1AA96" w:rsidR="00640BE6" w:rsidRPr="00363E3C" w:rsidRDefault="00640BE6" w:rsidP="00FC5E77">
      <w:pPr>
        <w:pStyle w:val="ListParagraph"/>
        <w:numPr>
          <w:ilvl w:val="0"/>
          <w:numId w:val="62"/>
        </w:numPr>
      </w:pPr>
      <w:r w:rsidRPr="00363E3C">
        <w:t xml:space="preserve">The </w:t>
      </w:r>
      <w:r w:rsidR="00CE4615">
        <w:t>S</w:t>
      </w:r>
      <w:r w:rsidRPr="00363E3C">
        <w:t xml:space="preserve">afety </w:t>
      </w:r>
      <w:r w:rsidR="00CE4615">
        <w:t>D</w:t>
      </w:r>
      <w:r w:rsidRPr="00363E3C">
        <w:t xml:space="preserve">irector, </w:t>
      </w:r>
      <w:r w:rsidR="00CE4615">
        <w:t>O</w:t>
      </w:r>
      <w:r w:rsidRPr="00363E3C">
        <w:t xml:space="preserve">perations </w:t>
      </w:r>
      <w:r w:rsidR="00CE4615">
        <w:t>M</w:t>
      </w:r>
      <w:r w:rsidRPr="00363E3C">
        <w:t xml:space="preserve">anagers, </w:t>
      </w:r>
      <w:r w:rsidR="00CE4615">
        <w:t>S</w:t>
      </w:r>
      <w:r w:rsidRPr="00363E3C">
        <w:t xml:space="preserve">upervisors, and </w:t>
      </w:r>
      <w:r w:rsidR="00CE4615">
        <w:t>Senior Leadership</w:t>
      </w:r>
      <w:r w:rsidRPr="00363E3C">
        <w:t xml:space="preserve"> are responsible for ensuring </w:t>
      </w:r>
      <w:r w:rsidR="00CE4615" w:rsidRPr="00363E3C">
        <w:t>employees’</w:t>
      </w:r>
      <w:r w:rsidRPr="00363E3C">
        <w:t xml:space="preserve"> accountability and for enforcing the IPS and client’s safety system. This includes issuing disciplinary action as required by this section of the </w:t>
      </w:r>
      <w:r w:rsidR="0085124F">
        <w:t>EHS</w:t>
      </w:r>
      <w:r w:rsidRPr="00363E3C">
        <w:t xml:space="preserve"> manual.</w:t>
      </w:r>
      <w:smartTag w:uri="urn:schemas-microsoft-com:office:smarttags" w:element="stockticker"/>
    </w:p>
    <w:p w14:paraId="4BA23563" w14:textId="77777777" w:rsidR="00640BE6" w:rsidRPr="00363E3C" w:rsidRDefault="00640BE6" w:rsidP="00FC5E77">
      <w:pPr>
        <w:pStyle w:val="ListParagraph"/>
        <w:numPr>
          <w:ilvl w:val="0"/>
          <w:numId w:val="63"/>
        </w:numPr>
      </w:pPr>
      <w:r w:rsidRPr="00363E3C">
        <w:t>Requirements</w:t>
      </w:r>
    </w:p>
    <w:p w14:paraId="28E6F2E7" w14:textId="77777777" w:rsidR="00640BE6" w:rsidRPr="00363E3C" w:rsidRDefault="00640BE6" w:rsidP="00FC5E77">
      <w:pPr>
        <w:pStyle w:val="ListParagraph"/>
        <w:numPr>
          <w:ilvl w:val="0"/>
          <w:numId w:val="64"/>
        </w:numPr>
        <w:ind w:left="1080"/>
      </w:pPr>
      <w:r w:rsidRPr="00363E3C">
        <w:t xml:space="preserve">Safety is a core component of The IPS Way and a condition of employment at for </w:t>
      </w:r>
      <w:smartTag w:uri="urn:schemas-microsoft-com:office:smarttags" w:element="stockticker">
        <w:r w:rsidRPr="00363E3C">
          <w:t>IPS</w:t>
        </w:r>
      </w:smartTag>
      <w:r w:rsidRPr="00363E3C">
        <w:t>.</w:t>
      </w:r>
    </w:p>
    <w:p w14:paraId="3F015CE3" w14:textId="77777777" w:rsidR="00640BE6" w:rsidRPr="00363E3C" w:rsidRDefault="00640BE6" w:rsidP="00FC5E77">
      <w:pPr>
        <w:pStyle w:val="ListParagraph"/>
        <w:numPr>
          <w:ilvl w:val="0"/>
          <w:numId w:val="64"/>
        </w:numPr>
        <w:ind w:left="1080"/>
      </w:pPr>
      <w:r w:rsidRPr="00363E3C">
        <w:t>The following actions are examples of company violations:</w:t>
      </w:r>
    </w:p>
    <w:p w14:paraId="0DED49BF" w14:textId="06C10536" w:rsidR="0085124F" w:rsidRDefault="00640BE6" w:rsidP="00FC5E77">
      <w:pPr>
        <w:pStyle w:val="ListParagraph"/>
        <w:numPr>
          <w:ilvl w:val="0"/>
          <w:numId w:val="65"/>
        </w:numPr>
        <w:tabs>
          <w:tab w:val="left" w:pos="990"/>
        </w:tabs>
        <w:ind w:left="1530"/>
        <w:rPr>
          <w:i/>
          <w:iCs/>
        </w:rPr>
      </w:pPr>
      <w:r w:rsidRPr="00363E3C">
        <w:t>Harassment or discrimination of any type.</w:t>
      </w:r>
      <w:r w:rsidR="00F52BA5">
        <w:t xml:space="preserve"> </w:t>
      </w:r>
      <w:r w:rsidR="00F52BA5" w:rsidRPr="00F52BA5">
        <w:rPr>
          <w:i/>
          <w:iCs/>
        </w:rPr>
        <w:t>(e.g. unwanted touch, language, slurs, propaganda, behavior, etc.)</w:t>
      </w:r>
    </w:p>
    <w:p w14:paraId="47CA16E9" w14:textId="22584B11" w:rsidR="0094640B" w:rsidRDefault="0094640B" w:rsidP="00FC5E77">
      <w:pPr>
        <w:pStyle w:val="ListParagraph"/>
        <w:numPr>
          <w:ilvl w:val="0"/>
          <w:numId w:val="65"/>
        </w:numPr>
        <w:tabs>
          <w:tab w:val="left" w:pos="990"/>
        </w:tabs>
        <w:ind w:left="1530"/>
        <w:rPr>
          <w:i/>
          <w:iCs/>
        </w:rPr>
      </w:pPr>
      <w:r>
        <w:rPr>
          <w:i/>
          <w:iCs/>
        </w:rPr>
        <w:t>Workplace Sexual Misconduct</w:t>
      </w:r>
    </w:p>
    <w:p w14:paraId="4F11DA76" w14:textId="04EEA492" w:rsidR="0094640B" w:rsidRPr="00F52BA5" w:rsidRDefault="0094640B" w:rsidP="00FC5E77">
      <w:pPr>
        <w:pStyle w:val="ListParagraph"/>
        <w:numPr>
          <w:ilvl w:val="0"/>
          <w:numId w:val="65"/>
        </w:numPr>
        <w:tabs>
          <w:tab w:val="left" w:pos="990"/>
        </w:tabs>
        <w:ind w:left="1530"/>
        <w:rPr>
          <w:i/>
          <w:iCs/>
        </w:rPr>
      </w:pPr>
      <w:r>
        <w:rPr>
          <w:i/>
          <w:iCs/>
        </w:rPr>
        <w:t>Disrespect or blatant disregard to EHS Policies and Procedures</w:t>
      </w:r>
    </w:p>
    <w:p w14:paraId="4A80278A" w14:textId="3C2DBF68" w:rsidR="0085124F" w:rsidRDefault="0085124F" w:rsidP="00FC5E77">
      <w:pPr>
        <w:pStyle w:val="ListParagraph"/>
        <w:numPr>
          <w:ilvl w:val="0"/>
          <w:numId w:val="65"/>
        </w:numPr>
        <w:tabs>
          <w:tab w:val="left" w:pos="990"/>
        </w:tabs>
        <w:ind w:left="1530"/>
      </w:pPr>
      <w:r>
        <w:t>Workplace Violence</w:t>
      </w:r>
      <w:r w:rsidR="00F52BA5">
        <w:t xml:space="preserve">- </w:t>
      </w:r>
      <w:r w:rsidR="00F52BA5" w:rsidRPr="00363E3C">
        <w:t>Attempted or actual physical force to cause injury, making threatening statements, or other actions to cause an employee to feel they are at risk of injury.</w:t>
      </w:r>
    </w:p>
    <w:p w14:paraId="3255498E" w14:textId="6A0C88C5" w:rsidR="00640BE6" w:rsidRPr="00363E3C" w:rsidRDefault="0085124F" w:rsidP="00FC5E77">
      <w:pPr>
        <w:pStyle w:val="ListParagraph"/>
        <w:numPr>
          <w:ilvl w:val="0"/>
          <w:numId w:val="65"/>
        </w:numPr>
        <w:tabs>
          <w:tab w:val="left" w:pos="990"/>
        </w:tabs>
        <w:ind w:left="1530"/>
      </w:pPr>
      <w:r>
        <w:t xml:space="preserve">Theft, lying, deceitful action, </w:t>
      </w:r>
      <w:r w:rsidR="0094640B">
        <w:t>fraudulent activity</w:t>
      </w:r>
      <w:r w:rsidR="00640BE6" w:rsidRPr="00363E3C">
        <w:t xml:space="preserve"> </w:t>
      </w:r>
    </w:p>
    <w:p w14:paraId="0CF3A54E" w14:textId="72D9475F" w:rsidR="00640BE6" w:rsidRPr="00363E3C" w:rsidRDefault="00640BE6" w:rsidP="00FC5E77">
      <w:pPr>
        <w:pStyle w:val="ListParagraph"/>
        <w:numPr>
          <w:ilvl w:val="0"/>
          <w:numId w:val="65"/>
        </w:numPr>
        <w:tabs>
          <w:tab w:val="left" w:pos="990"/>
        </w:tabs>
        <w:ind w:left="1530"/>
      </w:pPr>
      <w:r w:rsidRPr="00363E3C">
        <w:lastRenderedPageBreak/>
        <w:t>Not following verbal or written safety procedures, guidelines, or rules of OSHA, IPS</w:t>
      </w:r>
      <w:r w:rsidR="0085124F">
        <w:t>,</w:t>
      </w:r>
      <w:r w:rsidRPr="00363E3C">
        <w:t xml:space="preserve"> or clients.</w:t>
      </w:r>
    </w:p>
    <w:p w14:paraId="7A195735" w14:textId="77777777" w:rsidR="00640BE6" w:rsidRPr="00363E3C" w:rsidRDefault="00640BE6" w:rsidP="00FC5E77">
      <w:pPr>
        <w:pStyle w:val="ListParagraph"/>
        <w:numPr>
          <w:ilvl w:val="0"/>
          <w:numId w:val="65"/>
        </w:numPr>
        <w:tabs>
          <w:tab w:val="left" w:pos="990"/>
        </w:tabs>
        <w:ind w:left="1530"/>
      </w:pPr>
      <w:r w:rsidRPr="00363E3C">
        <w:t xml:space="preserve">Horseplay, failure to wear required </w:t>
      </w:r>
      <w:smartTag w:uri="urn:schemas-microsoft-com:office:smarttags" w:element="stockticker">
        <w:r w:rsidRPr="00363E3C">
          <w:t>PPE</w:t>
        </w:r>
      </w:smartTag>
      <w:r w:rsidRPr="00363E3C">
        <w:t xml:space="preserve">, and or abuse of PPE. </w:t>
      </w:r>
    </w:p>
    <w:p w14:paraId="39337D19" w14:textId="1DD0EB22" w:rsidR="00640BE6" w:rsidRPr="00363E3C" w:rsidRDefault="00640BE6" w:rsidP="00FC5E77">
      <w:pPr>
        <w:pStyle w:val="ListParagraph"/>
        <w:numPr>
          <w:ilvl w:val="0"/>
          <w:numId w:val="65"/>
        </w:numPr>
        <w:tabs>
          <w:tab w:val="left" w:pos="990"/>
        </w:tabs>
        <w:ind w:left="1530"/>
      </w:pPr>
      <w:r w:rsidRPr="00363E3C">
        <w:t>Possessing</w:t>
      </w:r>
      <w:r w:rsidR="0085124F">
        <w:t>, utilizing, selling, consuming</w:t>
      </w:r>
      <w:r w:rsidRPr="00363E3C">
        <w:t xml:space="preserve"> drugs, alcohol, or paraphernalia, or being under the influence</w:t>
      </w:r>
      <w:r w:rsidR="0085124F">
        <w:t xml:space="preserve"> </w:t>
      </w:r>
      <w:r w:rsidR="0085124F" w:rsidRPr="0085124F">
        <w:rPr>
          <w:i/>
          <w:iCs/>
        </w:rPr>
        <w:t>(e.g. hungover, high,</w:t>
      </w:r>
      <w:r w:rsidR="0085124F">
        <w:rPr>
          <w:i/>
          <w:iCs/>
        </w:rPr>
        <w:t xml:space="preserve"> </w:t>
      </w:r>
      <w:r w:rsidR="0085124F" w:rsidRPr="0085124F">
        <w:rPr>
          <w:i/>
          <w:iCs/>
        </w:rPr>
        <w:t>cognitively delayed, etc.)</w:t>
      </w:r>
      <w:r w:rsidRPr="00363E3C">
        <w:t xml:space="preserve"> of drugs or alcohol at the jobsite or during work.</w:t>
      </w:r>
      <w:r w:rsidR="0085124F">
        <w:t xml:space="preserve"> (</w:t>
      </w:r>
      <w:r w:rsidR="0085124F" w:rsidRPr="0085124F">
        <w:rPr>
          <w:i/>
          <w:iCs/>
        </w:rPr>
        <w:t>Legal prescription</w:t>
      </w:r>
      <w:r w:rsidR="0085124F">
        <w:rPr>
          <w:i/>
          <w:iCs/>
        </w:rPr>
        <w:t>(</w:t>
      </w:r>
      <w:r w:rsidR="0085124F" w:rsidRPr="0085124F">
        <w:rPr>
          <w:i/>
          <w:iCs/>
        </w:rPr>
        <w:t>s</w:t>
      </w:r>
      <w:r w:rsidR="0085124F">
        <w:rPr>
          <w:i/>
          <w:iCs/>
        </w:rPr>
        <w:t>) usage</w:t>
      </w:r>
      <w:r w:rsidR="0085124F" w:rsidRPr="0085124F">
        <w:rPr>
          <w:i/>
          <w:iCs/>
        </w:rPr>
        <w:t xml:space="preserve"> that affect the person’s ability to be safe, abuse of prescription or OTC medication, recreational drugs</w:t>
      </w:r>
      <w:r w:rsidR="0085124F">
        <w:rPr>
          <w:i/>
          <w:iCs/>
        </w:rPr>
        <w:t xml:space="preserve"> use</w:t>
      </w:r>
      <w:r w:rsidR="0085124F" w:rsidRPr="0085124F">
        <w:rPr>
          <w:i/>
          <w:iCs/>
        </w:rPr>
        <w:t>, etc.)</w:t>
      </w:r>
      <w:r w:rsidR="0085124F">
        <w:t xml:space="preserve"> </w:t>
      </w:r>
    </w:p>
    <w:p w14:paraId="0752F0D7" w14:textId="77777777" w:rsidR="00640BE6" w:rsidRPr="00363E3C" w:rsidRDefault="00640BE6" w:rsidP="00FC5E77">
      <w:pPr>
        <w:pStyle w:val="ListParagraph"/>
        <w:numPr>
          <w:ilvl w:val="0"/>
          <w:numId w:val="65"/>
        </w:numPr>
        <w:tabs>
          <w:tab w:val="left" w:pos="990"/>
        </w:tabs>
        <w:ind w:left="1530"/>
      </w:pPr>
      <w:r w:rsidRPr="00363E3C">
        <w:t>Bringing weapons on the jobsite.</w:t>
      </w:r>
    </w:p>
    <w:p w14:paraId="13EE29E5" w14:textId="77777777" w:rsidR="00640BE6" w:rsidRPr="00363E3C" w:rsidRDefault="00640BE6" w:rsidP="00FC5E77">
      <w:pPr>
        <w:pStyle w:val="ListParagraph"/>
        <w:numPr>
          <w:ilvl w:val="0"/>
          <w:numId w:val="387"/>
        </w:numPr>
        <w:ind w:left="1800"/>
      </w:pPr>
      <w:r w:rsidRPr="00363E3C">
        <w:t>See The Concealed Weapons policy.</w:t>
      </w:r>
    </w:p>
    <w:p w14:paraId="4BE99E82" w14:textId="77777777" w:rsidR="00F52BA5" w:rsidRDefault="00640BE6" w:rsidP="00FC5E77">
      <w:pPr>
        <w:pStyle w:val="ListParagraph"/>
        <w:numPr>
          <w:ilvl w:val="0"/>
          <w:numId w:val="65"/>
        </w:numPr>
        <w:tabs>
          <w:tab w:val="left" w:pos="990"/>
        </w:tabs>
        <w:ind w:left="1530"/>
      </w:pPr>
      <w:r w:rsidRPr="00363E3C">
        <w:t>Failure to report incidents or injuries.</w:t>
      </w:r>
      <w:r w:rsidR="00F52BA5">
        <w:t xml:space="preserve"> </w:t>
      </w:r>
    </w:p>
    <w:p w14:paraId="125A76B0" w14:textId="20C5B9D9" w:rsidR="00F52BA5" w:rsidRDefault="00F52BA5" w:rsidP="00FC5E77">
      <w:pPr>
        <w:pStyle w:val="ListParagraph"/>
        <w:numPr>
          <w:ilvl w:val="0"/>
          <w:numId w:val="65"/>
        </w:numPr>
        <w:tabs>
          <w:tab w:val="left" w:pos="990"/>
        </w:tabs>
        <w:ind w:left="1530"/>
      </w:pPr>
      <w:r>
        <w:t xml:space="preserve">Destruction of company, client(s), fellow employee(s)’ equipment, graffiti, hazing, etc. </w:t>
      </w:r>
    </w:p>
    <w:p w14:paraId="32C9FC1A" w14:textId="523EC4E2" w:rsidR="00640BE6" w:rsidRPr="00363E3C" w:rsidRDefault="00F52BA5" w:rsidP="00FC5E77">
      <w:pPr>
        <w:pStyle w:val="ListParagraph"/>
        <w:numPr>
          <w:ilvl w:val="0"/>
          <w:numId w:val="65"/>
        </w:numPr>
        <w:tabs>
          <w:tab w:val="left" w:pos="990"/>
        </w:tabs>
        <w:ind w:left="1530"/>
      </w:pPr>
      <w:r>
        <w:t>Includes but not limited to: covering up or hampering an incident investigation, forging EHS related paperwork, directing others to “not follow” safety guidelines, destruction of safety equipment outside of proper removal procedures, causing or participating in fraud, etc.</w:t>
      </w:r>
    </w:p>
    <w:p w14:paraId="6D1F043C" w14:textId="77777777" w:rsidR="00640BE6" w:rsidRPr="00363E3C" w:rsidRDefault="00640BE6" w:rsidP="00FC5E77">
      <w:pPr>
        <w:pStyle w:val="ListParagraph"/>
        <w:numPr>
          <w:ilvl w:val="0"/>
          <w:numId w:val="66"/>
        </w:numPr>
      </w:pPr>
      <w:r w:rsidRPr="00363E3C">
        <w:t>Procedure</w:t>
      </w:r>
    </w:p>
    <w:p w14:paraId="59F275D2" w14:textId="20F8419E" w:rsidR="00640BE6" w:rsidRPr="00363E3C" w:rsidRDefault="00640BE6" w:rsidP="00FC5E77">
      <w:pPr>
        <w:pStyle w:val="ListParagraph"/>
        <w:numPr>
          <w:ilvl w:val="0"/>
          <w:numId w:val="67"/>
        </w:numPr>
        <w:ind w:left="1080"/>
      </w:pPr>
      <w:r w:rsidRPr="00363E3C">
        <w:t xml:space="preserve">The disciplinary steps for a safety violation area </w:t>
      </w:r>
      <w:r w:rsidR="006E4A56" w:rsidRPr="00363E3C">
        <w:t>are as follows</w:t>
      </w:r>
      <w:r w:rsidRPr="00363E3C">
        <w:t>:</w:t>
      </w:r>
    </w:p>
    <w:p w14:paraId="459ED53A" w14:textId="77777777" w:rsidR="00640BE6" w:rsidRPr="00363E3C" w:rsidRDefault="00640BE6" w:rsidP="00FC5E77">
      <w:pPr>
        <w:pStyle w:val="ListParagraph"/>
        <w:numPr>
          <w:ilvl w:val="0"/>
          <w:numId w:val="68"/>
        </w:numPr>
        <w:ind w:left="1440"/>
      </w:pPr>
      <w:r w:rsidRPr="00363E3C">
        <w:t xml:space="preserve">The 1st offense will result in a written verbal warning. </w:t>
      </w:r>
    </w:p>
    <w:p w14:paraId="7966E709" w14:textId="77777777" w:rsidR="00640BE6" w:rsidRPr="00363E3C" w:rsidRDefault="00640BE6" w:rsidP="00FC5E77">
      <w:pPr>
        <w:pStyle w:val="ListParagraph"/>
        <w:numPr>
          <w:ilvl w:val="0"/>
          <w:numId w:val="69"/>
        </w:numPr>
        <w:ind w:left="1800"/>
      </w:pPr>
      <w:r w:rsidRPr="00363E3C">
        <w:t xml:space="preserve">The employee is to be informed that he is being issued a verbal warning and informed why. </w:t>
      </w:r>
    </w:p>
    <w:p w14:paraId="7BBA43B8" w14:textId="77777777" w:rsidR="00640BE6" w:rsidRPr="00363E3C" w:rsidRDefault="00640BE6" w:rsidP="00FC5E77">
      <w:pPr>
        <w:pStyle w:val="ListParagraph"/>
        <w:numPr>
          <w:ilvl w:val="0"/>
          <w:numId w:val="69"/>
        </w:numPr>
        <w:ind w:left="1800"/>
      </w:pPr>
      <w:r w:rsidRPr="00363E3C">
        <w:t xml:space="preserve">Proper procedure will be discussed to clarify the situation and allow the employee to correct his behavior. </w:t>
      </w:r>
    </w:p>
    <w:p w14:paraId="33C4E900" w14:textId="5818575C" w:rsidR="00640BE6" w:rsidRPr="00363E3C" w:rsidRDefault="00640BE6" w:rsidP="00FC5E77">
      <w:pPr>
        <w:pStyle w:val="ListParagraph"/>
        <w:numPr>
          <w:ilvl w:val="0"/>
          <w:numId w:val="69"/>
        </w:numPr>
        <w:ind w:left="1800"/>
      </w:pPr>
      <w:r w:rsidRPr="00363E3C">
        <w:t xml:space="preserve">The person making this verbal warning will inform the operations manager of </w:t>
      </w:r>
      <w:r w:rsidR="0094640B">
        <w:t>their</w:t>
      </w:r>
      <w:r w:rsidRPr="00363E3C">
        <w:t xml:space="preserve"> branch that this warning has been issued so the operations manager may make a written record of the warning.</w:t>
      </w:r>
    </w:p>
    <w:p w14:paraId="242B61EB" w14:textId="77777777" w:rsidR="00640BE6" w:rsidRPr="00363E3C" w:rsidRDefault="00640BE6" w:rsidP="00FC5E77">
      <w:pPr>
        <w:pStyle w:val="ListParagraph"/>
        <w:numPr>
          <w:ilvl w:val="0"/>
          <w:numId w:val="70"/>
        </w:numPr>
        <w:tabs>
          <w:tab w:val="left" w:pos="1530"/>
        </w:tabs>
        <w:ind w:left="1440"/>
      </w:pPr>
      <w:r w:rsidRPr="00363E3C">
        <w:t>The 2nd offense will result in a written reprimand.</w:t>
      </w:r>
    </w:p>
    <w:p w14:paraId="2F5841B3" w14:textId="77777777" w:rsidR="00640BE6" w:rsidRPr="00363E3C" w:rsidRDefault="00640BE6" w:rsidP="00FC5E77">
      <w:pPr>
        <w:pStyle w:val="ListParagraph"/>
        <w:numPr>
          <w:ilvl w:val="0"/>
          <w:numId w:val="71"/>
        </w:numPr>
        <w:ind w:left="1800"/>
      </w:pPr>
      <w:r w:rsidRPr="00363E3C">
        <w:t xml:space="preserve">The reprimand will be written on the standard for </w:t>
      </w:r>
      <w:smartTag w:uri="urn:schemas-microsoft-com:office:smarttags" w:element="stockticker">
        <w:r w:rsidRPr="00363E3C">
          <w:t>IPS</w:t>
        </w:r>
      </w:smartTag>
      <w:r w:rsidRPr="00363E3C">
        <w:t xml:space="preserve"> Safety Warning form and will describe the unsafe activity or behavior that needs correction.</w:t>
      </w:r>
    </w:p>
    <w:p w14:paraId="67DD34E2" w14:textId="77777777" w:rsidR="00640BE6" w:rsidRPr="00363E3C" w:rsidRDefault="00640BE6" w:rsidP="00FC5E77">
      <w:pPr>
        <w:pStyle w:val="ListParagraph"/>
        <w:numPr>
          <w:ilvl w:val="0"/>
          <w:numId w:val="71"/>
        </w:numPr>
        <w:ind w:left="1800"/>
      </w:pPr>
      <w:r w:rsidRPr="00363E3C">
        <w:lastRenderedPageBreak/>
        <w:t xml:space="preserve">Refer to the section of the safety program that was violated (when applicable). The employee receiving the reprimand has the right to submit a written rebuttal to the reprimand. </w:t>
      </w:r>
    </w:p>
    <w:p w14:paraId="2C42BF88" w14:textId="77777777" w:rsidR="00640BE6" w:rsidRPr="00363E3C" w:rsidRDefault="00640BE6" w:rsidP="00FC5E77">
      <w:pPr>
        <w:pStyle w:val="ListParagraph"/>
        <w:numPr>
          <w:ilvl w:val="0"/>
          <w:numId w:val="71"/>
        </w:numPr>
        <w:ind w:left="1800"/>
      </w:pPr>
      <w:r w:rsidRPr="00363E3C">
        <w:t>The reprimand and any rebuttal will become a part of the employee's employment records.</w:t>
      </w:r>
    </w:p>
    <w:p w14:paraId="17BAA0CC" w14:textId="77777777" w:rsidR="00640BE6" w:rsidRPr="00363E3C" w:rsidRDefault="00640BE6" w:rsidP="00FC5E77">
      <w:pPr>
        <w:pStyle w:val="ListParagraph"/>
        <w:numPr>
          <w:ilvl w:val="0"/>
          <w:numId w:val="72"/>
        </w:numPr>
        <w:ind w:left="1440"/>
      </w:pPr>
      <w:r w:rsidRPr="00363E3C">
        <w:t xml:space="preserve">The 3rd offense will result in another written reprimand and may result in termination or a punitive layoff. The duration of the layoff will be decided at the time of the disciplinary action and is to be weighed by the severity of the offense. </w:t>
      </w:r>
    </w:p>
    <w:p w14:paraId="6DB76429" w14:textId="77777777" w:rsidR="00640BE6" w:rsidRPr="00363E3C" w:rsidRDefault="00640BE6" w:rsidP="00FC5E77">
      <w:pPr>
        <w:pStyle w:val="ListParagraph"/>
        <w:numPr>
          <w:ilvl w:val="0"/>
          <w:numId w:val="73"/>
        </w:numPr>
        <w:ind w:left="1800"/>
      </w:pPr>
      <w:r w:rsidRPr="00363E3C">
        <w:t xml:space="preserve">The employee may submit a written rebuttal to the reprimand. </w:t>
      </w:r>
    </w:p>
    <w:p w14:paraId="7ABB155B" w14:textId="77777777" w:rsidR="00F305FD" w:rsidRDefault="00640BE6" w:rsidP="00FC5E77">
      <w:pPr>
        <w:pStyle w:val="ListParagraph"/>
        <w:numPr>
          <w:ilvl w:val="0"/>
          <w:numId w:val="73"/>
        </w:numPr>
        <w:ind w:left="1800"/>
      </w:pPr>
      <w:r w:rsidRPr="00363E3C">
        <w:t>The reprimand and any rebuttal will become a part of the employee's employment records.</w:t>
      </w:r>
    </w:p>
    <w:p w14:paraId="6A8331CC" w14:textId="13F2B9E2" w:rsidR="00640BE6" w:rsidRPr="0094640B" w:rsidRDefault="00640BE6" w:rsidP="00FC5E77">
      <w:pPr>
        <w:pStyle w:val="ListParagraph"/>
        <w:numPr>
          <w:ilvl w:val="0"/>
          <w:numId w:val="73"/>
        </w:numPr>
        <w:ind w:left="1800"/>
        <w:rPr>
          <w:i/>
          <w:iCs/>
        </w:rPr>
      </w:pPr>
      <w:r w:rsidRPr="00F305FD">
        <w:rPr>
          <w:rFonts w:cs="Arial"/>
        </w:rPr>
        <w:t>The employee will not be re-employed at IPS for one year</w:t>
      </w:r>
      <w:r w:rsidR="0094640B">
        <w:rPr>
          <w:rFonts w:cs="Arial"/>
        </w:rPr>
        <w:t xml:space="preserve"> </w:t>
      </w:r>
      <w:r w:rsidR="0094640B" w:rsidRPr="0094640B">
        <w:rPr>
          <w:rFonts w:cs="Arial"/>
          <w:i/>
          <w:iCs/>
        </w:rPr>
        <w:t>(one full calendar year from the date of reprimand occurred)</w:t>
      </w:r>
      <w:r w:rsidRPr="0094640B">
        <w:rPr>
          <w:rFonts w:cs="Arial"/>
          <w:i/>
          <w:iCs/>
        </w:rPr>
        <w:t xml:space="preserve">. </w:t>
      </w:r>
      <w:smartTag w:uri="urn:schemas-microsoft-com:office:smarttags" w:element="stockticker"/>
    </w:p>
    <w:p w14:paraId="461A538C" w14:textId="45C3FB74" w:rsidR="00640BE6" w:rsidRPr="00363E3C" w:rsidRDefault="00640BE6" w:rsidP="00FC5E77">
      <w:pPr>
        <w:pStyle w:val="ListParagraph"/>
        <w:numPr>
          <w:ilvl w:val="0"/>
          <w:numId w:val="67"/>
        </w:numPr>
        <w:ind w:left="1080"/>
      </w:pPr>
      <w:r w:rsidRPr="00363E3C">
        <w:t>In the case of serious safety violations such as by-passing safety devices guarding or other unsafe activities that put the violator or other personnel at serious risk of injury, death or dismemberment or blatant disregard of safety rules or procedures; management may move the violator directly to the second, third, or fourth warning level and IPS has the option to immediately terminate the employee.</w:t>
      </w:r>
      <w:r w:rsidR="0094640B">
        <w:t xml:space="preserve"> </w:t>
      </w:r>
      <w:r w:rsidR="0094640B" w:rsidRPr="0094640B">
        <w:rPr>
          <w:i/>
          <w:iCs/>
        </w:rPr>
        <w:t>Local union and law enforcement may be notified on a case-by-case basis regarding the action(s) of the employee(s).</w:t>
      </w:r>
    </w:p>
    <w:p w14:paraId="646881DA" w14:textId="2DA6364A" w:rsidR="00640BE6" w:rsidRPr="00363E3C" w:rsidRDefault="00640BE6" w:rsidP="00FC5E77">
      <w:pPr>
        <w:pStyle w:val="ListParagraph"/>
        <w:numPr>
          <w:ilvl w:val="0"/>
          <w:numId w:val="67"/>
        </w:numPr>
        <w:ind w:left="1080"/>
      </w:pPr>
      <w:r w:rsidRPr="00363E3C">
        <w:t>For violation</w:t>
      </w:r>
      <w:r w:rsidR="0094640B">
        <w:t>(</w:t>
      </w:r>
      <w:r w:rsidRPr="00363E3C">
        <w:t>s</w:t>
      </w:r>
      <w:r w:rsidR="0094640B">
        <w:t>)</w:t>
      </w:r>
      <w:r w:rsidRPr="00363E3C">
        <w:t xml:space="preserve"> of the Concealed Weapons Policy, the employee will be removed from the </w:t>
      </w:r>
      <w:r w:rsidR="00F305FD" w:rsidRPr="00363E3C">
        <w:t>job site</w:t>
      </w:r>
      <w:r w:rsidRPr="00363E3C">
        <w:t>, suspended for one day</w:t>
      </w:r>
      <w:r w:rsidR="00F305FD">
        <w:t>,</w:t>
      </w:r>
      <w:r w:rsidRPr="00363E3C">
        <w:t xml:space="preserve"> and subject to additional disciplinary actions up to and including immediate termination.</w:t>
      </w:r>
    </w:p>
    <w:p w14:paraId="184A6855" w14:textId="2B176145" w:rsidR="00640BE6" w:rsidRPr="00363E3C" w:rsidRDefault="00640BE6" w:rsidP="00B23BA1">
      <w:pPr>
        <w:pStyle w:val="Heading2"/>
        <w:rPr>
          <w:rFonts w:ascii="Arial" w:hAnsi="Arial" w:cs="Arial"/>
          <w:bCs/>
          <w:i/>
          <w:iCs/>
          <w:color w:val="auto"/>
          <w:sz w:val="24"/>
          <w:szCs w:val="24"/>
        </w:rPr>
      </w:pPr>
      <w:bookmarkStart w:id="44" w:name="_Toc234964911"/>
      <w:r w:rsidRPr="00363E3C">
        <w:rPr>
          <w:rFonts w:ascii="Arial" w:hAnsi="Arial" w:cs="Arial"/>
          <w:bCs/>
          <w:i/>
          <w:iCs/>
          <w:color w:val="auto"/>
          <w:sz w:val="24"/>
          <w:szCs w:val="24"/>
        </w:rPr>
        <w:t>A</w:t>
      </w:r>
      <w:r w:rsidR="00F305FD">
        <w:rPr>
          <w:rFonts w:ascii="Arial" w:hAnsi="Arial" w:cs="Arial"/>
          <w:bCs/>
          <w:i/>
          <w:iCs/>
          <w:color w:val="auto"/>
          <w:sz w:val="24"/>
          <w:szCs w:val="24"/>
        </w:rPr>
        <w:t>udits &amp; Inspections</w:t>
      </w:r>
      <w:bookmarkEnd w:id="44"/>
    </w:p>
    <w:p w14:paraId="79913A13" w14:textId="77777777" w:rsidR="00640BE6" w:rsidRPr="00363E3C" w:rsidRDefault="00640BE6" w:rsidP="00932126">
      <w:r w:rsidRPr="00363E3C">
        <w:t xml:space="preserve">IPS uses an audit and inspection program as one of our methods for identifying and controlling workplace hazards at </w:t>
      </w:r>
      <w:smartTag w:uri="urn:schemas-microsoft-com:office:smarttags" w:element="stockticker">
        <w:r w:rsidRPr="00363E3C">
          <w:t>IPS</w:t>
        </w:r>
      </w:smartTag>
      <w:r w:rsidRPr="00363E3C">
        <w:t xml:space="preserve"> job sites.</w:t>
      </w:r>
    </w:p>
    <w:p w14:paraId="536DE9C1" w14:textId="77777777" w:rsidR="00640BE6" w:rsidRPr="00363E3C" w:rsidRDefault="00640BE6" w:rsidP="00932126">
      <w:r w:rsidRPr="00363E3C">
        <w:t>All completed equipment audits must be turned in to your supervisor weekly.</w:t>
      </w:r>
    </w:p>
    <w:p w14:paraId="3AAD7EE2" w14:textId="77777777" w:rsidR="00640BE6" w:rsidRPr="00363E3C" w:rsidRDefault="00640BE6" w:rsidP="00FC5E77">
      <w:pPr>
        <w:pStyle w:val="ListParagraph"/>
        <w:numPr>
          <w:ilvl w:val="0"/>
          <w:numId w:val="74"/>
        </w:numPr>
        <w:tabs>
          <w:tab w:val="left" w:pos="810"/>
        </w:tabs>
      </w:pPr>
      <w:r w:rsidRPr="00363E3C">
        <w:t>Equipment Inspections</w:t>
      </w:r>
    </w:p>
    <w:p w14:paraId="2CE981EA" w14:textId="65417297" w:rsidR="00640BE6" w:rsidRPr="00363E3C" w:rsidRDefault="00640BE6" w:rsidP="00FC5E77">
      <w:pPr>
        <w:pStyle w:val="ListParagraph"/>
        <w:numPr>
          <w:ilvl w:val="0"/>
          <w:numId w:val="75"/>
        </w:numPr>
        <w:ind w:left="1080"/>
      </w:pPr>
      <w:r w:rsidRPr="00363E3C">
        <w:t xml:space="preserve">Only trained and authorized </w:t>
      </w:r>
      <w:r w:rsidR="006E4A56">
        <w:t>Personnel</w:t>
      </w:r>
      <w:r w:rsidRPr="00363E3C">
        <w:t xml:space="preserve"> shall operate any equipment or tool.</w:t>
      </w:r>
    </w:p>
    <w:p w14:paraId="1529B15F" w14:textId="77777777" w:rsidR="00640BE6" w:rsidRPr="00932126" w:rsidRDefault="00640BE6" w:rsidP="00FC5E77">
      <w:pPr>
        <w:pStyle w:val="ListParagraph"/>
        <w:numPr>
          <w:ilvl w:val="0"/>
          <w:numId w:val="75"/>
        </w:numPr>
        <w:ind w:left="1080"/>
        <w:rPr>
          <w:bCs/>
        </w:rPr>
      </w:pPr>
      <w:r w:rsidRPr="00363E3C">
        <w:t xml:space="preserve">All manufacturer guidelines shall be used. </w:t>
      </w:r>
    </w:p>
    <w:p w14:paraId="7B86484C" w14:textId="04366751" w:rsidR="00640BE6" w:rsidRPr="00363E3C" w:rsidRDefault="00640BE6" w:rsidP="00FC5E77">
      <w:pPr>
        <w:pStyle w:val="ListParagraph"/>
        <w:numPr>
          <w:ilvl w:val="0"/>
          <w:numId w:val="75"/>
        </w:numPr>
        <w:ind w:left="1080"/>
      </w:pPr>
      <w:r w:rsidRPr="00363E3C">
        <w:lastRenderedPageBreak/>
        <w:t>All inspections shall be in writing</w:t>
      </w:r>
      <w:r w:rsidR="00A96C62">
        <w:t xml:space="preserve"> and properly filled out accordingly</w:t>
      </w:r>
      <w:r w:rsidRPr="00363E3C">
        <w:t>.</w:t>
      </w:r>
    </w:p>
    <w:p w14:paraId="6990940D" w14:textId="1DB2CFCF" w:rsidR="00640BE6" w:rsidRPr="00363E3C" w:rsidRDefault="006E4A56" w:rsidP="00FC5E77">
      <w:pPr>
        <w:pStyle w:val="ListParagraph"/>
        <w:numPr>
          <w:ilvl w:val="0"/>
          <w:numId w:val="76"/>
        </w:numPr>
        <w:ind w:left="1440"/>
      </w:pPr>
      <w:r>
        <w:t>Personnel</w:t>
      </w:r>
      <w:r w:rsidR="00640BE6" w:rsidRPr="00363E3C">
        <w:t xml:space="preserve"> may use the IPS forms, or similar client required forms.</w:t>
      </w:r>
      <w:smartTag w:uri="urn:schemas-microsoft-com:office:smarttags" w:element="stockticker"/>
    </w:p>
    <w:p w14:paraId="6A8CAE15" w14:textId="36264B32" w:rsidR="00640BE6" w:rsidRPr="00363E3C" w:rsidRDefault="00640BE6" w:rsidP="00FC5E77">
      <w:pPr>
        <w:pStyle w:val="ListParagraph"/>
        <w:numPr>
          <w:ilvl w:val="0"/>
          <w:numId w:val="76"/>
        </w:numPr>
        <w:ind w:left="1440"/>
      </w:pPr>
      <w:r w:rsidRPr="00363E3C">
        <w:t xml:space="preserve">At the end of the job, all inspection forms shall be sent to the </w:t>
      </w:r>
      <w:smartTag w:uri="urn:schemas-microsoft-com:office:smarttags" w:element="stockticker">
        <w:r w:rsidRPr="00363E3C">
          <w:t>IPS</w:t>
        </w:r>
      </w:smartTag>
      <w:r w:rsidRPr="00363E3C">
        <w:t xml:space="preserve"> Safety Department</w:t>
      </w:r>
      <w:r w:rsidR="00A96C62">
        <w:t>.</w:t>
      </w:r>
    </w:p>
    <w:p w14:paraId="31FF4308" w14:textId="77777777" w:rsidR="00640BE6" w:rsidRPr="00363E3C" w:rsidRDefault="00640BE6" w:rsidP="00FC5E77">
      <w:pPr>
        <w:pStyle w:val="ListParagraph"/>
        <w:numPr>
          <w:ilvl w:val="0"/>
          <w:numId w:val="76"/>
        </w:numPr>
        <w:ind w:left="1440"/>
      </w:pPr>
      <w:r w:rsidRPr="00363E3C">
        <w:t>Equipment must be inspected before being placed in service and shall not be placed in service if the inspection shows any condition adversely affecting safety.</w:t>
      </w:r>
    </w:p>
    <w:p w14:paraId="28BB56DC" w14:textId="77777777" w:rsidR="00640BE6" w:rsidRPr="00363E3C" w:rsidRDefault="00640BE6" w:rsidP="00FC5E77">
      <w:pPr>
        <w:pStyle w:val="ListParagraph"/>
        <w:numPr>
          <w:ilvl w:val="0"/>
          <w:numId w:val="76"/>
        </w:numPr>
        <w:ind w:left="1440"/>
      </w:pPr>
      <w:r w:rsidRPr="00363E3C">
        <w:t>Equipment must be inspected and tested each day prior to use to determine that such controls are in safe working conditions. Tests shall be made at the beginning of each shift during which the equipment is to be used to determine that the brakes and operating systems are in proper working condition.</w:t>
      </w:r>
    </w:p>
    <w:p w14:paraId="35FFFE4E" w14:textId="77777777" w:rsidR="00640BE6" w:rsidRPr="00363E3C" w:rsidRDefault="00640BE6" w:rsidP="00FC5E77">
      <w:pPr>
        <w:pStyle w:val="ListParagraph"/>
        <w:numPr>
          <w:ilvl w:val="0"/>
          <w:numId w:val="76"/>
        </w:numPr>
        <w:ind w:left="1440"/>
      </w:pPr>
      <w:r w:rsidRPr="00363E3C">
        <w:t xml:space="preserve">If safety hazards are found during inspections, the equipment in question shall be tagged out and not used until repairs are made. Any deficiencies constituting a safety hazard shall cause the equipment to be tagged out of service until repairs are made. </w:t>
      </w:r>
    </w:p>
    <w:p w14:paraId="4C75462A" w14:textId="2986873C" w:rsidR="00180FCE" w:rsidRPr="00363E3C" w:rsidRDefault="00640BE6" w:rsidP="00FC5E77">
      <w:pPr>
        <w:pStyle w:val="ListParagraph"/>
        <w:numPr>
          <w:ilvl w:val="0"/>
          <w:numId w:val="75"/>
        </w:numPr>
        <w:ind w:left="1170"/>
      </w:pPr>
      <w:r w:rsidRPr="00363E3C">
        <w:t>Inspections shall be completed prior to any equipment is returned to service following any repairs and prior to equipment that was involved in any incident that can be reasonably suspected to have caused damage to that equipment.</w:t>
      </w:r>
    </w:p>
    <w:p w14:paraId="7AEA8374" w14:textId="77777777" w:rsidR="00640BE6" w:rsidRPr="00363E3C" w:rsidRDefault="00640BE6" w:rsidP="00FC5E77">
      <w:pPr>
        <w:pStyle w:val="ListParagraph"/>
        <w:numPr>
          <w:ilvl w:val="0"/>
          <w:numId w:val="77"/>
        </w:numPr>
      </w:pPr>
      <w:r w:rsidRPr="00363E3C">
        <w:t>Specific Inspections</w:t>
      </w:r>
    </w:p>
    <w:p w14:paraId="11C1E32B" w14:textId="77777777" w:rsidR="00640BE6" w:rsidRPr="00363E3C" w:rsidRDefault="00640BE6" w:rsidP="00FC5E77">
      <w:pPr>
        <w:pStyle w:val="ListParagraph"/>
        <w:numPr>
          <w:ilvl w:val="0"/>
          <w:numId w:val="78"/>
        </w:numPr>
        <w:ind w:left="1080"/>
      </w:pPr>
      <w:r w:rsidRPr="00363E3C">
        <w:t>Aerial lifts (Scissor, Articulating, Boom)</w:t>
      </w:r>
    </w:p>
    <w:p w14:paraId="56349CFF" w14:textId="60DE2A92" w:rsidR="00640BE6" w:rsidRPr="00363E3C" w:rsidRDefault="00640BE6" w:rsidP="00FC5E77">
      <w:pPr>
        <w:pStyle w:val="ListParagraph"/>
        <w:numPr>
          <w:ilvl w:val="0"/>
          <w:numId w:val="79"/>
        </w:numPr>
      </w:pPr>
      <w:r w:rsidRPr="00363E3C">
        <w:t>Form 08- Aerial &amp; Scissor Daily Lift Inspection Form</w:t>
      </w:r>
    </w:p>
    <w:p w14:paraId="3B77BB34" w14:textId="77777777" w:rsidR="00640BE6" w:rsidRPr="00363E3C" w:rsidRDefault="00640BE6" w:rsidP="00FC5E77">
      <w:pPr>
        <w:pStyle w:val="ListParagraph"/>
        <w:numPr>
          <w:ilvl w:val="0"/>
          <w:numId w:val="78"/>
        </w:numPr>
        <w:ind w:left="1080"/>
      </w:pPr>
      <w:r w:rsidRPr="00363E3C">
        <w:t xml:space="preserve">Forklifts (Powered Industrial Truck) </w:t>
      </w:r>
    </w:p>
    <w:p w14:paraId="7B558830" w14:textId="06B50E66" w:rsidR="00640BE6" w:rsidRPr="00363E3C" w:rsidRDefault="00640BE6" w:rsidP="00FC5E77">
      <w:pPr>
        <w:pStyle w:val="ListParagraph"/>
        <w:numPr>
          <w:ilvl w:val="0"/>
          <w:numId w:val="79"/>
        </w:numPr>
      </w:pPr>
      <w:r w:rsidRPr="00363E3C">
        <w:t>Form 13a Forklift Daily Inspection Form</w:t>
      </w:r>
    </w:p>
    <w:p w14:paraId="1B569286" w14:textId="77777777" w:rsidR="00640BE6" w:rsidRPr="00363E3C" w:rsidRDefault="00640BE6" w:rsidP="00FC5E77">
      <w:pPr>
        <w:pStyle w:val="ListParagraph"/>
        <w:numPr>
          <w:ilvl w:val="0"/>
          <w:numId w:val="78"/>
        </w:numPr>
        <w:ind w:left="1080"/>
      </w:pPr>
      <w:r w:rsidRPr="00363E3C">
        <w:t>Cranes</w:t>
      </w:r>
    </w:p>
    <w:p w14:paraId="633FE689" w14:textId="31684667" w:rsidR="00640BE6" w:rsidRPr="00363E3C" w:rsidRDefault="00640BE6" w:rsidP="00FC5E77">
      <w:pPr>
        <w:pStyle w:val="ListParagraph"/>
        <w:numPr>
          <w:ilvl w:val="0"/>
          <w:numId w:val="79"/>
        </w:numPr>
      </w:pPr>
      <w:r w:rsidRPr="00363E3C">
        <w:t>Form 09a Crane Daily Inspection Form</w:t>
      </w:r>
    </w:p>
    <w:p w14:paraId="257BF707" w14:textId="77777777" w:rsidR="00640BE6" w:rsidRPr="00363E3C" w:rsidRDefault="00640BE6" w:rsidP="00FC5E77">
      <w:pPr>
        <w:pStyle w:val="ListParagraph"/>
        <w:numPr>
          <w:ilvl w:val="0"/>
          <w:numId w:val="78"/>
        </w:numPr>
        <w:ind w:left="1080"/>
      </w:pPr>
      <w:r w:rsidRPr="00363E3C">
        <w:t>Form 09b Crane Monthly Inspection Form</w:t>
      </w:r>
    </w:p>
    <w:p w14:paraId="1FC0988B" w14:textId="6A6BC5B6" w:rsidR="00640BE6" w:rsidRDefault="00640BE6" w:rsidP="00FC5E77">
      <w:pPr>
        <w:pStyle w:val="ListParagraph"/>
        <w:numPr>
          <w:ilvl w:val="0"/>
          <w:numId w:val="79"/>
        </w:numPr>
      </w:pPr>
      <w:r w:rsidRPr="00363E3C">
        <w:t>A third-party annual inspection certification shall be maintained within the cab of each crane and certificates shall be kept on file at the job site office.</w:t>
      </w:r>
    </w:p>
    <w:p w14:paraId="30FA20B0" w14:textId="77777777" w:rsidR="00A96C62" w:rsidRDefault="00A96C62" w:rsidP="00A96C62">
      <w:pPr>
        <w:pStyle w:val="ListParagraph"/>
        <w:ind w:left="1440"/>
      </w:pPr>
    </w:p>
    <w:p w14:paraId="485F3EEA" w14:textId="77777777" w:rsidR="00A96C62" w:rsidRPr="00363E3C" w:rsidRDefault="00A96C62" w:rsidP="00A96C62">
      <w:pPr>
        <w:pStyle w:val="ListParagraph"/>
        <w:ind w:left="1440"/>
      </w:pPr>
    </w:p>
    <w:p w14:paraId="3AA8CD89" w14:textId="65408667" w:rsidR="00640BE6" w:rsidRPr="00363E3C" w:rsidRDefault="00640BE6" w:rsidP="00FC5E77">
      <w:pPr>
        <w:pStyle w:val="ListParagraph"/>
        <w:numPr>
          <w:ilvl w:val="0"/>
          <w:numId w:val="77"/>
        </w:numPr>
      </w:pPr>
      <w:r w:rsidRPr="00363E3C">
        <w:lastRenderedPageBreak/>
        <w:t>Powered Industrial Equipment</w:t>
      </w:r>
    </w:p>
    <w:p w14:paraId="78E1CDB8" w14:textId="77777777" w:rsidR="00640BE6" w:rsidRPr="00363E3C" w:rsidRDefault="00640BE6" w:rsidP="00FC5E77">
      <w:pPr>
        <w:pStyle w:val="ListParagraph"/>
        <w:numPr>
          <w:ilvl w:val="0"/>
          <w:numId w:val="80"/>
        </w:numPr>
        <w:ind w:left="1080"/>
      </w:pPr>
      <w:r w:rsidRPr="00363E3C">
        <w:t>10 Welder Equip Inspection Form</w:t>
      </w:r>
    </w:p>
    <w:p w14:paraId="099DFA97" w14:textId="77777777" w:rsidR="00640BE6" w:rsidRPr="00363E3C" w:rsidRDefault="00640BE6" w:rsidP="00FC5E77">
      <w:pPr>
        <w:pStyle w:val="ListParagraph"/>
        <w:numPr>
          <w:ilvl w:val="0"/>
          <w:numId w:val="80"/>
        </w:numPr>
        <w:ind w:left="1080"/>
      </w:pPr>
      <w:r w:rsidRPr="00363E3C">
        <w:t>13b Backhoe inspection Form</w:t>
      </w:r>
    </w:p>
    <w:p w14:paraId="0CA33851" w14:textId="77777777" w:rsidR="00640BE6" w:rsidRPr="00363E3C" w:rsidRDefault="00640BE6" w:rsidP="00FC5E77">
      <w:pPr>
        <w:pStyle w:val="ListParagraph"/>
        <w:numPr>
          <w:ilvl w:val="0"/>
          <w:numId w:val="80"/>
        </w:numPr>
        <w:ind w:left="1080"/>
      </w:pPr>
      <w:r w:rsidRPr="00363E3C">
        <w:t>3c Skid Steer Daily Inspection</w:t>
      </w:r>
    </w:p>
    <w:p w14:paraId="6CB43D83" w14:textId="77777777" w:rsidR="00640BE6" w:rsidRPr="00363E3C" w:rsidRDefault="00640BE6" w:rsidP="00FC5E77">
      <w:pPr>
        <w:pStyle w:val="ListParagraph"/>
        <w:numPr>
          <w:ilvl w:val="0"/>
          <w:numId w:val="80"/>
        </w:numPr>
        <w:ind w:left="1080"/>
      </w:pPr>
      <w:r w:rsidRPr="00363E3C">
        <w:t>13d Dozer inspection Form</w:t>
      </w:r>
    </w:p>
    <w:p w14:paraId="03B2A346" w14:textId="67ED5194" w:rsidR="00180FCE" w:rsidRPr="00363E3C" w:rsidRDefault="00640BE6" w:rsidP="00FC5E77">
      <w:pPr>
        <w:pStyle w:val="ListParagraph"/>
        <w:numPr>
          <w:ilvl w:val="0"/>
          <w:numId w:val="80"/>
        </w:numPr>
        <w:ind w:left="1080"/>
      </w:pPr>
      <w:r w:rsidRPr="00363E3C">
        <w:t>13v Vehicle Inspection Form</w:t>
      </w:r>
    </w:p>
    <w:p w14:paraId="36E99400" w14:textId="77777777" w:rsidR="00640BE6" w:rsidRPr="00363E3C" w:rsidRDefault="00640BE6" w:rsidP="00FC5E77">
      <w:pPr>
        <w:pStyle w:val="ListParagraph"/>
        <w:numPr>
          <w:ilvl w:val="0"/>
          <w:numId w:val="77"/>
        </w:numPr>
      </w:pPr>
      <w:r w:rsidRPr="00363E3C">
        <w:t>Hand and Power Tools</w:t>
      </w:r>
    </w:p>
    <w:p w14:paraId="39DF9586" w14:textId="77777777" w:rsidR="00640BE6" w:rsidRPr="00363E3C" w:rsidRDefault="00640BE6" w:rsidP="00FC5E77">
      <w:pPr>
        <w:pStyle w:val="ListParagraph"/>
        <w:numPr>
          <w:ilvl w:val="0"/>
          <w:numId w:val="81"/>
        </w:numPr>
        <w:tabs>
          <w:tab w:val="left" w:pos="900"/>
        </w:tabs>
        <w:ind w:left="1080"/>
      </w:pPr>
      <w:r w:rsidRPr="00363E3C">
        <w:t>Prior to each use.</w:t>
      </w:r>
    </w:p>
    <w:p w14:paraId="51780122" w14:textId="77777777" w:rsidR="00640BE6" w:rsidRPr="00363E3C" w:rsidRDefault="00640BE6" w:rsidP="00FC5E77">
      <w:pPr>
        <w:pStyle w:val="ListParagraph"/>
        <w:numPr>
          <w:ilvl w:val="0"/>
          <w:numId w:val="77"/>
        </w:numPr>
      </w:pPr>
      <w:r w:rsidRPr="00363E3C">
        <w:t>Scaffolds</w:t>
      </w:r>
    </w:p>
    <w:p w14:paraId="03D04BD3" w14:textId="77777777" w:rsidR="00640BE6" w:rsidRPr="00363E3C" w:rsidRDefault="00640BE6" w:rsidP="00FC5E77">
      <w:pPr>
        <w:pStyle w:val="ListParagraph"/>
        <w:numPr>
          <w:ilvl w:val="0"/>
          <w:numId w:val="82"/>
        </w:numPr>
        <w:ind w:left="1080"/>
      </w:pPr>
      <w:r w:rsidRPr="00363E3C">
        <w:t xml:space="preserve">16 Scaffold Shift Inspection Form </w:t>
      </w:r>
    </w:p>
    <w:p w14:paraId="68F9824A" w14:textId="77777777" w:rsidR="00640BE6" w:rsidRPr="00363E3C" w:rsidRDefault="00640BE6" w:rsidP="00FC5E77">
      <w:pPr>
        <w:pStyle w:val="ListParagraph"/>
        <w:numPr>
          <w:ilvl w:val="0"/>
          <w:numId w:val="77"/>
        </w:numPr>
        <w:tabs>
          <w:tab w:val="left" w:pos="900"/>
          <w:tab w:val="left" w:pos="990"/>
        </w:tabs>
      </w:pPr>
      <w:r w:rsidRPr="00363E3C">
        <w:t>Excavations</w:t>
      </w:r>
    </w:p>
    <w:p w14:paraId="47084A44" w14:textId="77777777" w:rsidR="00640BE6" w:rsidRPr="00363E3C" w:rsidRDefault="00640BE6" w:rsidP="00FC5E77">
      <w:pPr>
        <w:pStyle w:val="ListParagraph"/>
        <w:numPr>
          <w:ilvl w:val="0"/>
          <w:numId w:val="83"/>
        </w:numPr>
        <w:tabs>
          <w:tab w:val="left" w:pos="1080"/>
        </w:tabs>
        <w:ind w:left="1080"/>
      </w:pPr>
      <w:r w:rsidRPr="00363E3C">
        <w:t xml:space="preserve">Form 11 Excavation Daily Inspection Form - Prior to entering a trench or excavation. </w:t>
      </w:r>
    </w:p>
    <w:p w14:paraId="2415F66F" w14:textId="77777777" w:rsidR="00640BE6" w:rsidRPr="00363E3C" w:rsidRDefault="00640BE6" w:rsidP="00FC5E77">
      <w:pPr>
        <w:pStyle w:val="ListParagraph"/>
        <w:numPr>
          <w:ilvl w:val="0"/>
          <w:numId w:val="77"/>
        </w:numPr>
      </w:pPr>
      <w:r w:rsidRPr="00363E3C">
        <w:t>Rigging Equipment</w:t>
      </w:r>
    </w:p>
    <w:p w14:paraId="677399C5" w14:textId="08FD6E27" w:rsidR="00180FCE" w:rsidRDefault="00640BE6" w:rsidP="00FC5E77">
      <w:pPr>
        <w:pStyle w:val="ListParagraph"/>
        <w:numPr>
          <w:ilvl w:val="0"/>
          <w:numId w:val="84"/>
        </w:numPr>
        <w:ind w:left="1080"/>
      </w:pPr>
      <w:r w:rsidRPr="00363E3C">
        <w:t>Visual inspection prior to use.</w:t>
      </w:r>
    </w:p>
    <w:p w14:paraId="69B17E93" w14:textId="0CBDC678" w:rsidR="00640BE6" w:rsidRPr="00363E3C" w:rsidRDefault="00640BE6" w:rsidP="00FC5E77">
      <w:pPr>
        <w:pStyle w:val="ListParagraph"/>
        <w:numPr>
          <w:ilvl w:val="0"/>
          <w:numId w:val="84"/>
        </w:numPr>
        <w:ind w:left="1080"/>
      </w:pPr>
      <w:r w:rsidRPr="00363E3C">
        <w:t>9c Rigging Equipment Inspection Form Annual documented inspections.</w:t>
      </w:r>
    </w:p>
    <w:p w14:paraId="5951CD27" w14:textId="77777777" w:rsidR="00640BE6" w:rsidRPr="00363E3C" w:rsidRDefault="00640BE6" w:rsidP="00FC5E77">
      <w:pPr>
        <w:pStyle w:val="ListParagraph"/>
        <w:numPr>
          <w:ilvl w:val="0"/>
          <w:numId w:val="77"/>
        </w:numPr>
        <w:ind w:left="810"/>
      </w:pPr>
      <w:r w:rsidRPr="00363E3C">
        <w:t>Fall Protection</w:t>
      </w:r>
    </w:p>
    <w:p w14:paraId="0FABBD2C" w14:textId="77777777" w:rsidR="00180FCE" w:rsidRDefault="00640BE6" w:rsidP="00FC5E77">
      <w:pPr>
        <w:pStyle w:val="ListParagraph"/>
        <w:numPr>
          <w:ilvl w:val="0"/>
          <w:numId w:val="85"/>
        </w:numPr>
        <w:ind w:left="1080"/>
      </w:pPr>
      <w:r w:rsidRPr="00363E3C">
        <w:t>Visual inspection prior to each use.</w:t>
      </w:r>
    </w:p>
    <w:p w14:paraId="33D8EF3B" w14:textId="6F0AE2CD" w:rsidR="00640BE6" w:rsidRPr="00363E3C" w:rsidRDefault="00640BE6" w:rsidP="00FC5E77">
      <w:pPr>
        <w:pStyle w:val="ListParagraph"/>
        <w:numPr>
          <w:ilvl w:val="0"/>
          <w:numId w:val="85"/>
        </w:numPr>
        <w:ind w:left="1080"/>
      </w:pPr>
      <w:r w:rsidRPr="00363E3C">
        <w:t>19a Fall Protection Inspection Form Annual documented inspections.</w:t>
      </w:r>
    </w:p>
    <w:p w14:paraId="245E766A" w14:textId="77777777" w:rsidR="00640BE6" w:rsidRPr="00363E3C" w:rsidRDefault="00640BE6" w:rsidP="00FC5E77">
      <w:pPr>
        <w:pStyle w:val="ListParagraph"/>
        <w:numPr>
          <w:ilvl w:val="0"/>
          <w:numId w:val="77"/>
        </w:numPr>
        <w:tabs>
          <w:tab w:val="left" w:pos="810"/>
          <w:tab w:val="left" w:pos="990"/>
        </w:tabs>
      </w:pPr>
      <w:r w:rsidRPr="00363E3C">
        <w:t>Fire Extinguishers</w:t>
      </w:r>
    </w:p>
    <w:p w14:paraId="56F17B07" w14:textId="103B996D" w:rsidR="00640BE6" w:rsidRPr="00363E3C" w:rsidRDefault="00640BE6" w:rsidP="00FC5E77">
      <w:pPr>
        <w:pStyle w:val="ListParagraph"/>
        <w:numPr>
          <w:ilvl w:val="0"/>
          <w:numId w:val="86"/>
        </w:numPr>
        <w:ind w:left="1080"/>
      </w:pPr>
      <w:r w:rsidRPr="00363E3C">
        <w:t>12</w:t>
      </w:r>
      <w:r w:rsidR="006D3751">
        <w:t>-</w:t>
      </w:r>
      <w:r w:rsidRPr="00363E3C">
        <w:t>Monthly Extinguisher Checklist with tag signs off</w:t>
      </w:r>
    </w:p>
    <w:p w14:paraId="09099011" w14:textId="77777777" w:rsidR="00640BE6" w:rsidRDefault="00640BE6" w:rsidP="00FC5E77">
      <w:pPr>
        <w:pStyle w:val="ListParagraph"/>
        <w:numPr>
          <w:ilvl w:val="0"/>
          <w:numId w:val="86"/>
        </w:numPr>
        <w:ind w:left="1080"/>
      </w:pPr>
      <w:r w:rsidRPr="00363E3C">
        <w:t>Visual inspection prior to each use</w:t>
      </w:r>
    </w:p>
    <w:p w14:paraId="3402B74C" w14:textId="0CC28DCE" w:rsidR="00D20D10" w:rsidRPr="00363E3C" w:rsidRDefault="00D20D10" w:rsidP="00FC5E77">
      <w:pPr>
        <w:pStyle w:val="ListParagraph"/>
        <w:numPr>
          <w:ilvl w:val="0"/>
          <w:numId w:val="86"/>
        </w:numPr>
        <w:ind w:left="1080"/>
      </w:pPr>
      <w:r>
        <w:t>Proper training on the inspection and utilization</w:t>
      </w:r>
    </w:p>
    <w:p w14:paraId="4EE88B74" w14:textId="77777777" w:rsidR="00640BE6" w:rsidRDefault="00640BE6" w:rsidP="00FC5E77">
      <w:pPr>
        <w:pStyle w:val="ListParagraph"/>
        <w:numPr>
          <w:ilvl w:val="0"/>
          <w:numId w:val="86"/>
        </w:numPr>
        <w:ind w:left="1080"/>
      </w:pPr>
      <w:r w:rsidRPr="00363E3C">
        <w:t>Annual third-party inspections.</w:t>
      </w:r>
    </w:p>
    <w:p w14:paraId="2BF6B674" w14:textId="0700203A" w:rsidR="006D3751" w:rsidRPr="00363E3C" w:rsidRDefault="006D3751" w:rsidP="00FC5E77">
      <w:pPr>
        <w:pStyle w:val="ListParagraph"/>
        <w:numPr>
          <w:ilvl w:val="0"/>
          <w:numId w:val="86"/>
        </w:numPr>
        <w:ind w:left="1080"/>
      </w:pPr>
      <w:r>
        <w:t>5 or 12 year Hydrostatically Testing depending on the compound agent inside</w:t>
      </w:r>
    </w:p>
    <w:p w14:paraId="4A3AD295" w14:textId="77777777" w:rsidR="00640BE6" w:rsidRPr="00363E3C" w:rsidRDefault="00640BE6" w:rsidP="00FC5E77">
      <w:pPr>
        <w:pStyle w:val="ListParagraph"/>
        <w:numPr>
          <w:ilvl w:val="0"/>
          <w:numId w:val="77"/>
        </w:numPr>
      </w:pPr>
      <w:r w:rsidRPr="00363E3C">
        <w:t>Electrical</w:t>
      </w:r>
    </w:p>
    <w:p w14:paraId="4DAD781E" w14:textId="77777777" w:rsidR="00640BE6" w:rsidRPr="00363E3C" w:rsidRDefault="00640BE6" w:rsidP="00FC5E77">
      <w:pPr>
        <w:pStyle w:val="ListParagraph"/>
        <w:numPr>
          <w:ilvl w:val="0"/>
          <w:numId w:val="87"/>
        </w:numPr>
        <w:ind w:left="1080"/>
      </w:pPr>
      <w:r w:rsidRPr="00363E3C">
        <w:t>Visual inspection prior to each use.</w:t>
      </w:r>
    </w:p>
    <w:p w14:paraId="12E5F683" w14:textId="77777777" w:rsidR="00640BE6" w:rsidRPr="00363E3C" w:rsidRDefault="00640BE6" w:rsidP="00FC5E77">
      <w:pPr>
        <w:pStyle w:val="ListParagraph"/>
        <w:numPr>
          <w:ilvl w:val="0"/>
          <w:numId w:val="87"/>
        </w:numPr>
        <w:ind w:left="1080"/>
      </w:pPr>
      <w:r w:rsidRPr="00363E3C">
        <w:t xml:space="preserve">At intervals not to exceed 3 months, except that cord sets and receptacles that are fixed and not exposed to damage shall be tested at intervals not to exceed six months. </w:t>
      </w:r>
    </w:p>
    <w:p w14:paraId="1B2EAA60" w14:textId="1EC6E23E" w:rsidR="00640BE6" w:rsidRPr="00363E3C" w:rsidRDefault="00640BE6" w:rsidP="00FC5E77">
      <w:pPr>
        <w:pStyle w:val="ListParagraph"/>
        <w:numPr>
          <w:ilvl w:val="0"/>
          <w:numId w:val="88"/>
        </w:numPr>
        <w:ind w:left="1440"/>
      </w:pPr>
      <w:r w:rsidRPr="00363E3C">
        <w:t>All tests shall be documented to identify each receptacle, cord set</w:t>
      </w:r>
      <w:r w:rsidR="00D20D10">
        <w:t>,</w:t>
      </w:r>
      <w:r w:rsidRPr="00363E3C">
        <w:t xml:space="preserve"> and cord and plug-connected equipment that passed the test, the date of the </w:t>
      </w:r>
      <w:r w:rsidRPr="00363E3C">
        <w:lastRenderedPageBreak/>
        <w:t>test and the individual responsible for the test. Records shall be made available at each job site for inspection by employees and OSHA.</w:t>
      </w:r>
    </w:p>
    <w:p w14:paraId="684AF3D9" w14:textId="6E9A2FED" w:rsidR="00640BE6" w:rsidRPr="00D20D10" w:rsidRDefault="00640BE6" w:rsidP="00FC5E77">
      <w:pPr>
        <w:pStyle w:val="ListParagraph"/>
        <w:numPr>
          <w:ilvl w:val="0"/>
          <w:numId w:val="88"/>
        </w:numPr>
        <w:ind w:left="1440"/>
        <w:rPr>
          <w:b/>
          <w:bCs/>
          <w:i/>
          <w:iCs/>
        </w:rPr>
      </w:pPr>
      <w:r w:rsidRPr="00D20D10">
        <w:rPr>
          <w:b/>
          <w:bCs/>
          <w:i/>
          <w:iCs/>
        </w:rPr>
        <w:t xml:space="preserve">All tested cord </w:t>
      </w:r>
      <w:r w:rsidR="002F2027" w:rsidRPr="00D20D10">
        <w:rPr>
          <w:b/>
          <w:bCs/>
          <w:i/>
          <w:iCs/>
        </w:rPr>
        <w:t>sets,</w:t>
      </w:r>
      <w:r w:rsidRPr="00D20D10">
        <w:rPr>
          <w:b/>
          <w:bCs/>
          <w:i/>
          <w:iCs/>
        </w:rPr>
        <w:t xml:space="preserve"> cord and plug-connected equipment shall be marked, one or both ends, with colored tape to denote the quarter that the tests were performed.</w:t>
      </w:r>
    </w:p>
    <w:p w14:paraId="3E6AAB69" w14:textId="00F26C73" w:rsidR="00640BE6" w:rsidRDefault="00640BE6" w:rsidP="00FC5E77">
      <w:pPr>
        <w:pStyle w:val="ListParagraph"/>
        <w:numPr>
          <w:ilvl w:val="0"/>
          <w:numId w:val="88"/>
        </w:numPr>
        <w:ind w:left="1440"/>
      </w:pPr>
      <w:r w:rsidRPr="00363E3C">
        <w:t>When a client requires a greater frequency of inspection and/ or different color coding, IPS will comply with the site requirement as long as they are the same frequency or greater.</w:t>
      </w:r>
    </w:p>
    <w:p w14:paraId="54DED13A" w14:textId="57172DC1" w:rsidR="00D20D10" w:rsidRDefault="00D20D10" w:rsidP="00FC5E77">
      <w:pPr>
        <w:pStyle w:val="ListParagraph"/>
        <w:numPr>
          <w:ilvl w:val="0"/>
          <w:numId w:val="88"/>
        </w:numPr>
        <w:ind w:left="1440"/>
      </w:pPr>
      <w:r>
        <w:t xml:space="preserve">A cord shall be free of defects, in good working order, and nor be missing the “ground prong”. Anyone found to be willfully removing the “ground prong” will be subjected to the Company Disciplinary Policy. </w:t>
      </w:r>
    </w:p>
    <w:p w14:paraId="3F828BBB" w14:textId="06C8C3C0" w:rsidR="00D20D10" w:rsidRPr="00363E3C" w:rsidRDefault="00D20D10" w:rsidP="00FC5E77">
      <w:pPr>
        <w:pStyle w:val="ListParagraph"/>
        <w:numPr>
          <w:ilvl w:val="0"/>
          <w:numId w:val="88"/>
        </w:numPr>
        <w:ind w:left="1440"/>
      </w:pPr>
      <w:r>
        <w:t xml:space="preserve">“Jerry Rigging or MacGyvering” electrical equipment is forbidden.  </w:t>
      </w:r>
    </w:p>
    <w:p w14:paraId="1D3EBFC7" w14:textId="27716C92" w:rsidR="00640BE6" w:rsidRPr="00363E3C" w:rsidRDefault="00640BE6" w:rsidP="001E07E1">
      <w:pPr>
        <w:pStyle w:val="Heading2"/>
        <w:spacing w:before="0" w:after="0"/>
        <w:rPr>
          <w:rFonts w:ascii="Arial" w:hAnsi="Arial" w:cs="Arial"/>
          <w:bCs/>
          <w:i/>
          <w:iCs/>
          <w:snapToGrid w:val="0"/>
          <w:color w:val="auto"/>
          <w:sz w:val="24"/>
          <w:szCs w:val="24"/>
        </w:rPr>
      </w:pPr>
      <w:bookmarkStart w:id="45" w:name="_Toc1154386816"/>
      <w:r w:rsidRPr="00363E3C">
        <w:rPr>
          <w:rFonts w:ascii="Arial" w:hAnsi="Arial" w:cs="Arial"/>
          <w:bCs/>
          <w:i/>
          <w:iCs/>
          <w:snapToGrid w:val="0"/>
          <w:color w:val="auto"/>
          <w:sz w:val="24"/>
          <w:szCs w:val="24"/>
        </w:rPr>
        <w:t>OSHA</w:t>
      </w:r>
      <w:r w:rsidR="00932126">
        <w:rPr>
          <w:rFonts w:ascii="Arial" w:hAnsi="Arial" w:cs="Arial"/>
          <w:bCs/>
          <w:i/>
          <w:iCs/>
          <w:snapToGrid w:val="0"/>
          <w:color w:val="auto"/>
          <w:sz w:val="24"/>
          <w:szCs w:val="24"/>
        </w:rPr>
        <w:t xml:space="preserve"> Inspection Guidelines</w:t>
      </w:r>
      <w:bookmarkEnd w:id="45"/>
    </w:p>
    <w:p w14:paraId="0B4FE699" w14:textId="77777777" w:rsidR="00640BE6" w:rsidRPr="00363E3C" w:rsidRDefault="00640BE6" w:rsidP="001E07E1">
      <w:pPr>
        <w:widowControl w:val="0"/>
        <w:jc w:val="both"/>
        <w:rPr>
          <w:rFonts w:cs="Arial"/>
          <w:snapToGrid w:val="0"/>
        </w:rPr>
      </w:pPr>
      <w:r w:rsidRPr="00363E3C">
        <w:rPr>
          <w:rFonts w:cs="Arial"/>
          <w:snapToGrid w:val="0"/>
        </w:rPr>
        <w:t>What to Do During an OSHA Inspection</w:t>
      </w:r>
    </w:p>
    <w:p w14:paraId="134E42FE" w14:textId="50C5EF9E" w:rsidR="00640BE6" w:rsidRPr="00363E3C" w:rsidRDefault="00640BE6" w:rsidP="00B23BA1">
      <w:pPr>
        <w:widowControl w:val="0"/>
        <w:jc w:val="both"/>
        <w:rPr>
          <w:rFonts w:cs="Arial"/>
        </w:rPr>
      </w:pPr>
      <w:r w:rsidRPr="00363E3C">
        <w:rPr>
          <w:rFonts w:cs="Arial"/>
          <w:snapToGrid w:val="0"/>
        </w:rPr>
        <w:t xml:space="preserve">When a </w:t>
      </w:r>
      <w:r w:rsidRPr="00363E3C">
        <w:rPr>
          <w:rFonts w:cs="Arial"/>
        </w:rPr>
        <w:t xml:space="preserve">federal, state, or local official(s) </w:t>
      </w:r>
      <w:r w:rsidR="008227D5" w:rsidRPr="00363E3C">
        <w:rPr>
          <w:rFonts w:cs="Arial"/>
          <w:snapToGrid w:val="0"/>
        </w:rPr>
        <w:t>announces</w:t>
      </w:r>
      <w:r w:rsidRPr="00363E3C">
        <w:rPr>
          <w:rFonts w:cs="Arial"/>
          <w:snapToGrid w:val="0"/>
        </w:rPr>
        <w:t xml:space="preserve"> their</w:t>
      </w:r>
      <w:r w:rsidRPr="00363E3C">
        <w:rPr>
          <w:rFonts w:cs="Arial"/>
        </w:rPr>
        <w:t xml:space="preserve"> arrival at a job site, the IPS supervision shall direct the federal, state, or local officials to the main site office location. </w:t>
      </w:r>
    </w:p>
    <w:p w14:paraId="3C6CC1B9" w14:textId="77777777" w:rsidR="00640BE6" w:rsidRPr="00363E3C" w:rsidRDefault="00640BE6" w:rsidP="00FC5E77">
      <w:pPr>
        <w:pStyle w:val="ListParagraph"/>
        <w:numPr>
          <w:ilvl w:val="0"/>
          <w:numId w:val="89"/>
        </w:numPr>
      </w:pPr>
      <w:r w:rsidRPr="00363E3C">
        <w:t>Restrict admittance until management personnel are on site.</w:t>
      </w:r>
    </w:p>
    <w:p w14:paraId="33509992" w14:textId="29A63364" w:rsidR="00640BE6" w:rsidRPr="00363E3C" w:rsidRDefault="00640BE6" w:rsidP="00FC5E77">
      <w:pPr>
        <w:pStyle w:val="ListParagraph"/>
        <w:numPr>
          <w:ilvl w:val="0"/>
          <w:numId w:val="90"/>
        </w:numPr>
        <w:tabs>
          <w:tab w:val="left" w:pos="900"/>
        </w:tabs>
        <w:ind w:left="1080"/>
      </w:pPr>
      <w:r w:rsidRPr="008227D5">
        <w:rPr>
          <w:b/>
          <w:bCs/>
          <w:color w:val="C00000"/>
          <w:u w:val="single"/>
        </w:rPr>
        <w:t>Never allow the opening conference or the inspection</w:t>
      </w:r>
      <w:r w:rsidRPr="008227D5">
        <w:rPr>
          <w:color w:val="C00000"/>
        </w:rPr>
        <w:t xml:space="preserve"> </w:t>
      </w:r>
      <w:r w:rsidRPr="00363E3C">
        <w:t xml:space="preserve">process to commence until the appropriate pre-established management </w:t>
      </w:r>
      <w:r w:rsidR="00D20D10">
        <w:t>p</w:t>
      </w:r>
      <w:r w:rsidR="006E4A56">
        <w:t>ersonnel</w:t>
      </w:r>
      <w:r w:rsidRPr="00363E3C">
        <w:t xml:space="preserve"> are present. </w:t>
      </w:r>
    </w:p>
    <w:p w14:paraId="362034D4" w14:textId="77777777" w:rsidR="00640BE6" w:rsidRPr="00363E3C" w:rsidRDefault="00640BE6" w:rsidP="00FC5E77">
      <w:pPr>
        <w:pStyle w:val="ListParagraph"/>
        <w:numPr>
          <w:ilvl w:val="0"/>
          <w:numId w:val="90"/>
        </w:numPr>
        <w:tabs>
          <w:tab w:val="left" w:pos="900"/>
        </w:tabs>
        <w:ind w:left="1080"/>
      </w:pPr>
      <w:r w:rsidRPr="00363E3C">
        <w:t>Request to see their credentials; they must have them and must present them.</w:t>
      </w:r>
    </w:p>
    <w:p w14:paraId="0C978B1A" w14:textId="77777777" w:rsidR="00640BE6" w:rsidRPr="008227D5" w:rsidRDefault="00640BE6" w:rsidP="00FC5E77">
      <w:pPr>
        <w:pStyle w:val="ListParagraph"/>
        <w:numPr>
          <w:ilvl w:val="0"/>
          <w:numId w:val="90"/>
        </w:numPr>
        <w:tabs>
          <w:tab w:val="left" w:pos="900"/>
        </w:tabs>
        <w:ind w:left="1080"/>
        <w:rPr>
          <w:b/>
          <w:bCs/>
          <w:u w:val="single"/>
        </w:rPr>
      </w:pPr>
      <w:r w:rsidRPr="00363E3C">
        <w:t xml:space="preserve">Call the IPS Safety Director </w:t>
      </w:r>
      <w:r w:rsidRPr="008227D5">
        <w:rPr>
          <w:b/>
          <w:bCs/>
          <w:u w:val="single"/>
        </w:rPr>
        <w:t>immediately.</w:t>
      </w:r>
    </w:p>
    <w:p w14:paraId="2CC00F02" w14:textId="77777777" w:rsidR="00640BE6" w:rsidRPr="008227D5" w:rsidRDefault="00640BE6" w:rsidP="00FC5E77">
      <w:pPr>
        <w:pStyle w:val="ListParagraph"/>
        <w:numPr>
          <w:ilvl w:val="0"/>
          <w:numId w:val="90"/>
        </w:numPr>
        <w:tabs>
          <w:tab w:val="left" w:pos="900"/>
        </w:tabs>
        <w:ind w:left="1080"/>
        <w:rPr>
          <w:b/>
          <w:bCs/>
          <w:u w:val="single"/>
        </w:rPr>
      </w:pPr>
      <w:r w:rsidRPr="00363E3C">
        <w:t xml:space="preserve">Call your Project Manager </w:t>
      </w:r>
      <w:r w:rsidRPr="008227D5">
        <w:rPr>
          <w:b/>
          <w:bCs/>
          <w:u w:val="single"/>
        </w:rPr>
        <w:t>immediately.</w:t>
      </w:r>
    </w:p>
    <w:p w14:paraId="5F0C79CB" w14:textId="77777777" w:rsidR="00640BE6" w:rsidRDefault="00640BE6" w:rsidP="00FC5E77">
      <w:pPr>
        <w:pStyle w:val="ListParagraph"/>
        <w:numPr>
          <w:ilvl w:val="0"/>
          <w:numId w:val="90"/>
        </w:numPr>
        <w:tabs>
          <w:tab w:val="left" w:pos="900"/>
        </w:tabs>
        <w:ind w:left="1080"/>
      </w:pPr>
      <w:r w:rsidRPr="00363E3C">
        <w:t>Notify the client.</w:t>
      </w:r>
    </w:p>
    <w:p w14:paraId="7635C7E3" w14:textId="20D6ACB4" w:rsidR="00D20D10" w:rsidRDefault="00D20D10" w:rsidP="00FC5E77">
      <w:pPr>
        <w:pStyle w:val="ListParagraph"/>
        <w:numPr>
          <w:ilvl w:val="0"/>
          <w:numId w:val="90"/>
        </w:numPr>
        <w:tabs>
          <w:tab w:val="left" w:pos="900"/>
        </w:tabs>
        <w:ind w:left="1080"/>
      </w:pPr>
      <w:r>
        <w:t xml:space="preserve">You may refuse access to the site until Proper Management is onsite. This includes making sure that the OSHA inspector is compliant with the site(s)’ PPE requirements. </w:t>
      </w:r>
    </w:p>
    <w:p w14:paraId="44A10DE3" w14:textId="77777777" w:rsidR="00B76597" w:rsidRDefault="00D20D10" w:rsidP="00FC5E77">
      <w:pPr>
        <w:pStyle w:val="ListParagraph"/>
        <w:numPr>
          <w:ilvl w:val="0"/>
          <w:numId w:val="90"/>
        </w:numPr>
        <w:tabs>
          <w:tab w:val="left" w:pos="900"/>
        </w:tabs>
        <w:ind w:left="1080"/>
        <w:rPr>
          <w:color w:val="C00000"/>
        </w:rPr>
      </w:pPr>
      <w:r>
        <w:t xml:space="preserve">If able to, direct the OSHA representative to a pre-determined location to await the arrival of the proper leadership. Make sure this area is free from the inspector utilizing “plain site rule” to include but not limited to; paperwork, photographs, drawings, plans, permits, etc. Once the proper leadership is </w:t>
      </w:r>
      <w:r>
        <w:lastRenderedPageBreak/>
        <w:t xml:space="preserve">onsite and the reasoning behind the visit; the proper leadership will work on acquiring the requested documents and accompanying the inspector on a visual walk towards the area that is being requested. </w:t>
      </w:r>
      <w:r w:rsidRPr="00B76597">
        <w:rPr>
          <w:color w:val="C00000"/>
        </w:rPr>
        <w:t>At no time shall an inspector be allowed to “freely walk around or search through Company records”</w:t>
      </w:r>
      <w:r w:rsidR="00B76597">
        <w:rPr>
          <w:color w:val="C00000"/>
        </w:rPr>
        <w:t xml:space="preserve">. </w:t>
      </w:r>
    </w:p>
    <w:p w14:paraId="795A53C5" w14:textId="563E53C2" w:rsidR="00D20D10" w:rsidRDefault="00D20D10" w:rsidP="00FC5E77">
      <w:pPr>
        <w:pStyle w:val="ListParagraph"/>
        <w:numPr>
          <w:ilvl w:val="0"/>
          <w:numId w:val="90"/>
        </w:numPr>
        <w:tabs>
          <w:tab w:val="left" w:pos="900"/>
        </w:tabs>
        <w:ind w:left="1080"/>
      </w:pPr>
      <w:r w:rsidRPr="00B76597">
        <w:rPr>
          <w:color w:val="C00000"/>
        </w:rPr>
        <w:t xml:space="preserve"> </w:t>
      </w:r>
      <w:r w:rsidR="00B76597" w:rsidRPr="00B76597">
        <w:t>A</w:t>
      </w:r>
      <w:r w:rsidR="00B76597">
        <w:t>n</w:t>
      </w:r>
      <w:r w:rsidR="00B76597" w:rsidRPr="00B76597">
        <w:t xml:space="preserve"> inspector may be refused entry to a site if they are not in the Proper PPE or</w:t>
      </w:r>
      <w:r w:rsidR="00B76597">
        <w:t xml:space="preserve"> their justification for the visit is not in standing with legal enforcement and rule of law. </w:t>
      </w:r>
    </w:p>
    <w:p w14:paraId="5D940DED" w14:textId="30ED4149" w:rsidR="00B76597" w:rsidRPr="00B76597" w:rsidRDefault="00B76597" w:rsidP="00FC5E77">
      <w:pPr>
        <w:pStyle w:val="ListParagraph"/>
        <w:numPr>
          <w:ilvl w:val="0"/>
          <w:numId w:val="90"/>
        </w:numPr>
        <w:tabs>
          <w:tab w:val="left" w:pos="900"/>
        </w:tabs>
        <w:ind w:left="1080"/>
      </w:pPr>
      <w:r>
        <w:t xml:space="preserve">All documentation requested will be given in a “timely manner” and any concerns if </w:t>
      </w:r>
      <w:r w:rsidR="003B7DF1">
        <w:t>possible,</w:t>
      </w:r>
      <w:r>
        <w:t xml:space="preserve"> will be addressed and corrected immediately. </w:t>
      </w:r>
    </w:p>
    <w:p w14:paraId="7CA9582E" w14:textId="075E8BB9" w:rsidR="00640BE6" w:rsidRPr="00363E3C" w:rsidRDefault="00640BE6" w:rsidP="00FC5E77">
      <w:pPr>
        <w:pStyle w:val="ListParagraph"/>
        <w:numPr>
          <w:ilvl w:val="0"/>
          <w:numId w:val="91"/>
        </w:numPr>
      </w:pPr>
      <w:r w:rsidRPr="00363E3C">
        <w:t xml:space="preserve">The official will request to start an “opening conference.” This should be </w:t>
      </w:r>
      <w:r w:rsidR="00D20D10">
        <w:t>d</w:t>
      </w:r>
      <w:r w:rsidRPr="00363E3C">
        <w:t xml:space="preserve">elayed until IPS Management is on site. </w:t>
      </w:r>
    </w:p>
    <w:p w14:paraId="07A8CB16" w14:textId="77777777" w:rsidR="00640BE6" w:rsidRPr="00363E3C" w:rsidRDefault="00640BE6" w:rsidP="00FC5E77">
      <w:pPr>
        <w:pStyle w:val="ListParagraph"/>
        <w:numPr>
          <w:ilvl w:val="0"/>
          <w:numId w:val="91"/>
        </w:numPr>
      </w:pPr>
      <w:r w:rsidRPr="00363E3C">
        <w:t>Ask the official for the reason for the inspection. </w:t>
      </w:r>
    </w:p>
    <w:p w14:paraId="410D2599" w14:textId="77777777" w:rsidR="008227D5" w:rsidRDefault="00640BE6" w:rsidP="00FC5E77">
      <w:pPr>
        <w:pStyle w:val="ListParagraph"/>
        <w:numPr>
          <w:ilvl w:val="0"/>
          <w:numId w:val="92"/>
        </w:numPr>
        <w:ind w:left="1080"/>
      </w:pPr>
      <w:r w:rsidRPr="00363E3C">
        <w:t xml:space="preserve">Is it a complaint-based inspection, </w:t>
      </w:r>
    </w:p>
    <w:p w14:paraId="283E04EF" w14:textId="77777777" w:rsidR="008227D5" w:rsidRDefault="00640BE6" w:rsidP="00FC5E77">
      <w:pPr>
        <w:pStyle w:val="ListParagraph"/>
        <w:numPr>
          <w:ilvl w:val="0"/>
          <w:numId w:val="92"/>
        </w:numPr>
        <w:ind w:left="1080"/>
      </w:pPr>
      <w:r w:rsidRPr="00363E3C">
        <w:t xml:space="preserve">fatality-based inspection, </w:t>
      </w:r>
    </w:p>
    <w:p w14:paraId="129592DB" w14:textId="77777777" w:rsidR="008227D5" w:rsidRDefault="00640BE6" w:rsidP="00FC5E77">
      <w:pPr>
        <w:pStyle w:val="ListParagraph"/>
        <w:numPr>
          <w:ilvl w:val="0"/>
          <w:numId w:val="92"/>
        </w:numPr>
        <w:ind w:left="1080"/>
      </w:pPr>
      <w:r w:rsidRPr="00363E3C">
        <w:t xml:space="preserve">targeted inspection (government focus on specific industries), </w:t>
      </w:r>
    </w:p>
    <w:p w14:paraId="2F8C1290" w14:textId="77777777" w:rsidR="008227D5" w:rsidRDefault="00640BE6" w:rsidP="00FC5E77">
      <w:pPr>
        <w:pStyle w:val="ListParagraph"/>
        <w:numPr>
          <w:ilvl w:val="0"/>
          <w:numId w:val="92"/>
        </w:numPr>
        <w:ind w:left="1080"/>
      </w:pPr>
      <w:r w:rsidRPr="00363E3C">
        <w:t xml:space="preserve">media-based inspection (from a press report of a fire, explosion, incident, etc.) </w:t>
      </w:r>
    </w:p>
    <w:p w14:paraId="7183AD88" w14:textId="0FA3879B" w:rsidR="00640BE6" w:rsidRPr="00363E3C" w:rsidRDefault="00640BE6" w:rsidP="00FC5E77">
      <w:pPr>
        <w:pStyle w:val="ListParagraph"/>
        <w:numPr>
          <w:ilvl w:val="0"/>
          <w:numId w:val="92"/>
        </w:numPr>
        <w:ind w:left="1080"/>
      </w:pPr>
      <w:r w:rsidRPr="00363E3C">
        <w:t>or random inspection?</w:t>
      </w:r>
    </w:p>
    <w:p w14:paraId="63A5307E" w14:textId="77777777" w:rsidR="00640BE6" w:rsidRPr="006E4A56" w:rsidRDefault="00640BE6" w:rsidP="00FC5E77">
      <w:pPr>
        <w:pStyle w:val="ListParagraph"/>
        <w:numPr>
          <w:ilvl w:val="0"/>
          <w:numId w:val="93"/>
        </w:numPr>
        <w:rPr>
          <w:b/>
          <w:bCs/>
          <w:color w:val="C00000"/>
          <w:u w:val="single"/>
        </w:rPr>
      </w:pPr>
      <w:r w:rsidRPr="006E4A56">
        <w:rPr>
          <w:b/>
          <w:bCs/>
          <w:color w:val="C00000"/>
          <w:u w:val="single"/>
        </w:rPr>
        <w:t>Obtain a copy of the complaint. </w:t>
      </w:r>
    </w:p>
    <w:p w14:paraId="534235CD" w14:textId="77777777" w:rsidR="00640BE6" w:rsidRPr="00363E3C" w:rsidRDefault="00640BE6" w:rsidP="00FC5E77">
      <w:pPr>
        <w:pStyle w:val="ListParagraph"/>
        <w:numPr>
          <w:ilvl w:val="0"/>
          <w:numId w:val="94"/>
        </w:numPr>
        <w:ind w:left="1080"/>
      </w:pPr>
      <w:r w:rsidRPr="00363E3C">
        <w:t xml:space="preserve">Most inspections are the result of employee complaints. The compliance officer should provide the employer with a copy of the specific complaint(s). </w:t>
      </w:r>
    </w:p>
    <w:p w14:paraId="2E16E61F" w14:textId="77777777" w:rsidR="00640BE6" w:rsidRPr="00363E3C" w:rsidRDefault="00640BE6" w:rsidP="00FC5E77">
      <w:pPr>
        <w:pStyle w:val="ListParagraph"/>
        <w:numPr>
          <w:ilvl w:val="0"/>
          <w:numId w:val="94"/>
        </w:numPr>
        <w:ind w:left="1080"/>
      </w:pPr>
      <w:r w:rsidRPr="00363E3C">
        <w:t>Do not comment about the reason for the complaint or about the party who may have made the complaint.</w:t>
      </w:r>
    </w:p>
    <w:p w14:paraId="3F86F546" w14:textId="77777777" w:rsidR="00640BE6" w:rsidRPr="00363E3C" w:rsidRDefault="00640BE6" w:rsidP="00FC5E77">
      <w:pPr>
        <w:pStyle w:val="ListParagraph"/>
        <w:numPr>
          <w:ilvl w:val="0"/>
          <w:numId w:val="94"/>
        </w:numPr>
        <w:ind w:left="1080"/>
      </w:pPr>
      <w:r w:rsidRPr="00363E3C">
        <w:t>Employees who have registered safety complaints or instituted any proceeding under the OSH Act are protected from discrimination or retaliation by their employer.</w:t>
      </w:r>
    </w:p>
    <w:p w14:paraId="377C593E" w14:textId="77777777" w:rsidR="00640BE6" w:rsidRPr="00363E3C" w:rsidRDefault="00640BE6" w:rsidP="00FC5E77">
      <w:pPr>
        <w:pStyle w:val="ListParagraph"/>
        <w:numPr>
          <w:ilvl w:val="0"/>
          <w:numId w:val="95"/>
        </w:numPr>
      </w:pPr>
      <w:r w:rsidRPr="00363E3C">
        <w:t>Distinguish whether the inspection is related to safety or industrial hygiene. </w:t>
      </w:r>
    </w:p>
    <w:p w14:paraId="329B0D2A" w14:textId="77777777" w:rsidR="008227D5" w:rsidRDefault="00640BE6" w:rsidP="00FC5E77">
      <w:pPr>
        <w:pStyle w:val="ListParagraph"/>
        <w:numPr>
          <w:ilvl w:val="0"/>
          <w:numId w:val="96"/>
        </w:numPr>
        <w:ind w:left="1080"/>
      </w:pPr>
      <w:r w:rsidRPr="00363E3C">
        <w:t>If the official is a safety specialist or compliance officer, the inspector will not conduct hygiene samplings.</w:t>
      </w:r>
    </w:p>
    <w:p w14:paraId="1DB53ACD" w14:textId="77777777" w:rsidR="008227D5" w:rsidRDefault="00640BE6" w:rsidP="00FC5E77">
      <w:pPr>
        <w:pStyle w:val="ListParagraph"/>
        <w:numPr>
          <w:ilvl w:val="0"/>
          <w:numId w:val="96"/>
        </w:numPr>
        <w:ind w:left="1080"/>
      </w:pPr>
      <w:r w:rsidRPr="00363E3C">
        <w:t xml:space="preserve"> If the inspector is an industrial hygienist, it is likely that the inspection will focus on industrial hygiene issues such as noise monitoring, air sampling, etc.</w:t>
      </w:r>
    </w:p>
    <w:p w14:paraId="38787F0F" w14:textId="2EE4E1BF" w:rsidR="00640BE6" w:rsidRPr="00363E3C" w:rsidRDefault="00640BE6" w:rsidP="00FC5E77">
      <w:pPr>
        <w:pStyle w:val="ListParagraph"/>
        <w:numPr>
          <w:ilvl w:val="0"/>
          <w:numId w:val="96"/>
        </w:numPr>
        <w:ind w:left="1080"/>
      </w:pPr>
      <w:r w:rsidRPr="00363E3C">
        <w:lastRenderedPageBreak/>
        <w:t>If possible, perform simultaneous sampling to verify OSHA results.</w:t>
      </w:r>
    </w:p>
    <w:p w14:paraId="01AF2CA2" w14:textId="77777777" w:rsidR="00640BE6" w:rsidRPr="00363E3C" w:rsidRDefault="00640BE6" w:rsidP="00FC5E77">
      <w:pPr>
        <w:pStyle w:val="ListParagraph"/>
        <w:numPr>
          <w:ilvl w:val="0"/>
          <w:numId w:val="41"/>
        </w:numPr>
      </w:pPr>
      <w:r w:rsidRPr="00363E3C">
        <w:t>Identify whistleblower protection inspections. </w:t>
      </w:r>
    </w:p>
    <w:p w14:paraId="7C5BC96B" w14:textId="77777777" w:rsidR="008227D5" w:rsidRDefault="00640BE6" w:rsidP="00FC5E77">
      <w:pPr>
        <w:pStyle w:val="ListParagraph"/>
        <w:numPr>
          <w:ilvl w:val="0"/>
          <w:numId w:val="97"/>
        </w:numPr>
        <w:ind w:left="1080"/>
      </w:pPr>
      <w:r w:rsidRPr="00363E3C">
        <w:t xml:space="preserve">Certain inspectors in each area office are assigned to conduct investigations into complaints of alleged discrimination and retaliation against employees as a result of safety-related complaints. </w:t>
      </w:r>
    </w:p>
    <w:p w14:paraId="384FEF96" w14:textId="3CA761B2" w:rsidR="00640BE6" w:rsidRPr="00363E3C" w:rsidRDefault="00640BE6" w:rsidP="00FC5E77">
      <w:pPr>
        <w:pStyle w:val="ListParagraph"/>
        <w:numPr>
          <w:ilvl w:val="0"/>
          <w:numId w:val="97"/>
        </w:numPr>
        <w:ind w:left="1080"/>
      </w:pPr>
      <w:r w:rsidRPr="00363E3C">
        <w:t>These investigations generally do not involve any physical inspection of the plant.</w:t>
      </w:r>
    </w:p>
    <w:p w14:paraId="6DA711D4" w14:textId="77777777" w:rsidR="00640BE6" w:rsidRPr="00363E3C" w:rsidRDefault="00640BE6" w:rsidP="00FC5E77">
      <w:pPr>
        <w:pStyle w:val="ListParagraph"/>
        <w:numPr>
          <w:ilvl w:val="0"/>
          <w:numId w:val="98"/>
        </w:numPr>
      </w:pPr>
      <w:r w:rsidRPr="00363E3C">
        <w:t>Designate an employee representative. </w:t>
      </w:r>
    </w:p>
    <w:p w14:paraId="3D63D5AC" w14:textId="77777777" w:rsidR="00640BE6" w:rsidRPr="00363E3C" w:rsidRDefault="00640BE6" w:rsidP="00FC5E77">
      <w:pPr>
        <w:pStyle w:val="ListParagraph"/>
        <w:numPr>
          <w:ilvl w:val="0"/>
          <w:numId w:val="99"/>
        </w:numPr>
        <w:ind w:left="1080"/>
      </w:pPr>
      <w:r w:rsidRPr="00363E3C">
        <w:t>This will be the IPS Safety Director or designate.</w:t>
      </w:r>
    </w:p>
    <w:p w14:paraId="53479E36" w14:textId="54E1767F" w:rsidR="008227D5" w:rsidRPr="00363E3C" w:rsidRDefault="00640BE6" w:rsidP="00FC5E77">
      <w:pPr>
        <w:pStyle w:val="ListParagraph"/>
        <w:numPr>
          <w:ilvl w:val="0"/>
          <w:numId w:val="99"/>
        </w:numPr>
        <w:ind w:left="1080"/>
      </w:pPr>
      <w:r w:rsidRPr="00363E3C">
        <w:t>The union steward will be asked to participate.</w:t>
      </w:r>
    </w:p>
    <w:p w14:paraId="04233A3F" w14:textId="77777777" w:rsidR="00640BE6" w:rsidRPr="00363E3C" w:rsidRDefault="00640BE6" w:rsidP="00FC5E77">
      <w:pPr>
        <w:pStyle w:val="ListParagraph"/>
        <w:numPr>
          <w:ilvl w:val="0"/>
          <w:numId w:val="98"/>
        </w:numPr>
      </w:pPr>
      <w:r w:rsidRPr="00363E3C">
        <w:t>Limit the scope of an inspection. </w:t>
      </w:r>
    </w:p>
    <w:p w14:paraId="567E2D38" w14:textId="77777777" w:rsidR="00640BE6" w:rsidRPr="00363E3C" w:rsidRDefault="00640BE6" w:rsidP="00FC5E77">
      <w:pPr>
        <w:pStyle w:val="ListParagraph"/>
        <w:numPr>
          <w:ilvl w:val="0"/>
          <w:numId w:val="100"/>
        </w:numPr>
        <w:ind w:left="1080"/>
      </w:pPr>
      <w:r w:rsidRPr="00363E3C">
        <w:t xml:space="preserve">Define the areas that the inspector will need to see and confine the visit to those areas or departments. </w:t>
      </w:r>
    </w:p>
    <w:p w14:paraId="4AEE3214" w14:textId="77777777" w:rsidR="0057605E" w:rsidRDefault="00640BE6" w:rsidP="00FC5E77">
      <w:pPr>
        <w:pStyle w:val="ListParagraph"/>
        <w:numPr>
          <w:ilvl w:val="0"/>
          <w:numId w:val="100"/>
        </w:numPr>
        <w:ind w:left="1080"/>
        <w:rPr>
          <w:b/>
          <w:bCs/>
          <w:color w:val="FF0000"/>
        </w:rPr>
      </w:pPr>
      <w:r w:rsidRPr="00D20D10">
        <w:rPr>
          <w:b/>
          <w:bCs/>
          <w:color w:val="FF0000"/>
        </w:rPr>
        <w:t>Under no circumstances should you offer a plant</w:t>
      </w:r>
      <w:r w:rsidR="00B76597">
        <w:rPr>
          <w:b/>
          <w:bCs/>
          <w:color w:val="FF0000"/>
        </w:rPr>
        <w:t xml:space="preserve"> or </w:t>
      </w:r>
      <w:r w:rsidR="0057605E">
        <w:rPr>
          <w:b/>
          <w:bCs/>
          <w:color w:val="FF0000"/>
        </w:rPr>
        <w:t>job site</w:t>
      </w:r>
      <w:r w:rsidRPr="00D20D10">
        <w:rPr>
          <w:b/>
          <w:bCs/>
          <w:color w:val="FF0000"/>
        </w:rPr>
        <w:t xml:space="preserve"> tour.</w:t>
      </w:r>
    </w:p>
    <w:p w14:paraId="3928E14E" w14:textId="77777777" w:rsidR="0057605E" w:rsidRPr="00363E3C" w:rsidRDefault="0057605E" w:rsidP="00FC5E77">
      <w:pPr>
        <w:pStyle w:val="ListParagraph"/>
        <w:numPr>
          <w:ilvl w:val="0"/>
          <w:numId w:val="100"/>
        </w:numPr>
        <w:ind w:left="1080"/>
      </w:pPr>
      <w:r w:rsidRPr="00363E3C">
        <w:t xml:space="preserve">The official can cite any violations they see in “plain view,” regardless of the purpose of the inspection. </w:t>
      </w:r>
    </w:p>
    <w:p w14:paraId="4199AF3C" w14:textId="299500A2" w:rsidR="00640BE6" w:rsidRPr="0057605E" w:rsidRDefault="0057605E" w:rsidP="00FC5E77">
      <w:pPr>
        <w:pStyle w:val="ListParagraph"/>
        <w:numPr>
          <w:ilvl w:val="0"/>
          <w:numId w:val="100"/>
        </w:numPr>
        <w:ind w:left="1080"/>
      </w:pPr>
      <w:r w:rsidRPr="0057605E">
        <w:t>Helping</w:t>
      </w:r>
      <w:r>
        <w:t xml:space="preserve"> to</w:t>
      </w:r>
      <w:r w:rsidRPr="0057605E">
        <w:t xml:space="preserve"> identify emergency evacuations area(s), </w:t>
      </w:r>
      <w:r>
        <w:t xml:space="preserve">fire extinguisher(s), </w:t>
      </w:r>
      <w:r w:rsidRPr="0057605E">
        <w:t xml:space="preserve">first aid stations(s), shelter in place for severe weather area(s), is permitted. </w:t>
      </w:r>
      <w:r w:rsidR="00640BE6" w:rsidRPr="0057605E">
        <w:t xml:space="preserve"> </w:t>
      </w:r>
    </w:p>
    <w:p w14:paraId="3965BAAE" w14:textId="77777777" w:rsidR="00640BE6" w:rsidRPr="00363E3C" w:rsidRDefault="00640BE6" w:rsidP="00FC5E77">
      <w:pPr>
        <w:pStyle w:val="ListParagraph"/>
        <w:numPr>
          <w:ilvl w:val="0"/>
          <w:numId w:val="100"/>
        </w:numPr>
        <w:ind w:left="1080"/>
      </w:pPr>
      <w:r w:rsidRPr="00363E3C">
        <w:t>For most inspections, escort the official to the targeted area(s) via the most direct safest route, even if that route involves walking outdoors.</w:t>
      </w:r>
    </w:p>
    <w:p w14:paraId="0EB7789C" w14:textId="77777777" w:rsidR="00640BE6" w:rsidRPr="00363E3C" w:rsidRDefault="00640BE6" w:rsidP="00FC5E77">
      <w:pPr>
        <w:pStyle w:val="ListParagraph"/>
        <w:numPr>
          <w:ilvl w:val="0"/>
          <w:numId w:val="98"/>
        </w:numPr>
      </w:pPr>
      <w:r w:rsidRPr="00363E3C">
        <w:t>Take photographs and videos. </w:t>
      </w:r>
    </w:p>
    <w:p w14:paraId="7AAA3CE1" w14:textId="77777777" w:rsidR="008227D5" w:rsidRDefault="00640BE6" w:rsidP="00FC5E77">
      <w:pPr>
        <w:pStyle w:val="ListParagraph"/>
        <w:numPr>
          <w:ilvl w:val="0"/>
          <w:numId w:val="101"/>
        </w:numPr>
        <w:ind w:left="1080"/>
      </w:pPr>
      <w:r w:rsidRPr="00363E3C">
        <w:t xml:space="preserve">Officials are instructed to take photographs or create videos to document safety violations. </w:t>
      </w:r>
    </w:p>
    <w:p w14:paraId="2BB8CCC4" w14:textId="77777777" w:rsidR="008227D5" w:rsidRDefault="00640BE6" w:rsidP="00FC5E77">
      <w:pPr>
        <w:pStyle w:val="ListParagraph"/>
        <w:numPr>
          <w:ilvl w:val="0"/>
          <w:numId w:val="101"/>
        </w:numPr>
        <w:ind w:left="1080"/>
      </w:pPr>
      <w:r w:rsidRPr="00363E3C">
        <w:t xml:space="preserve">Most employers allow photographs unless there is a trade secret or security issue. </w:t>
      </w:r>
    </w:p>
    <w:p w14:paraId="2F9AB285" w14:textId="6FEE8031" w:rsidR="00640BE6" w:rsidRDefault="00640BE6" w:rsidP="00FC5E77">
      <w:pPr>
        <w:pStyle w:val="ListParagraph"/>
        <w:numPr>
          <w:ilvl w:val="0"/>
          <w:numId w:val="101"/>
        </w:numPr>
        <w:ind w:left="1080"/>
      </w:pPr>
      <w:r w:rsidRPr="00363E3C">
        <w:t>Companies should have cameras available and should take photographs and videos of the same items as the officials.</w:t>
      </w:r>
    </w:p>
    <w:p w14:paraId="05881A36" w14:textId="22862FE3" w:rsidR="00B76597" w:rsidRDefault="00B76597" w:rsidP="00FC5E77">
      <w:pPr>
        <w:pStyle w:val="ListParagraph"/>
        <w:numPr>
          <w:ilvl w:val="0"/>
          <w:numId w:val="101"/>
        </w:numPr>
        <w:ind w:left="1080"/>
      </w:pPr>
      <w:r>
        <w:t xml:space="preserve">A Client(s) may want their leadership to be represented on the visual inspection of the area(s) cited during the opening ceremony with the OSHA inspector. </w:t>
      </w:r>
    </w:p>
    <w:p w14:paraId="28868408" w14:textId="6286BB3C" w:rsidR="00B76597" w:rsidRPr="00363E3C" w:rsidRDefault="00B76597" w:rsidP="00FC5E77">
      <w:pPr>
        <w:pStyle w:val="ListParagraph"/>
        <w:numPr>
          <w:ilvl w:val="0"/>
          <w:numId w:val="101"/>
        </w:numPr>
        <w:ind w:left="1080"/>
      </w:pPr>
      <w:r>
        <w:lastRenderedPageBreak/>
        <w:t>Non-disclosure agreements (NDA) may be required to be signed by IPS employees and OSHA inspector(s) in accordance with the Client(s) policies and procedures. Ask for a copy of your signed NDA.</w:t>
      </w:r>
    </w:p>
    <w:p w14:paraId="5CBF547B" w14:textId="77777777" w:rsidR="00640BE6" w:rsidRPr="00363E3C" w:rsidRDefault="00640BE6" w:rsidP="00FC5E77">
      <w:pPr>
        <w:pStyle w:val="ListParagraph"/>
        <w:numPr>
          <w:ilvl w:val="0"/>
          <w:numId w:val="98"/>
        </w:numPr>
      </w:pPr>
      <w:r w:rsidRPr="00363E3C">
        <w:t>Debrief employees following interviews.</w:t>
      </w:r>
    </w:p>
    <w:p w14:paraId="3318ED6B" w14:textId="5BA43527" w:rsidR="00640BE6" w:rsidRPr="00363E3C" w:rsidRDefault="00640BE6" w:rsidP="00FC5E77">
      <w:pPr>
        <w:pStyle w:val="ListParagraph"/>
        <w:numPr>
          <w:ilvl w:val="0"/>
          <w:numId w:val="102"/>
        </w:numPr>
        <w:ind w:left="1080"/>
      </w:pPr>
      <w:r w:rsidRPr="00363E3C">
        <w:t xml:space="preserve">Officials may ask to conduct employee interviews in private during the inspection and this is to be allowed. </w:t>
      </w:r>
      <w:r w:rsidRPr="00B76597">
        <w:rPr>
          <w:b/>
          <w:bCs/>
          <w:color w:val="C00000"/>
        </w:rPr>
        <w:t>Employees have the right to refuse to talk to the officials, Management does not.</w:t>
      </w:r>
      <w:r w:rsidR="00B76597">
        <w:rPr>
          <w:b/>
          <w:bCs/>
          <w:color w:val="C00000"/>
        </w:rPr>
        <w:t xml:space="preserve"> Legal representation may be requested in accordance </w:t>
      </w:r>
      <w:r w:rsidR="003B7DF1">
        <w:rPr>
          <w:b/>
          <w:bCs/>
          <w:color w:val="C00000"/>
        </w:rPr>
        <w:t>with</w:t>
      </w:r>
      <w:r w:rsidR="00B76597">
        <w:rPr>
          <w:b/>
          <w:bCs/>
          <w:color w:val="C00000"/>
        </w:rPr>
        <w:t xml:space="preserve"> Company policy.</w:t>
      </w:r>
    </w:p>
    <w:p w14:paraId="5E58E993" w14:textId="3705F110" w:rsidR="00640BE6" w:rsidRPr="00363E3C" w:rsidRDefault="00640BE6" w:rsidP="00FC5E77">
      <w:pPr>
        <w:pStyle w:val="ListParagraph"/>
        <w:numPr>
          <w:ilvl w:val="0"/>
          <w:numId w:val="102"/>
        </w:numPr>
        <w:ind w:left="1080"/>
      </w:pPr>
      <w:r w:rsidRPr="00363E3C">
        <w:t xml:space="preserve">Company representatives may be present in any </w:t>
      </w:r>
      <w:r w:rsidR="00B76597">
        <w:t xml:space="preserve">of the </w:t>
      </w:r>
      <w:r w:rsidRPr="00363E3C">
        <w:t xml:space="preserve">interviews with management employees (supervisor through plant manager). </w:t>
      </w:r>
    </w:p>
    <w:p w14:paraId="1405A617" w14:textId="77777777" w:rsidR="00640BE6" w:rsidRPr="00363E3C" w:rsidRDefault="00640BE6" w:rsidP="00FC5E77">
      <w:pPr>
        <w:pStyle w:val="ListParagraph"/>
        <w:numPr>
          <w:ilvl w:val="0"/>
          <w:numId w:val="102"/>
        </w:numPr>
        <w:ind w:left="1080"/>
      </w:pPr>
      <w:r w:rsidRPr="00363E3C">
        <w:t>IPS will “debrief” employees after their interviews in an effort to determine the scope of the questioning.</w:t>
      </w:r>
    </w:p>
    <w:p w14:paraId="37C1733C" w14:textId="77777777" w:rsidR="00640BE6" w:rsidRPr="00363E3C" w:rsidRDefault="00640BE6" w:rsidP="00FC5E77">
      <w:pPr>
        <w:pStyle w:val="ListParagraph"/>
        <w:numPr>
          <w:ilvl w:val="0"/>
          <w:numId w:val="98"/>
        </w:numPr>
      </w:pPr>
      <w:r w:rsidRPr="00363E3C">
        <w:t>Protect trade secrets.</w:t>
      </w:r>
    </w:p>
    <w:p w14:paraId="6C177E87" w14:textId="77777777" w:rsidR="00891F81" w:rsidRDefault="00640BE6" w:rsidP="00FC5E77">
      <w:pPr>
        <w:pStyle w:val="ListParagraph"/>
        <w:numPr>
          <w:ilvl w:val="0"/>
          <w:numId w:val="103"/>
        </w:numPr>
        <w:ind w:left="1080"/>
      </w:pPr>
      <w:r w:rsidRPr="00363E3C">
        <w:t xml:space="preserve">Officials are required to protect the confidentiality of any items which are asserted to be trade secrets. </w:t>
      </w:r>
    </w:p>
    <w:p w14:paraId="136E8517" w14:textId="2BCCBC71" w:rsidR="00640BE6" w:rsidRDefault="00640BE6" w:rsidP="00FC5E77">
      <w:pPr>
        <w:pStyle w:val="ListParagraph"/>
        <w:numPr>
          <w:ilvl w:val="0"/>
          <w:numId w:val="103"/>
        </w:numPr>
        <w:ind w:left="1080"/>
      </w:pPr>
      <w:r w:rsidRPr="00363E3C">
        <w:t xml:space="preserve">Verification of trade secrets should be done at the opening conference, and a follow-up letter asserting the trade secret nature of the processes or workplace should be sent to the </w:t>
      </w:r>
      <w:r w:rsidR="00B76597">
        <w:t>OSHA A</w:t>
      </w:r>
      <w:r w:rsidRPr="00363E3C">
        <w:t xml:space="preserve">rea </w:t>
      </w:r>
      <w:r w:rsidR="00B76597">
        <w:t>D</w:t>
      </w:r>
      <w:r w:rsidRPr="00363E3C">
        <w:t>irector.</w:t>
      </w:r>
    </w:p>
    <w:p w14:paraId="2C2B83CF" w14:textId="176E228F" w:rsidR="00B76597" w:rsidRDefault="00B76597" w:rsidP="00FC5E77">
      <w:pPr>
        <w:pStyle w:val="ListParagraph"/>
        <w:numPr>
          <w:ilvl w:val="0"/>
          <w:numId w:val="103"/>
        </w:numPr>
        <w:ind w:left="1080"/>
      </w:pPr>
      <w:r>
        <w:t>The Company will do all in its power to protect the trade secrets to include limiting access to the files that contain photographs</w:t>
      </w:r>
      <w:r w:rsidR="00AE654B">
        <w:t>/ information/ schematics/ etc.</w:t>
      </w:r>
      <w:r>
        <w:t xml:space="preserve"> of the client(s) property/ equipment that contains reasoning behind the NDA(s) </w:t>
      </w:r>
      <w:r w:rsidR="00AE654B">
        <w:t>signed</w:t>
      </w:r>
      <w:r>
        <w:t xml:space="preserve">. </w:t>
      </w:r>
    </w:p>
    <w:p w14:paraId="45DD5122" w14:textId="21CCE25D" w:rsidR="00B76597" w:rsidRPr="00363E3C" w:rsidRDefault="00B76597" w:rsidP="00FC5E77">
      <w:pPr>
        <w:pStyle w:val="ListParagraph"/>
        <w:numPr>
          <w:ilvl w:val="0"/>
          <w:numId w:val="103"/>
        </w:numPr>
        <w:ind w:left="1080"/>
      </w:pPr>
      <w:r>
        <w:t xml:space="preserve">The integrity of the case file will be properly secured and </w:t>
      </w:r>
      <w:r w:rsidR="00AE654B">
        <w:t>a chain of custody may be established if the file contains legal sensitive information.</w:t>
      </w:r>
    </w:p>
    <w:p w14:paraId="11F470FD" w14:textId="77777777" w:rsidR="00640BE6" w:rsidRPr="00363E3C" w:rsidRDefault="00640BE6" w:rsidP="00FC5E77">
      <w:pPr>
        <w:pStyle w:val="ListParagraph"/>
        <w:numPr>
          <w:ilvl w:val="0"/>
          <w:numId w:val="98"/>
        </w:numPr>
      </w:pPr>
      <w:r w:rsidRPr="00363E3C">
        <w:t>The Inspection Walk-Around</w:t>
      </w:r>
    </w:p>
    <w:p w14:paraId="699F6523" w14:textId="371D3388" w:rsidR="00640BE6" w:rsidRDefault="00640BE6" w:rsidP="00FC5E77">
      <w:pPr>
        <w:pStyle w:val="ListParagraph"/>
        <w:numPr>
          <w:ilvl w:val="0"/>
          <w:numId w:val="104"/>
        </w:numPr>
        <w:tabs>
          <w:tab w:val="left" w:pos="1350"/>
        </w:tabs>
        <w:ind w:left="1080"/>
      </w:pPr>
      <w:r w:rsidRPr="00363E3C">
        <w:t xml:space="preserve">During the inspector’s walk-around, you should stay with the inspector and accompany </w:t>
      </w:r>
      <w:r w:rsidR="00AE654B">
        <w:t xml:space="preserve">them </w:t>
      </w:r>
      <w:r w:rsidRPr="00363E3C">
        <w:t>at all times with as few personnel as possible.</w:t>
      </w:r>
      <w:r w:rsidR="00AE654B">
        <w:t xml:space="preserve"> </w:t>
      </w:r>
    </w:p>
    <w:p w14:paraId="026BE00E" w14:textId="7FF9A6BC" w:rsidR="00AE654B" w:rsidRDefault="00AE654B" w:rsidP="00FC5E77">
      <w:pPr>
        <w:pStyle w:val="ListParagraph"/>
        <w:numPr>
          <w:ilvl w:val="0"/>
          <w:numId w:val="104"/>
        </w:numPr>
        <w:tabs>
          <w:tab w:val="left" w:pos="1350"/>
        </w:tabs>
        <w:ind w:left="1080"/>
      </w:pPr>
      <w:r>
        <w:t>You may engage in “small talk” with the inspector to reduce the awkwardness of the situation. At no time shall you discuss any information regarding the client(s)</w:t>
      </w:r>
      <w:r w:rsidR="005E1C0F">
        <w:t xml:space="preserve"> business</w:t>
      </w:r>
      <w:r>
        <w:t xml:space="preserve">, IPS’s Policies and Procedures, or anything </w:t>
      </w:r>
      <w:r w:rsidR="005E1C0F">
        <w:t xml:space="preserve">not </w:t>
      </w:r>
      <w:r>
        <w:t>relevant to the visit</w:t>
      </w:r>
      <w:r w:rsidR="005E1C0F">
        <w:t xml:space="preserve"> when specifically </w:t>
      </w:r>
      <w:r w:rsidR="0057605E">
        <w:t>asked.</w:t>
      </w:r>
      <w:r w:rsidR="0057605E" w:rsidRPr="005E1C0F">
        <w:rPr>
          <w:i/>
          <w:iCs/>
        </w:rPr>
        <w:t xml:space="preserve"> (</w:t>
      </w:r>
      <w:r w:rsidR="005E1C0F" w:rsidRPr="005E1C0F">
        <w:rPr>
          <w:i/>
          <w:iCs/>
        </w:rPr>
        <w:t>e.g. weather, news, sports update, etc.)</w:t>
      </w:r>
    </w:p>
    <w:p w14:paraId="592C8A03" w14:textId="77777777" w:rsidR="00AE654B" w:rsidRDefault="00AE654B" w:rsidP="00FC5E77">
      <w:pPr>
        <w:pStyle w:val="ListParagraph"/>
        <w:numPr>
          <w:ilvl w:val="0"/>
          <w:numId w:val="104"/>
        </w:numPr>
        <w:tabs>
          <w:tab w:val="left" w:pos="1350"/>
        </w:tabs>
        <w:ind w:left="1080"/>
      </w:pPr>
      <w:r>
        <w:lastRenderedPageBreak/>
        <w:t>Hourly employees are allowed to be respectful but dismissive of the inspector(s)’ request to interview. Management is not allowed to be dismissive but can ask for company and/or legal representation.</w:t>
      </w:r>
    </w:p>
    <w:p w14:paraId="06890B82" w14:textId="4270C87C" w:rsidR="00AE654B" w:rsidRPr="00363E3C" w:rsidRDefault="00AE654B" w:rsidP="00FC5E77">
      <w:pPr>
        <w:pStyle w:val="ListParagraph"/>
        <w:numPr>
          <w:ilvl w:val="0"/>
          <w:numId w:val="104"/>
        </w:numPr>
        <w:tabs>
          <w:tab w:val="left" w:pos="1350"/>
        </w:tabs>
        <w:ind w:left="1080"/>
      </w:pPr>
      <w:r>
        <w:t>Only when asked specifically about something are you allowed to answer and be specific to only answering the question in a simple and direct manner. Do not embellish or give your own opinion on policies and procedures. Give only factual information and do not include your opinion or false information by misrepresenting.</w:t>
      </w:r>
    </w:p>
    <w:p w14:paraId="22F7D7A4" w14:textId="20FA20D6" w:rsidR="00640BE6" w:rsidRPr="00891F81" w:rsidRDefault="00640BE6" w:rsidP="00FC5E77">
      <w:pPr>
        <w:pStyle w:val="ListParagraph"/>
        <w:numPr>
          <w:ilvl w:val="0"/>
          <w:numId w:val="104"/>
        </w:numPr>
        <w:tabs>
          <w:tab w:val="left" w:pos="1350"/>
        </w:tabs>
        <w:ind w:left="1080"/>
        <w:rPr>
          <w:b/>
          <w:bCs/>
          <w:color w:val="C00000"/>
          <w:u w:val="single"/>
        </w:rPr>
      </w:pPr>
      <w:r w:rsidRPr="00891F81">
        <w:rPr>
          <w:b/>
          <w:bCs/>
          <w:color w:val="C00000"/>
          <w:u w:val="single"/>
        </w:rPr>
        <w:t>Do not volunteer information.</w:t>
      </w:r>
    </w:p>
    <w:p w14:paraId="17D53EE9" w14:textId="77777777" w:rsidR="0057605E" w:rsidRDefault="00640BE6" w:rsidP="00FC5E77">
      <w:pPr>
        <w:pStyle w:val="ListParagraph"/>
        <w:numPr>
          <w:ilvl w:val="0"/>
          <w:numId w:val="104"/>
        </w:numPr>
        <w:tabs>
          <w:tab w:val="left" w:pos="1350"/>
        </w:tabs>
        <w:ind w:left="1080"/>
      </w:pPr>
      <w:r w:rsidRPr="00363E3C">
        <w:t>Take notes on all observations an inspector makes, particularly departments or equipment inspected, approximate times spent in various areas</w:t>
      </w:r>
      <w:r w:rsidR="0057605E">
        <w:t>,</w:t>
      </w:r>
      <w:r w:rsidRPr="00363E3C">
        <w:t xml:space="preserve"> and the individuals who were interviewed.</w:t>
      </w:r>
      <w:r w:rsidR="0057605E">
        <w:t xml:space="preserve"> </w:t>
      </w:r>
    </w:p>
    <w:p w14:paraId="191885F2" w14:textId="4A5C1982" w:rsidR="00640BE6" w:rsidRPr="0057605E" w:rsidRDefault="0057605E" w:rsidP="00FC5E77">
      <w:pPr>
        <w:pStyle w:val="ListParagraph"/>
        <w:numPr>
          <w:ilvl w:val="0"/>
          <w:numId w:val="104"/>
        </w:numPr>
        <w:tabs>
          <w:tab w:val="left" w:pos="1350"/>
        </w:tabs>
        <w:ind w:left="1080"/>
        <w:rPr>
          <w:i/>
          <w:iCs/>
        </w:rPr>
      </w:pPr>
      <w:r>
        <w:t xml:space="preserve">Make sure that any photographs that are taken are exactly from the same angles as the OSHA inspector. If able to, ask that all personnel in the area be removed from the area for the picture. If taking pictures of an injury to a person, try to keep the person(s) face or identifiable markings (scars, tattoos, etc.) out of the photograph(s). </w:t>
      </w:r>
      <w:r w:rsidRPr="0057605E">
        <w:rPr>
          <w:i/>
          <w:iCs/>
        </w:rPr>
        <w:t>Remember, how would you feel if someone was taking pictures of you after</w:t>
      </w:r>
      <w:r>
        <w:rPr>
          <w:i/>
          <w:iCs/>
        </w:rPr>
        <w:t xml:space="preserve"> being </w:t>
      </w:r>
      <w:r w:rsidRPr="0057605E">
        <w:rPr>
          <w:i/>
          <w:iCs/>
        </w:rPr>
        <w:t xml:space="preserve">injured and the pictures were not properly </w:t>
      </w:r>
      <w:r>
        <w:rPr>
          <w:i/>
          <w:iCs/>
        </w:rPr>
        <w:t>controlled</w:t>
      </w:r>
      <w:r w:rsidRPr="0057605E">
        <w:rPr>
          <w:i/>
          <w:iCs/>
        </w:rPr>
        <w:t>?</w:t>
      </w:r>
    </w:p>
    <w:p w14:paraId="5CD766CF" w14:textId="77777777" w:rsidR="00640BE6" w:rsidRPr="00363E3C" w:rsidRDefault="00640BE6" w:rsidP="00FC5E77">
      <w:pPr>
        <w:pStyle w:val="ListParagraph"/>
        <w:numPr>
          <w:ilvl w:val="0"/>
          <w:numId w:val="104"/>
        </w:numPr>
        <w:tabs>
          <w:tab w:val="left" w:pos="1350"/>
        </w:tabs>
        <w:ind w:left="1080"/>
      </w:pPr>
      <w:r w:rsidRPr="00363E3C">
        <w:t>Compliance officers are authorized to review relevant employer records during inspections. Relevant records include those required to be kept by the employer under the Act and standards or regulations</w:t>
      </w:r>
      <w:r w:rsidRPr="00891F81">
        <w:t xml:space="preserve">. </w:t>
      </w:r>
      <w:r w:rsidRPr="00891F81">
        <w:rPr>
          <w:b/>
          <w:bCs/>
          <w:i/>
          <w:iCs/>
          <w:u w:val="single"/>
        </w:rPr>
        <w:t>Provide only those records specifically requested</w:t>
      </w:r>
      <w:r w:rsidRPr="00363E3C">
        <w:t xml:space="preserve"> (</w:t>
      </w:r>
      <w:r w:rsidRPr="003B7DF1">
        <w:rPr>
          <w:i/>
          <w:iCs/>
        </w:rPr>
        <w:t>e.g., crane inspection reports</w:t>
      </w:r>
      <w:r w:rsidRPr="00363E3C">
        <w:t>). Compliance officers generally agree to accept requested records by mail after the on-site visit.</w:t>
      </w:r>
    </w:p>
    <w:p w14:paraId="4E90017E" w14:textId="77777777" w:rsidR="00640BE6" w:rsidRPr="00891F81" w:rsidRDefault="00640BE6" w:rsidP="00FC5E77">
      <w:pPr>
        <w:pStyle w:val="ListParagraph"/>
        <w:numPr>
          <w:ilvl w:val="0"/>
          <w:numId w:val="104"/>
        </w:numPr>
        <w:tabs>
          <w:tab w:val="left" w:pos="1350"/>
        </w:tabs>
        <w:ind w:left="1080"/>
        <w:rPr>
          <w:b/>
          <w:bCs/>
          <w:color w:val="C00000"/>
        </w:rPr>
      </w:pPr>
      <w:r w:rsidRPr="00891F81">
        <w:rPr>
          <w:b/>
          <w:bCs/>
          <w:color w:val="C00000"/>
        </w:rPr>
        <w:t>If the official requests a copy of a record or document, make additional copies to keep with your inspection file. Keep a record of the documents provided to or reviewed by the inspector. Duplicate all pictures that the official takes and if the official takes a picture of an isolated violation, take pictures of similar areas which show no violation.</w:t>
      </w:r>
    </w:p>
    <w:p w14:paraId="05962701" w14:textId="32E116AF" w:rsidR="00640BE6" w:rsidRPr="00363E3C" w:rsidRDefault="00640BE6" w:rsidP="00FC5E77">
      <w:pPr>
        <w:pStyle w:val="ListParagraph"/>
        <w:numPr>
          <w:ilvl w:val="0"/>
          <w:numId w:val="104"/>
        </w:numPr>
        <w:tabs>
          <w:tab w:val="left" w:pos="1350"/>
        </w:tabs>
        <w:ind w:left="1080"/>
      </w:pPr>
      <w:r w:rsidRPr="00891F81">
        <w:rPr>
          <w:b/>
          <w:bCs/>
          <w:u w:val="single"/>
        </w:rPr>
        <w:lastRenderedPageBreak/>
        <w:t>Repair any small violations immediately</w:t>
      </w:r>
      <w:r w:rsidRPr="00363E3C">
        <w:t xml:space="preserve"> (fix a broken handrail, rea</w:t>
      </w:r>
      <w:r w:rsidR="00E57D50">
        <w:t xml:space="preserve">d </w:t>
      </w:r>
      <w:r w:rsidRPr="00363E3C">
        <w:t>just grinding wheel work rest, etc.). This demonstrates good faith and may prevent a citation.</w:t>
      </w:r>
    </w:p>
    <w:p w14:paraId="6C62F7E0" w14:textId="77777777" w:rsidR="00640BE6" w:rsidRPr="00363E3C" w:rsidRDefault="00640BE6" w:rsidP="00FC5E77">
      <w:pPr>
        <w:pStyle w:val="ListParagraph"/>
        <w:numPr>
          <w:ilvl w:val="0"/>
          <w:numId w:val="104"/>
        </w:numPr>
        <w:tabs>
          <w:tab w:val="left" w:pos="1350"/>
        </w:tabs>
        <w:ind w:left="1080"/>
      </w:pPr>
      <w:r w:rsidRPr="00363E3C">
        <w:t xml:space="preserve">During an industrial hygiene inspection, determine what tests or monitoring plans to conduct. </w:t>
      </w:r>
      <w:r w:rsidRPr="00891F81">
        <w:rPr>
          <w:b/>
          <w:bCs/>
          <w:u w:val="single"/>
        </w:rPr>
        <w:t>Find out intended test procedures – the number of individuals to be tested, duration of test, type of equipment being used, and chemicals being sampled.</w:t>
      </w:r>
      <w:r w:rsidRPr="00363E3C">
        <w:t xml:space="preserve"> Consider simultaneous testing by plant safety personnel or through an outside consultant.</w:t>
      </w:r>
    </w:p>
    <w:p w14:paraId="2BCC3427" w14:textId="77777777" w:rsidR="00640BE6" w:rsidRPr="00363E3C" w:rsidRDefault="00640BE6" w:rsidP="00FC5E77">
      <w:pPr>
        <w:pStyle w:val="ListParagraph"/>
        <w:numPr>
          <w:ilvl w:val="0"/>
          <w:numId w:val="104"/>
        </w:numPr>
        <w:tabs>
          <w:tab w:val="left" w:pos="1350"/>
        </w:tabs>
        <w:ind w:left="1080"/>
      </w:pPr>
      <w:r w:rsidRPr="00363E3C">
        <w:t>The industrial hygiene inspectors usually are willing to defer sampling for a short period of time if the employer wants to conduct simultaneous testing. Be aware of any unusual production problems or weather conditions that may affect the outcome of industrial hygiene tests.</w:t>
      </w:r>
    </w:p>
    <w:p w14:paraId="53F985AC" w14:textId="77777777" w:rsidR="00640BE6" w:rsidRPr="00363E3C" w:rsidRDefault="00640BE6" w:rsidP="00FC5E77">
      <w:pPr>
        <w:pStyle w:val="ListParagraph"/>
        <w:numPr>
          <w:ilvl w:val="0"/>
          <w:numId w:val="105"/>
        </w:numPr>
      </w:pPr>
      <w:r w:rsidRPr="00363E3C">
        <w:t>The Closing Conference</w:t>
      </w:r>
    </w:p>
    <w:p w14:paraId="2689F898" w14:textId="77777777" w:rsidR="00640BE6" w:rsidRPr="00363E3C" w:rsidRDefault="00640BE6" w:rsidP="00FC5E77">
      <w:pPr>
        <w:pStyle w:val="ListParagraph"/>
        <w:numPr>
          <w:ilvl w:val="0"/>
          <w:numId w:val="106"/>
        </w:numPr>
        <w:ind w:left="1080"/>
      </w:pPr>
      <w:r w:rsidRPr="00363E3C">
        <w:t>Officials are required to conduct a closing conference that immediately may follow after a very simple inspection or may follow a major inspection of several weeks. Industrial hygiene inspection closing conferences generally are delayed because of the need to obtain test results.</w:t>
      </w:r>
    </w:p>
    <w:p w14:paraId="1612A248" w14:textId="77777777" w:rsidR="00640BE6" w:rsidRPr="00363E3C" w:rsidRDefault="00640BE6" w:rsidP="00FC5E77">
      <w:pPr>
        <w:pStyle w:val="ListParagraph"/>
        <w:numPr>
          <w:ilvl w:val="0"/>
          <w:numId w:val="106"/>
        </w:numPr>
        <w:ind w:left="1080"/>
      </w:pPr>
      <w:r w:rsidRPr="00363E3C">
        <w:t>The closing conference is an opportunity to promote the company’s safety programs and commitment to safety and health. This is a factor they consider in establishing penalty amounts. Be a good listener and take notes on all the specific alleged violations identified by the compliance officer.</w:t>
      </w:r>
    </w:p>
    <w:p w14:paraId="63E86D6F" w14:textId="16986B19" w:rsidR="00640BE6" w:rsidRPr="00363E3C" w:rsidRDefault="00640BE6" w:rsidP="00FC5E77">
      <w:pPr>
        <w:pStyle w:val="ListParagraph"/>
        <w:numPr>
          <w:ilvl w:val="0"/>
          <w:numId w:val="106"/>
        </w:numPr>
        <w:ind w:left="1080"/>
      </w:pPr>
      <w:r w:rsidRPr="00363E3C">
        <w:t xml:space="preserve">You may be asked to establish timelines for correcting alleged violations. Be cautious in setting dates and allow ample time. You should point out any obvious </w:t>
      </w:r>
      <w:r w:rsidR="0057605E" w:rsidRPr="00363E3C">
        <w:t>mistakes</w:t>
      </w:r>
      <w:r w:rsidRPr="00363E3C">
        <w:t xml:space="preserve"> </w:t>
      </w:r>
      <w:r w:rsidR="0057605E">
        <w:t xml:space="preserve">pertaining to the facts </w:t>
      </w:r>
      <w:r w:rsidRPr="00363E3C">
        <w:t>or disputed issues with respect to the allegations, but do not argue with the inspector.</w:t>
      </w:r>
    </w:p>
    <w:p w14:paraId="6072ACC4" w14:textId="70DF92F8" w:rsidR="00640BE6" w:rsidRDefault="00640BE6" w:rsidP="00FC5E77">
      <w:pPr>
        <w:pStyle w:val="ListParagraph"/>
        <w:numPr>
          <w:ilvl w:val="0"/>
          <w:numId w:val="106"/>
        </w:numPr>
        <w:ind w:left="1080"/>
      </w:pPr>
      <w:r w:rsidRPr="00363E3C">
        <w:t xml:space="preserve">For industrial hygiene inspections, ask for a copy of specific test results and findings. Citations may be issued for items which were not identified at closing and at times items under discussion will not be cited. </w:t>
      </w:r>
    </w:p>
    <w:p w14:paraId="7B2B6730" w14:textId="7EBE2077" w:rsidR="0057605E" w:rsidRPr="00363E3C" w:rsidRDefault="0057605E" w:rsidP="00FC5E77">
      <w:pPr>
        <w:pStyle w:val="ListParagraph"/>
        <w:numPr>
          <w:ilvl w:val="0"/>
          <w:numId w:val="106"/>
        </w:numPr>
        <w:ind w:left="1080"/>
      </w:pPr>
      <w:r>
        <w:t>Make sure that you get a point of contact for the inspector and possibly a copy of their credentials. It is always important to know who is on your site.</w:t>
      </w:r>
    </w:p>
    <w:p w14:paraId="2A5AD856" w14:textId="2016C1CB" w:rsidR="00640BE6" w:rsidRPr="00363E3C" w:rsidRDefault="00640BE6" w:rsidP="00B23BA1">
      <w:pPr>
        <w:pStyle w:val="Heading2"/>
        <w:rPr>
          <w:rFonts w:ascii="Arial" w:hAnsi="Arial" w:cs="Arial"/>
          <w:bCs/>
          <w:i/>
          <w:iCs/>
          <w:color w:val="auto"/>
          <w:sz w:val="24"/>
          <w:szCs w:val="24"/>
        </w:rPr>
      </w:pPr>
      <w:bookmarkStart w:id="46" w:name="_Toc1258039981"/>
      <w:r w:rsidRPr="00363E3C">
        <w:rPr>
          <w:rFonts w:ascii="Arial" w:hAnsi="Arial" w:cs="Arial"/>
          <w:bCs/>
          <w:i/>
          <w:iCs/>
          <w:color w:val="auto"/>
          <w:sz w:val="24"/>
          <w:szCs w:val="24"/>
        </w:rPr>
        <w:lastRenderedPageBreak/>
        <w:t>E</w:t>
      </w:r>
      <w:r w:rsidR="00891F81">
        <w:rPr>
          <w:rFonts w:ascii="Arial" w:hAnsi="Arial" w:cs="Arial"/>
          <w:bCs/>
          <w:i/>
          <w:iCs/>
          <w:color w:val="auto"/>
          <w:sz w:val="24"/>
          <w:szCs w:val="24"/>
        </w:rPr>
        <w:t>nvironmental Policy</w:t>
      </w:r>
      <w:bookmarkEnd w:id="46"/>
    </w:p>
    <w:p w14:paraId="7A2A1BC1" w14:textId="7D0AB926" w:rsidR="00640BE6" w:rsidRPr="00363E3C" w:rsidRDefault="00640BE6" w:rsidP="00FC5E77">
      <w:pPr>
        <w:pStyle w:val="ListParagraph"/>
        <w:numPr>
          <w:ilvl w:val="0"/>
          <w:numId w:val="107"/>
        </w:numPr>
      </w:pPr>
      <w:r w:rsidRPr="00363E3C">
        <w:t xml:space="preserve">IPS </w:t>
      </w:r>
      <w:r w:rsidR="005C27E7">
        <w:t>Holding Group</w:t>
      </w:r>
      <w:r w:rsidRPr="00363E3C">
        <w:t xml:space="preserve">, Inc. and its subsidiary companies are committed to protecting the environment. </w:t>
      </w:r>
    </w:p>
    <w:p w14:paraId="3C77A403" w14:textId="77777777" w:rsidR="00640BE6" w:rsidRPr="00363E3C" w:rsidRDefault="00640BE6" w:rsidP="00FC5E77">
      <w:pPr>
        <w:pStyle w:val="ListParagraph"/>
        <w:numPr>
          <w:ilvl w:val="0"/>
          <w:numId w:val="107"/>
        </w:numPr>
      </w:pPr>
      <w:r w:rsidRPr="00363E3C">
        <w:t xml:space="preserve">It is the policy of IPS Holding, Inc. to provide services to our customers in a manner that complies with all applicable environmental regulations. </w:t>
      </w:r>
    </w:p>
    <w:p w14:paraId="5D963420" w14:textId="77777777" w:rsidR="00EF4C17" w:rsidRDefault="00640BE6" w:rsidP="00FC5E77">
      <w:pPr>
        <w:pStyle w:val="ListParagraph"/>
        <w:numPr>
          <w:ilvl w:val="0"/>
          <w:numId w:val="107"/>
        </w:numPr>
      </w:pPr>
      <w:r w:rsidRPr="00363E3C">
        <w:t>More importantly, we will work cooperatively with communities and regulatory agencies to implement sound management practices that will ensure that our jobs are completed in an environmentally protective manner.</w:t>
      </w:r>
    </w:p>
    <w:p w14:paraId="3EE1B7A8" w14:textId="77777777" w:rsidR="00EF4C17" w:rsidRDefault="00640BE6" w:rsidP="00FC5E77">
      <w:pPr>
        <w:pStyle w:val="ListParagraph"/>
        <w:numPr>
          <w:ilvl w:val="0"/>
          <w:numId w:val="107"/>
        </w:numPr>
      </w:pPr>
      <w:r w:rsidRPr="00363E3C">
        <w:t xml:space="preserve"> The key to a successful environmental management system is the involvement and commitment of our employees. </w:t>
      </w:r>
    </w:p>
    <w:p w14:paraId="26DA74D8" w14:textId="77777777" w:rsidR="00EF4C17" w:rsidRDefault="00640BE6" w:rsidP="00FC5E77">
      <w:pPr>
        <w:pStyle w:val="ListParagraph"/>
        <w:numPr>
          <w:ilvl w:val="0"/>
          <w:numId w:val="107"/>
        </w:numPr>
      </w:pPr>
      <w:r w:rsidRPr="00363E3C">
        <w:t xml:space="preserve">This commitment requires a thorough understanding of the environmental aspects of each job we perform. </w:t>
      </w:r>
    </w:p>
    <w:p w14:paraId="54DBEC51" w14:textId="744F7222" w:rsidR="00640BE6" w:rsidRPr="00363E3C" w:rsidRDefault="00640BE6" w:rsidP="00FC5E77">
      <w:pPr>
        <w:pStyle w:val="ListParagraph"/>
        <w:numPr>
          <w:ilvl w:val="0"/>
          <w:numId w:val="107"/>
        </w:numPr>
      </w:pPr>
      <w:r w:rsidRPr="00363E3C">
        <w:t>We educate our employees about the impact their jobs have on the environment.</w:t>
      </w:r>
    </w:p>
    <w:p w14:paraId="6F061219" w14:textId="77777777" w:rsidR="00EF4C17" w:rsidRDefault="00640BE6" w:rsidP="00FC5E77">
      <w:pPr>
        <w:pStyle w:val="ListParagraph"/>
        <w:numPr>
          <w:ilvl w:val="0"/>
          <w:numId w:val="107"/>
        </w:numPr>
      </w:pPr>
      <w:r w:rsidRPr="00363E3C">
        <w:t xml:space="preserve">It is each person’s responsibility to ensure that </w:t>
      </w:r>
      <w:r w:rsidR="00CE4615">
        <w:t>they</w:t>
      </w:r>
      <w:r w:rsidRPr="00363E3C">
        <w:t xml:space="preserve"> </w:t>
      </w:r>
      <w:r w:rsidR="00EF4C17" w:rsidRPr="00363E3C">
        <w:t>understand</w:t>
      </w:r>
      <w:r w:rsidRPr="00363E3C">
        <w:t xml:space="preserve"> the environmental aspects of their job and to take an active part in protecting the environment. </w:t>
      </w:r>
    </w:p>
    <w:p w14:paraId="1405C87A" w14:textId="35ED6345" w:rsidR="00640BE6" w:rsidRPr="00363E3C" w:rsidRDefault="00640BE6" w:rsidP="00FC5E77">
      <w:pPr>
        <w:pStyle w:val="ListParagraph"/>
        <w:numPr>
          <w:ilvl w:val="0"/>
          <w:numId w:val="107"/>
        </w:numPr>
      </w:pPr>
      <w:r w:rsidRPr="00363E3C">
        <w:t>Performance appraisals of employees shall incorporate the demonstration of this commitment.</w:t>
      </w:r>
    </w:p>
    <w:p w14:paraId="012DCBED" w14:textId="77777777" w:rsidR="00EF4C17" w:rsidRDefault="00640BE6" w:rsidP="00FC5E77">
      <w:pPr>
        <w:pStyle w:val="ListParagraph"/>
        <w:numPr>
          <w:ilvl w:val="0"/>
          <w:numId w:val="107"/>
        </w:numPr>
      </w:pPr>
      <w:r w:rsidRPr="00363E3C">
        <w:t>We diligently strive to improve the effectiveness of our environmental management systems. Each person is required to immediately report hazardous conditions, practices or behaviors in his/her work area including any spills or un-permitted releases of a product, constituent, or waste.</w:t>
      </w:r>
    </w:p>
    <w:p w14:paraId="3CE8BD1F" w14:textId="56F14696" w:rsidR="00640BE6" w:rsidRPr="00363E3C" w:rsidRDefault="000F4997" w:rsidP="00FC5E77">
      <w:pPr>
        <w:pStyle w:val="ListParagraph"/>
        <w:numPr>
          <w:ilvl w:val="0"/>
          <w:numId w:val="107"/>
        </w:numPr>
      </w:pPr>
      <w:r w:rsidRPr="00363E3C">
        <w:t xml:space="preserve"> </w:t>
      </w:r>
      <w:r w:rsidR="00640BE6" w:rsidRPr="00363E3C">
        <w:t xml:space="preserve">Management will conduct an incident review of any incidents and will take prompt corrective action and correct any hazardous or volatile conditions and take steps to prevent recurrence in the future. </w:t>
      </w:r>
    </w:p>
    <w:p w14:paraId="47AC2F12" w14:textId="77777777" w:rsidR="00640BE6" w:rsidRPr="00363E3C" w:rsidRDefault="00640BE6" w:rsidP="00FC5E77">
      <w:pPr>
        <w:pStyle w:val="ListParagraph"/>
        <w:numPr>
          <w:ilvl w:val="0"/>
          <w:numId w:val="107"/>
        </w:numPr>
      </w:pPr>
      <w:r w:rsidRPr="00363E3C">
        <w:t xml:space="preserve">Employees are encouraged to make suggestions to improve our environmental management system. Suggestions for improvement will be evaluated and implemented as appropriate. </w:t>
      </w:r>
    </w:p>
    <w:p w14:paraId="54DAD49E" w14:textId="77777777" w:rsidR="00EF4C17" w:rsidRDefault="00640BE6" w:rsidP="00FC5E77">
      <w:pPr>
        <w:pStyle w:val="ListParagraph"/>
        <w:numPr>
          <w:ilvl w:val="0"/>
          <w:numId w:val="107"/>
        </w:numPr>
      </w:pPr>
      <w:r w:rsidRPr="00363E3C">
        <w:t xml:space="preserve">These reporting systems combined with periodic self- assessments will promote continuous improvement in our process. Designing, operating, and maintaining fabrication and construction services with a focus on pollution prevention shall be a high priority in our organization. </w:t>
      </w:r>
    </w:p>
    <w:p w14:paraId="33969317" w14:textId="54F4F7FF" w:rsidR="00640BE6" w:rsidRPr="00363E3C" w:rsidRDefault="00640BE6" w:rsidP="00FC5E77">
      <w:pPr>
        <w:pStyle w:val="ListParagraph"/>
        <w:numPr>
          <w:ilvl w:val="0"/>
          <w:numId w:val="107"/>
        </w:numPr>
      </w:pPr>
      <w:r w:rsidRPr="00363E3C">
        <w:lastRenderedPageBreak/>
        <w:t>We strive to eliminate foreseeable hazards that could negatively impact our community, our personnel, or the environment. There must be absolute clarity of this principle throughout our organization.</w:t>
      </w:r>
    </w:p>
    <w:p w14:paraId="3295B31F" w14:textId="77777777" w:rsidR="00640BE6" w:rsidRPr="00363E3C" w:rsidRDefault="00640BE6" w:rsidP="00FC5E77">
      <w:pPr>
        <w:pStyle w:val="ListParagraph"/>
        <w:numPr>
          <w:ilvl w:val="0"/>
          <w:numId w:val="107"/>
        </w:numPr>
      </w:pPr>
      <w:r w:rsidRPr="00363E3C">
        <w:t>Management will neither condone nor allow a job to be performed in a manner that would harm the environment, or in a manner that would violate any law or regulation.</w:t>
      </w:r>
    </w:p>
    <w:p w14:paraId="7BE35BAE" w14:textId="696C6084" w:rsidR="002A7691" w:rsidRPr="00363E3C" w:rsidRDefault="00640BE6" w:rsidP="00FC5E77">
      <w:pPr>
        <w:pStyle w:val="ListParagraph"/>
        <w:numPr>
          <w:ilvl w:val="0"/>
          <w:numId w:val="107"/>
        </w:numPr>
      </w:pPr>
      <w:r w:rsidRPr="00363E3C">
        <w:t>Demonstration of this commitment to protecting our environment is a condition of employment.</w:t>
      </w:r>
    </w:p>
    <w:p w14:paraId="50B1BF3E" w14:textId="1CAD3D90" w:rsidR="00640BE6" w:rsidRPr="00363E3C" w:rsidRDefault="00640BE6" w:rsidP="00A91408">
      <w:pPr>
        <w:pStyle w:val="Heading1"/>
        <w:spacing w:before="0" w:after="0"/>
        <w:rPr>
          <w:rFonts w:ascii="Arial" w:hAnsi="Arial" w:cs="Arial"/>
          <w:color w:val="auto"/>
          <w:sz w:val="24"/>
          <w:szCs w:val="24"/>
        </w:rPr>
      </w:pPr>
      <w:bookmarkStart w:id="47" w:name="_Toc372912003"/>
      <w:r w:rsidRPr="00363E3C">
        <w:rPr>
          <w:rFonts w:ascii="Arial" w:hAnsi="Arial" w:cs="Arial"/>
          <w:b/>
          <w:color w:val="auto"/>
          <w:sz w:val="24"/>
          <w:szCs w:val="24"/>
        </w:rPr>
        <w:t>SAFETY MANAGEMENT</w:t>
      </w:r>
      <w:bookmarkEnd w:id="47"/>
    </w:p>
    <w:p w14:paraId="4E027B60" w14:textId="703D485A" w:rsidR="00640BE6" w:rsidRPr="00363E3C" w:rsidRDefault="00640BE6" w:rsidP="00A91408">
      <w:pPr>
        <w:pStyle w:val="Heading2"/>
        <w:spacing w:before="0" w:after="0"/>
        <w:rPr>
          <w:rFonts w:ascii="Arial" w:hAnsi="Arial" w:cs="Arial"/>
          <w:bCs/>
          <w:i/>
          <w:iCs/>
          <w:color w:val="auto"/>
          <w:sz w:val="24"/>
          <w:szCs w:val="24"/>
        </w:rPr>
      </w:pPr>
      <w:bookmarkStart w:id="48" w:name="_Toc701005254"/>
      <w:r w:rsidRPr="00363E3C">
        <w:rPr>
          <w:rFonts w:ascii="Arial" w:hAnsi="Arial" w:cs="Arial"/>
          <w:bCs/>
          <w:i/>
          <w:iCs/>
          <w:color w:val="auto"/>
          <w:sz w:val="24"/>
          <w:szCs w:val="24"/>
        </w:rPr>
        <w:t>S</w:t>
      </w:r>
      <w:r w:rsidR="00EF4C17">
        <w:rPr>
          <w:rFonts w:ascii="Arial" w:hAnsi="Arial" w:cs="Arial"/>
          <w:bCs/>
          <w:i/>
          <w:iCs/>
          <w:color w:val="auto"/>
          <w:sz w:val="24"/>
          <w:szCs w:val="24"/>
        </w:rPr>
        <w:t>afety Program Authority</w:t>
      </w:r>
      <w:bookmarkEnd w:id="48"/>
      <w:r w:rsidRPr="00363E3C">
        <w:rPr>
          <w:rFonts w:ascii="Arial" w:hAnsi="Arial" w:cs="Arial"/>
          <w:bCs/>
          <w:i/>
          <w:iCs/>
          <w:color w:val="auto"/>
          <w:sz w:val="24"/>
          <w:szCs w:val="24"/>
        </w:rPr>
        <w:t xml:space="preserve"> </w:t>
      </w:r>
    </w:p>
    <w:p w14:paraId="5043E126" w14:textId="77777777" w:rsidR="00640BE6" w:rsidRPr="00EF4C17" w:rsidRDefault="00640BE6" w:rsidP="00FC5E77">
      <w:pPr>
        <w:pStyle w:val="ListParagraph"/>
        <w:widowControl w:val="0"/>
        <w:numPr>
          <w:ilvl w:val="0"/>
          <w:numId w:val="108"/>
        </w:numPr>
        <w:jc w:val="both"/>
        <w:rPr>
          <w:rFonts w:cs="Arial"/>
        </w:rPr>
      </w:pPr>
      <w:smartTag w:uri="urn:schemas-microsoft-com:office:smarttags" w:element="stockticker">
        <w:r w:rsidRPr="00EF4C17">
          <w:rPr>
            <w:rFonts w:cs="Arial"/>
          </w:rPr>
          <w:t>IPS</w:t>
        </w:r>
      </w:smartTag>
      <w:r w:rsidRPr="00EF4C17">
        <w:rPr>
          <w:rFonts w:cs="Arial"/>
        </w:rPr>
        <w:t xml:space="preserve"> is responsible for implementing all phases of this Safety and Health Program and will comply with the OSHA rules and regulations and all other applicable standards.</w:t>
      </w:r>
    </w:p>
    <w:p w14:paraId="57214F63" w14:textId="77777777" w:rsidR="00640BE6" w:rsidRPr="00EF4C17" w:rsidRDefault="00640BE6" w:rsidP="00FC5E77">
      <w:pPr>
        <w:pStyle w:val="ListParagraph"/>
        <w:widowControl w:val="0"/>
        <w:numPr>
          <w:ilvl w:val="0"/>
          <w:numId w:val="108"/>
        </w:numPr>
        <w:tabs>
          <w:tab w:val="left" w:pos="6624"/>
        </w:tabs>
        <w:jc w:val="both"/>
        <w:rPr>
          <w:rFonts w:cs="Arial"/>
        </w:rPr>
      </w:pPr>
      <w:r w:rsidRPr="00EF4C17">
        <w:rPr>
          <w:rFonts w:cs="Arial"/>
        </w:rPr>
        <w:t>The IPS Safety Director is solely responsible for all facets of this program and has full authority to make necessary decisions to ensure the success of this program. This authority includes making equipment purchases necessary to implement and operate the program.</w:t>
      </w:r>
      <w:smartTag w:uri="urn:schemas-microsoft-com:office:smarttags" w:element="stockticker"/>
    </w:p>
    <w:p w14:paraId="33EF67FA" w14:textId="77777777" w:rsidR="00640BE6" w:rsidRPr="00EF4C17" w:rsidRDefault="00640BE6" w:rsidP="00FC5E77">
      <w:pPr>
        <w:pStyle w:val="ListParagraph"/>
        <w:widowControl w:val="0"/>
        <w:numPr>
          <w:ilvl w:val="0"/>
          <w:numId w:val="108"/>
        </w:numPr>
        <w:tabs>
          <w:tab w:val="left" w:pos="6624"/>
        </w:tabs>
        <w:jc w:val="both"/>
        <w:rPr>
          <w:rFonts w:cs="Arial"/>
          <w:bCs/>
        </w:rPr>
      </w:pPr>
      <w:r w:rsidRPr="00EF4C17">
        <w:rPr>
          <w:rFonts w:cs="Arial"/>
          <w:bCs/>
        </w:rPr>
        <w:t xml:space="preserve">The </w:t>
      </w:r>
      <w:smartTag w:uri="urn:schemas-microsoft-com:office:smarttags" w:element="stockticker">
        <w:r w:rsidRPr="00EF4C17">
          <w:rPr>
            <w:rFonts w:cs="Arial"/>
            <w:bCs/>
          </w:rPr>
          <w:t>IPS</w:t>
        </w:r>
      </w:smartTag>
      <w:r w:rsidRPr="00EF4C17">
        <w:rPr>
          <w:rFonts w:cs="Arial"/>
          <w:bCs/>
        </w:rPr>
        <w:t xml:space="preserve"> Safety Director may hire or contract safety professionals per contract requirements. These safety professionals report directly to the </w:t>
      </w:r>
      <w:smartTag w:uri="urn:schemas-microsoft-com:office:smarttags" w:element="stockticker">
        <w:r w:rsidRPr="00EF4C17">
          <w:rPr>
            <w:rFonts w:cs="Arial"/>
            <w:bCs/>
          </w:rPr>
          <w:t>IPS</w:t>
        </w:r>
      </w:smartTag>
      <w:r w:rsidRPr="00EF4C17">
        <w:rPr>
          <w:rFonts w:cs="Arial"/>
          <w:bCs/>
        </w:rPr>
        <w:t xml:space="preserve"> Safety Director.</w:t>
      </w:r>
    </w:p>
    <w:p w14:paraId="0274A197" w14:textId="77777777" w:rsidR="00640BE6" w:rsidRPr="00EF4C17" w:rsidRDefault="00640BE6" w:rsidP="00FC5E77">
      <w:pPr>
        <w:pStyle w:val="ListParagraph"/>
        <w:widowControl w:val="0"/>
        <w:numPr>
          <w:ilvl w:val="0"/>
          <w:numId w:val="108"/>
        </w:numPr>
        <w:tabs>
          <w:tab w:val="left" w:pos="6624"/>
        </w:tabs>
        <w:jc w:val="both"/>
        <w:rPr>
          <w:rFonts w:cs="Arial"/>
        </w:rPr>
      </w:pPr>
      <w:smartTag w:uri="urn:schemas-microsoft-com:office:smarttags" w:element="stockticker">
        <w:r w:rsidRPr="00EF4C17">
          <w:rPr>
            <w:rFonts w:cs="Arial"/>
          </w:rPr>
          <w:t>IPS has expressly authorized the Safety Director, Project Managers, Site Management, and site supervisors to halt any operation of the company where there is danger of serious personal injury.</w:t>
        </w:r>
      </w:smartTag>
    </w:p>
    <w:p w14:paraId="5A66B79E" w14:textId="15E91658" w:rsidR="00640BE6" w:rsidRPr="00EF4C17" w:rsidRDefault="00640BE6" w:rsidP="00FC5E77">
      <w:pPr>
        <w:pStyle w:val="ListParagraph"/>
        <w:widowControl w:val="0"/>
        <w:numPr>
          <w:ilvl w:val="0"/>
          <w:numId w:val="108"/>
        </w:numPr>
        <w:tabs>
          <w:tab w:val="left" w:pos="6624"/>
        </w:tabs>
        <w:jc w:val="both"/>
        <w:rPr>
          <w:rFonts w:cs="Arial"/>
          <w:bCs/>
        </w:rPr>
      </w:pPr>
      <w:r w:rsidRPr="00EF4C17">
        <w:rPr>
          <w:rFonts w:cs="Arial"/>
          <w:bCs/>
        </w:rPr>
        <w:t xml:space="preserve">IPS also grants all </w:t>
      </w:r>
      <w:r w:rsidR="00B21E8F" w:rsidRPr="00EF4C17">
        <w:rPr>
          <w:rFonts w:cs="Arial"/>
          <w:bCs/>
        </w:rPr>
        <w:t>workers’</w:t>
      </w:r>
      <w:r w:rsidRPr="00EF4C17">
        <w:rPr>
          <w:rFonts w:cs="Arial"/>
          <w:bCs/>
        </w:rPr>
        <w:t xml:space="preserve"> </w:t>
      </w:r>
      <w:r w:rsidRPr="00EF4C17">
        <w:rPr>
          <w:rFonts w:cs="Arial"/>
          <w:b/>
          <w:bCs/>
          <w:color w:val="C00000"/>
          <w:u w:val="single"/>
        </w:rPr>
        <w:t>STOP WORK AUTHORITY</w:t>
      </w:r>
      <w:r w:rsidRPr="00EF4C17">
        <w:rPr>
          <w:rFonts w:cs="Arial"/>
          <w:bCs/>
          <w:color w:val="C00000"/>
          <w:u w:val="single"/>
        </w:rPr>
        <w:t>.</w:t>
      </w:r>
    </w:p>
    <w:p w14:paraId="319EFE58" w14:textId="4D4F7FCD" w:rsidR="00640BE6" w:rsidRPr="00363E3C" w:rsidRDefault="00640BE6" w:rsidP="00A60FA6">
      <w:pPr>
        <w:pStyle w:val="Heading2"/>
        <w:spacing w:before="0" w:after="0"/>
        <w:rPr>
          <w:rFonts w:ascii="Arial" w:hAnsi="Arial" w:cs="Arial"/>
          <w:i/>
          <w:iCs/>
          <w:color w:val="auto"/>
          <w:sz w:val="24"/>
          <w:szCs w:val="24"/>
        </w:rPr>
      </w:pPr>
      <w:bookmarkStart w:id="49" w:name="_Toc1165767025"/>
      <w:r w:rsidRPr="00363E3C">
        <w:rPr>
          <w:rFonts w:ascii="Arial" w:hAnsi="Arial" w:cs="Arial"/>
          <w:i/>
          <w:iCs/>
          <w:color w:val="auto"/>
          <w:sz w:val="24"/>
          <w:szCs w:val="24"/>
        </w:rPr>
        <w:t>T</w:t>
      </w:r>
      <w:r w:rsidR="00EF4C17">
        <w:rPr>
          <w:rFonts w:ascii="Arial" w:hAnsi="Arial" w:cs="Arial"/>
          <w:i/>
          <w:iCs/>
          <w:color w:val="auto"/>
          <w:sz w:val="24"/>
          <w:szCs w:val="24"/>
        </w:rPr>
        <w:t>raining Policy</w:t>
      </w:r>
      <w:bookmarkEnd w:id="49"/>
    </w:p>
    <w:p w14:paraId="3B90368F" w14:textId="77777777" w:rsidR="00640BE6" w:rsidRPr="00363E3C" w:rsidRDefault="00640BE6" w:rsidP="00EF4C17">
      <w:r w:rsidRPr="00363E3C">
        <w:t>This program outlines the minimum safety training and education requirements for IPS. This program is applicable to all IPS employees.</w:t>
      </w:r>
    </w:p>
    <w:p w14:paraId="2689D575" w14:textId="77777777" w:rsidR="00640BE6" w:rsidRPr="00363E3C" w:rsidRDefault="00640BE6" w:rsidP="00FC5E77">
      <w:pPr>
        <w:pStyle w:val="ListParagraph"/>
        <w:numPr>
          <w:ilvl w:val="0"/>
          <w:numId w:val="109"/>
        </w:numPr>
      </w:pPr>
      <w:r w:rsidRPr="00363E3C">
        <w:t>Supervisors Basic Safety Training</w:t>
      </w:r>
    </w:p>
    <w:p w14:paraId="5D37C3DD" w14:textId="77777777" w:rsidR="00CD2E6D" w:rsidRDefault="00640BE6" w:rsidP="00FC5E77">
      <w:pPr>
        <w:pStyle w:val="ListParagraph"/>
        <w:numPr>
          <w:ilvl w:val="0"/>
          <w:numId w:val="110"/>
        </w:numPr>
        <w:ind w:left="1080"/>
      </w:pPr>
      <w:r w:rsidRPr="00363E3C">
        <w:t>The supervisors of every jobsite are required to complete the OSHA 30-Hour Construction Outreach Course.</w:t>
      </w:r>
      <w:r w:rsidR="000F4997" w:rsidRPr="00363E3C">
        <w:t xml:space="preserve"> </w:t>
      </w:r>
      <w:r w:rsidRPr="00363E3C">
        <w:t xml:space="preserve">This course is generally termed the Competent Person course. </w:t>
      </w:r>
    </w:p>
    <w:p w14:paraId="25A7580F" w14:textId="77777777" w:rsidR="00CD2E6D" w:rsidRDefault="00640BE6" w:rsidP="00FC5E77">
      <w:pPr>
        <w:pStyle w:val="ListParagraph"/>
        <w:numPr>
          <w:ilvl w:val="0"/>
          <w:numId w:val="110"/>
        </w:numPr>
        <w:ind w:left="1080"/>
      </w:pPr>
      <w:r w:rsidRPr="00363E3C">
        <w:t xml:space="preserve">Anyone of the supervisors can and most often will be named the jobsite competent person. </w:t>
      </w:r>
    </w:p>
    <w:p w14:paraId="10CEA440" w14:textId="3F61CAA1" w:rsidR="00640BE6" w:rsidRPr="00363E3C" w:rsidRDefault="00640BE6" w:rsidP="00FC5E77">
      <w:pPr>
        <w:pStyle w:val="ListParagraph"/>
        <w:numPr>
          <w:ilvl w:val="0"/>
          <w:numId w:val="110"/>
        </w:numPr>
        <w:ind w:left="1080"/>
      </w:pPr>
      <w:r w:rsidRPr="00363E3C">
        <w:lastRenderedPageBreak/>
        <w:t>The topics of safety training that must be covered to fulfill the training requirements are:</w:t>
      </w:r>
    </w:p>
    <w:p w14:paraId="627FEE4F" w14:textId="77777777" w:rsidR="00640BE6" w:rsidRPr="00363E3C" w:rsidRDefault="00640BE6" w:rsidP="00A60FA6">
      <w:pPr>
        <w:suppressAutoHyphens/>
        <w:jc w:val="both"/>
        <w:textDirection w:val="btLr"/>
        <w:textAlignment w:val="top"/>
        <w:rPr>
          <w:rFonts w:eastAsia="Arial" w:cs="Arial"/>
        </w:rPr>
        <w:sectPr w:rsidR="00640BE6" w:rsidRPr="00363E3C" w:rsidSect="00283641">
          <w:headerReference w:type="even" r:id="rId13"/>
          <w:headerReference w:type="default" r:id="rId14"/>
          <w:footerReference w:type="even" r:id="rId15"/>
          <w:footerReference w:type="default" r:id="rId16"/>
          <w:pgSz w:w="12240" w:h="15840"/>
          <w:pgMar w:top="1440" w:right="1440" w:bottom="720" w:left="1440" w:header="288" w:footer="0" w:gutter="0"/>
          <w:pgNumType w:start="1"/>
          <w:cols w:space="720"/>
          <w:titlePg/>
          <w:docGrid w:linePitch="326"/>
        </w:sectPr>
      </w:pPr>
    </w:p>
    <w:p w14:paraId="60E63C57" w14:textId="77777777" w:rsidR="00640BE6" w:rsidRPr="00363E3C" w:rsidRDefault="00640BE6" w:rsidP="00FC5E77">
      <w:pPr>
        <w:pStyle w:val="ListParagraph"/>
        <w:numPr>
          <w:ilvl w:val="0"/>
          <w:numId w:val="111"/>
        </w:numPr>
        <w:ind w:left="1440"/>
      </w:pPr>
      <w:r w:rsidRPr="00363E3C">
        <w:t>Introduction to OSHA</w:t>
      </w:r>
    </w:p>
    <w:p w14:paraId="7BA5C82B" w14:textId="77777777" w:rsidR="009E6732" w:rsidRPr="00363E3C" w:rsidRDefault="009E6732" w:rsidP="009E6732">
      <w:pPr>
        <w:ind w:left="1440"/>
        <w:sectPr w:rsidR="009E6732" w:rsidRPr="00363E3C" w:rsidSect="00640BE6">
          <w:type w:val="continuous"/>
          <w:pgSz w:w="12240" w:h="15840"/>
          <w:pgMar w:top="1440" w:right="1440" w:bottom="720" w:left="1440" w:header="432" w:footer="432" w:gutter="0"/>
          <w:pgNumType w:start="1"/>
          <w:cols w:num="2" w:space="720"/>
        </w:sectPr>
      </w:pPr>
    </w:p>
    <w:p w14:paraId="21FD0F69" w14:textId="77777777" w:rsidR="00640BE6" w:rsidRPr="00363E3C" w:rsidRDefault="00640BE6" w:rsidP="00FC5E77">
      <w:pPr>
        <w:pStyle w:val="ListParagraph"/>
        <w:numPr>
          <w:ilvl w:val="0"/>
          <w:numId w:val="111"/>
        </w:numPr>
        <w:ind w:left="1440"/>
      </w:pPr>
      <w:r w:rsidRPr="00363E3C">
        <w:t>Confined Space</w:t>
      </w:r>
    </w:p>
    <w:p w14:paraId="0444F74E" w14:textId="77777777" w:rsidR="00640BE6" w:rsidRPr="00363E3C" w:rsidRDefault="00640BE6" w:rsidP="00FC5E77">
      <w:pPr>
        <w:pStyle w:val="ListParagraph"/>
        <w:numPr>
          <w:ilvl w:val="0"/>
          <w:numId w:val="111"/>
        </w:numPr>
        <w:ind w:left="1440"/>
      </w:pPr>
      <w:r w:rsidRPr="00363E3C">
        <w:t>Crane Safety</w:t>
      </w:r>
    </w:p>
    <w:p w14:paraId="64D01BBD" w14:textId="77777777" w:rsidR="00640BE6" w:rsidRPr="00363E3C" w:rsidRDefault="00640BE6" w:rsidP="00FC5E77">
      <w:pPr>
        <w:pStyle w:val="ListParagraph"/>
        <w:numPr>
          <w:ilvl w:val="0"/>
          <w:numId w:val="111"/>
        </w:numPr>
        <w:ind w:left="1440"/>
      </w:pPr>
      <w:r w:rsidRPr="00363E3C">
        <w:t>Electrical Safety</w:t>
      </w:r>
    </w:p>
    <w:p w14:paraId="1EC5088A" w14:textId="77777777" w:rsidR="00640BE6" w:rsidRPr="00363E3C" w:rsidRDefault="00640BE6" w:rsidP="00FC5E77">
      <w:pPr>
        <w:pStyle w:val="ListParagraph"/>
        <w:numPr>
          <w:ilvl w:val="0"/>
          <w:numId w:val="111"/>
        </w:numPr>
        <w:ind w:left="1440"/>
      </w:pPr>
      <w:r w:rsidRPr="00363E3C">
        <w:t>Excavations</w:t>
      </w:r>
    </w:p>
    <w:p w14:paraId="07E558AC" w14:textId="77777777" w:rsidR="00640BE6" w:rsidRPr="00363E3C" w:rsidRDefault="00640BE6" w:rsidP="00FC5E77">
      <w:pPr>
        <w:pStyle w:val="ListParagraph"/>
        <w:numPr>
          <w:ilvl w:val="0"/>
          <w:numId w:val="111"/>
        </w:numPr>
        <w:ind w:left="1440"/>
      </w:pPr>
      <w:r w:rsidRPr="00363E3C">
        <w:t>Fall Protection</w:t>
      </w:r>
    </w:p>
    <w:p w14:paraId="27D680E8" w14:textId="77777777" w:rsidR="009E6732" w:rsidRDefault="00640BE6" w:rsidP="00FC5E77">
      <w:pPr>
        <w:pStyle w:val="ListParagraph"/>
        <w:numPr>
          <w:ilvl w:val="0"/>
          <w:numId w:val="111"/>
        </w:numPr>
        <w:ind w:left="1440"/>
      </w:pPr>
      <w:r w:rsidRPr="00363E3C">
        <w:t>Fire Protection</w:t>
      </w:r>
    </w:p>
    <w:p w14:paraId="15F7139F" w14:textId="77777777" w:rsidR="009E6732" w:rsidRPr="009E6732" w:rsidRDefault="00640BE6" w:rsidP="00FC5E77">
      <w:pPr>
        <w:pStyle w:val="ListParagraph"/>
        <w:numPr>
          <w:ilvl w:val="0"/>
          <w:numId w:val="111"/>
        </w:numPr>
        <w:ind w:left="1440"/>
        <w:rPr>
          <w:rFonts w:eastAsia="Arial" w:cs="Arial"/>
        </w:rPr>
      </w:pPr>
      <w:r w:rsidRPr="009E6732">
        <w:rPr>
          <w:rFonts w:eastAsia="Arial" w:cs="Arial"/>
        </w:rPr>
        <w:t>Lockout/Tagout</w:t>
      </w:r>
    </w:p>
    <w:p w14:paraId="0E98016F" w14:textId="77777777" w:rsidR="009E6732" w:rsidRDefault="009E6732" w:rsidP="009E6732">
      <w:pPr>
        <w:rPr>
          <w:rFonts w:eastAsia="Arial" w:cs="Arial"/>
        </w:rPr>
      </w:pPr>
    </w:p>
    <w:p w14:paraId="28EC443A" w14:textId="7F81145C" w:rsidR="00640BE6" w:rsidRPr="009E6732" w:rsidRDefault="00640BE6" w:rsidP="00FC5E77">
      <w:pPr>
        <w:pStyle w:val="ListParagraph"/>
        <w:numPr>
          <w:ilvl w:val="0"/>
          <w:numId w:val="111"/>
        </w:numPr>
        <w:tabs>
          <w:tab w:val="left" w:pos="1350"/>
        </w:tabs>
        <w:suppressAutoHyphens/>
        <w:jc w:val="both"/>
        <w:textDirection w:val="btLr"/>
        <w:textAlignment w:val="top"/>
        <w:rPr>
          <w:rFonts w:eastAsia="Arial" w:cs="Arial"/>
        </w:rPr>
      </w:pPr>
      <w:r w:rsidRPr="00363E3C">
        <w:t>Material Handling</w:t>
      </w:r>
    </w:p>
    <w:p w14:paraId="0B0232A0" w14:textId="64D7CBD3" w:rsidR="00640BE6" w:rsidRDefault="00640BE6" w:rsidP="00FC5E77">
      <w:pPr>
        <w:pStyle w:val="ListParagraph"/>
        <w:numPr>
          <w:ilvl w:val="0"/>
          <w:numId w:val="111"/>
        </w:numPr>
      </w:pPr>
      <w:r w:rsidRPr="00363E3C">
        <w:t>Power Tools</w:t>
      </w:r>
    </w:p>
    <w:p w14:paraId="15AC94AB" w14:textId="7CF21291" w:rsidR="009E6732" w:rsidRPr="00363E3C" w:rsidRDefault="009E6732" w:rsidP="00FC5E77">
      <w:pPr>
        <w:pStyle w:val="ListParagraph"/>
        <w:numPr>
          <w:ilvl w:val="0"/>
          <w:numId w:val="111"/>
        </w:numPr>
      </w:pPr>
      <w:r>
        <w:t>PPE</w:t>
      </w:r>
    </w:p>
    <w:p w14:paraId="2B7EA1B3" w14:textId="6136099D" w:rsidR="009E6732" w:rsidRDefault="00DB76F5" w:rsidP="00FC5E77">
      <w:pPr>
        <w:pStyle w:val="ListParagraph"/>
        <w:numPr>
          <w:ilvl w:val="0"/>
          <w:numId w:val="111"/>
        </w:numPr>
      </w:pPr>
      <w:r>
        <w:t>Hazardous Communication</w:t>
      </w:r>
    </w:p>
    <w:p w14:paraId="28BCC5C1" w14:textId="19296CE8" w:rsidR="009E6732" w:rsidRPr="009E6732" w:rsidRDefault="00640BE6" w:rsidP="00FC5E77">
      <w:pPr>
        <w:pStyle w:val="ListParagraph"/>
        <w:numPr>
          <w:ilvl w:val="0"/>
          <w:numId w:val="111"/>
        </w:numPr>
      </w:pPr>
      <w:r w:rsidRPr="00363E3C">
        <w:t>Scaffold Safety</w:t>
      </w:r>
    </w:p>
    <w:p w14:paraId="77861CF8" w14:textId="1A6BF3D2" w:rsidR="00640BE6" w:rsidRPr="00363E3C" w:rsidRDefault="00640BE6" w:rsidP="00FC5E77">
      <w:pPr>
        <w:pStyle w:val="ListParagraph"/>
        <w:numPr>
          <w:ilvl w:val="0"/>
          <w:numId w:val="111"/>
        </w:numPr>
      </w:pPr>
      <w:r w:rsidRPr="00363E3C">
        <w:t>Stairways and Ladders</w:t>
      </w:r>
    </w:p>
    <w:p w14:paraId="6F125159" w14:textId="77777777" w:rsidR="00640BE6" w:rsidRPr="00363E3C" w:rsidRDefault="00640BE6" w:rsidP="00FC5E77">
      <w:pPr>
        <w:pStyle w:val="ListParagraph"/>
        <w:numPr>
          <w:ilvl w:val="0"/>
          <w:numId w:val="111"/>
        </w:numPr>
      </w:pPr>
      <w:r w:rsidRPr="00363E3C">
        <w:t>Welding and Cutting</w:t>
      </w:r>
    </w:p>
    <w:p w14:paraId="2CC7BBE5" w14:textId="77777777" w:rsidR="00640BE6" w:rsidRPr="00363E3C" w:rsidRDefault="00640BE6" w:rsidP="00FC5E77">
      <w:pPr>
        <w:numPr>
          <w:ilvl w:val="0"/>
          <w:numId w:val="4"/>
        </w:numPr>
        <w:suppressAutoHyphens/>
        <w:jc w:val="both"/>
        <w:textDirection w:val="btLr"/>
        <w:textAlignment w:val="top"/>
        <w:rPr>
          <w:rFonts w:eastAsia="Arial" w:cs="Arial"/>
        </w:rPr>
        <w:sectPr w:rsidR="00640BE6" w:rsidRPr="00363E3C" w:rsidSect="00167300">
          <w:type w:val="continuous"/>
          <w:pgSz w:w="12240" w:h="15840"/>
          <w:pgMar w:top="1440" w:right="1440" w:bottom="720" w:left="1440" w:header="432" w:footer="432" w:gutter="0"/>
          <w:pgNumType w:start="38"/>
          <w:cols w:num="2" w:space="720"/>
        </w:sectPr>
      </w:pPr>
    </w:p>
    <w:p w14:paraId="057FFDB6" w14:textId="77777777" w:rsidR="00640BE6" w:rsidRPr="009E6732" w:rsidRDefault="00640BE6" w:rsidP="00FC5E77">
      <w:pPr>
        <w:pStyle w:val="ListParagraph"/>
        <w:numPr>
          <w:ilvl w:val="0"/>
          <w:numId w:val="112"/>
        </w:numPr>
        <w:rPr>
          <w:b/>
          <w:bCs/>
        </w:rPr>
      </w:pPr>
      <w:r w:rsidRPr="00363E3C">
        <w:t>New Employee Training Program Outline</w:t>
      </w:r>
    </w:p>
    <w:p w14:paraId="1A34E777" w14:textId="77777777" w:rsidR="00640BE6" w:rsidRPr="00363E3C" w:rsidRDefault="00640BE6" w:rsidP="00FC5E77">
      <w:pPr>
        <w:pStyle w:val="ListParagraph"/>
        <w:numPr>
          <w:ilvl w:val="0"/>
          <w:numId w:val="113"/>
        </w:numPr>
        <w:ind w:left="1080"/>
      </w:pPr>
      <w:r w:rsidRPr="00363E3C">
        <w:t>All new employees will complete initial training. Current employees will complete annual refresher training.</w:t>
      </w:r>
    </w:p>
    <w:p w14:paraId="7AA08A7B" w14:textId="77777777" w:rsidR="00640BE6" w:rsidRPr="009E6732" w:rsidRDefault="00640BE6" w:rsidP="00FC5E77">
      <w:pPr>
        <w:pStyle w:val="ListParagraph"/>
        <w:numPr>
          <w:ilvl w:val="0"/>
          <w:numId w:val="122"/>
        </w:numPr>
        <w:ind w:left="1800"/>
        <w:rPr>
          <w:rFonts w:eastAsia="Arial" w:cs="Arial"/>
        </w:rPr>
      </w:pPr>
      <w:r w:rsidRPr="009E6732">
        <w:rPr>
          <w:rFonts w:eastAsia="Arial" w:cs="Arial"/>
        </w:rPr>
        <w:t>Review of Company Policies</w:t>
      </w:r>
    </w:p>
    <w:p w14:paraId="7BED911B" w14:textId="77777777" w:rsidR="00640BE6" w:rsidRPr="009E6732" w:rsidRDefault="00640BE6" w:rsidP="00FC5E77">
      <w:pPr>
        <w:pStyle w:val="ListParagraph"/>
        <w:numPr>
          <w:ilvl w:val="0"/>
          <w:numId w:val="122"/>
        </w:numPr>
        <w:ind w:left="1800"/>
        <w:rPr>
          <w:rFonts w:eastAsia="Arial" w:cs="Arial"/>
        </w:rPr>
      </w:pPr>
      <w:r w:rsidRPr="009E6732">
        <w:rPr>
          <w:rFonts w:eastAsia="Arial" w:cs="Arial"/>
        </w:rPr>
        <w:t>Safety Pledge</w:t>
      </w:r>
    </w:p>
    <w:p w14:paraId="63E4C5E6" w14:textId="77777777" w:rsidR="00640BE6" w:rsidRPr="009E6732" w:rsidRDefault="00640BE6" w:rsidP="00FC5E77">
      <w:pPr>
        <w:pStyle w:val="ListParagraph"/>
        <w:numPr>
          <w:ilvl w:val="0"/>
          <w:numId w:val="122"/>
        </w:numPr>
        <w:ind w:left="1800"/>
        <w:rPr>
          <w:rFonts w:eastAsia="Arial" w:cs="Arial"/>
        </w:rPr>
      </w:pPr>
      <w:r w:rsidRPr="009E6732">
        <w:rPr>
          <w:rFonts w:eastAsia="Arial" w:cs="Arial"/>
        </w:rPr>
        <w:t>Safety Policy Statement</w:t>
      </w:r>
    </w:p>
    <w:p w14:paraId="5A88E397" w14:textId="77777777" w:rsidR="00640BE6" w:rsidRPr="009E6732" w:rsidRDefault="00640BE6" w:rsidP="00FC5E77">
      <w:pPr>
        <w:pStyle w:val="ListParagraph"/>
        <w:numPr>
          <w:ilvl w:val="0"/>
          <w:numId w:val="122"/>
        </w:numPr>
        <w:ind w:left="1800"/>
        <w:rPr>
          <w:rFonts w:eastAsia="Arial" w:cs="Arial"/>
        </w:rPr>
      </w:pPr>
      <w:r w:rsidRPr="009E6732">
        <w:rPr>
          <w:rFonts w:eastAsia="Arial" w:cs="Arial"/>
        </w:rPr>
        <w:t>Code of Excellence</w:t>
      </w:r>
    </w:p>
    <w:p w14:paraId="50900C4B" w14:textId="77777777" w:rsidR="00640BE6" w:rsidRPr="009E6732" w:rsidRDefault="00640BE6" w:rsidP="00FC5E77">
      <w:pPr>
        <w:pStyle w:val="ListParagraph"/>
        <w:numPr>
          <w:ilvl w:val="0"/>
          <w:numId w:val="122"/>
        </w:numPr>
        <w:ind w:left="1800"/>
        <w:rPr>
          <w:rFonts w:eastAsia="Arial" w:cs="Arial"/>
        </w:rPr>
      </w:pPr>
      <w:r w:rsidRPr="009E6732">
        <w:rPr>
          <w:rFonts w:eastAsia="Arial" w:cs="Arial"/>
        </w:rPr>
        <w:t>Stop work Authority.</w:t>
      </w:r>
    </w:p>
    <w:p w14:paraId="41347D6D" w14:textId="77777777" w:rsidR="00640BE6" w:rsidRPr="009E6732" w:rsidRDefault="00640BE6" w:rsidP="00FC5E77">
      <w:pPr>
        <w:pStyle w:val="ListParagraph"/>
        <w:numPr>
          <w:ilvl w:val="0"/>
          <w:numId w:val="122"/>
        </w:numPr>
        <w:ind w:left="1800"/>
        <w:rPr>
          <w:rFonts w:eastAsia="Arial" w:cs="Arial"/>
        </w:rPr>
      </w:pPr>
      <w:r w:rsidRPr="009E6732">
        <w:rPr>
          <w:rFonts w:eastAsia="Arial" w:cs="Arial"/>
        </w:rPr>
        <w:t>IPS Hazard Communication Program</w:t>
      </w:r>
    </w:p>
    <w:p w14:paraId="15BC92D2" w14:textId="77777777" w:rsidR="00640BE6" w:rsidRPr="009E6732" w:rsidRDefault="00640BE6" w:rsidP="00FC5E77">
      <w:pPr>
        <w:pStyle w:val="ListParagraph"/>
        <w:numPr>
          <w:ilvl w:val="0"/>
          <w:numId w:val="122"/>
        </w:numPr>
        <w:ind w:left="1800"/>
        <w:rPr>
          <w:rFonts w:eastAsia="Arial" w:cs="Arial"/>
        </w:rPr>
      </w:pPr>
      <w:r w:rsidRPr="009E6732">
        <w:rPr>
          <w:rFonts w:eastAsia="Arial" w:cs="Arial"/>
        </w:rPr>
        <w:t>Review of Supervision/Employees Responsibilities</w:t>
      </w:r>
    </w:p>
    <w:p w14:paraId="7E593C0E" w14:textId="77777777" w:rsidR="00640BE6" w:rsidRPr="009E6732" w:rsidRDefault="00640BE6" w:rsidP="00FC5E77">
      <w:pPr>
        <w:pStyle w:val="ListParagraph"/>
        <w:numPr>
          <w:ilvl w:val="0"/>
          <w:numId w:val="122"/>
        </w:numPr>
        <w:ind w:left="1800"/>
        <w:rPr>
          <w:rFonts w:eastAsia="Arial" w:cs="Arial"/>
        </w:rPr>
      </w:pPr>
      <w:r w:rsidRPr="009E6732">
        <w:rPr>
          <w:rFonts w:eastAsia="Arial" w:cs="Arial"/>
        </w:rPr>
        <w:t>Incident / Accident Reporting Requirements</w:t>
      </w:r>
    </w:p>
    <w:p w14:paraId="4061E703" w14:textId="77777777" w:rsidR="00640BE6" w:rsidRPr="009E6732" w:rsidRDefault="00640BE6" w:rsidP="00FC5E77">
      <w:pPr>
        <w:pStyle w:val="ListParagraph"/>
        <w:numPr>
          <w:ilvl w:val="0"/>
          <w:numId w:val="122"/>
        </w:numPr>
        <w:ind w:left="1800"/>
        <w:rPr>
          <w:rFonts w:eastAsia="Arial" w:cs="Arial"/>
        </w:rPr>
      </w:pPr>
      <w:r w:rsidRPr="009E6732">
        <w:rPr>
          <w:rFonts w:eastAsia="Arial" w:cs="Arial"/>
        </w:rPr>
        <w:t>Obtaining first aid or medical treatment</w:t>
      </w:r>
    </w:p>
    <w:p w14:paraId="06E836BC" w14:textId="77777777" w:rsidR="00640BE6" w:rsidRPr="009E6732" w:rsidRDefault="00640BE6" w:rsidP="00FC5E77">
      <w:pPr>
        <w:pStyle w:val="ListParagraph"/>
        <w:numPr>
          <w:ilvl w:val="0"/>
          <w:numId w:val="122"/>
        </w:numPr>
        <w:ind w:left="1800"/>
        <w:rPr>
          <w:rFonts w:eastAsia="Arial" w:cs="Arial"/>
        </w:rPr>
      </w:pPr>
      <w:r w:rsidRPr="009E6732">
        <w:rPr>
          <w:rFonts w:eastAsia="Arial" w:cs="Arial"/>
        </w:rPr>
        <w:t>IPS Safety Rules and Regulations</w:t>
      </w:r>
    </w:p>
    <w:p w14:paraId="15887934" w14:textId="798E72CA" w:rsidR="00640BE6" w:rsidRPr="009E6732" w:rsidRDefault="00640BE6" w:rsidP="00FC5E77">
      <w:pPr>
        <w:pStyle w:val="ListParagraph"/>
        <w:numPr>
          <w:ilvl w:val="0"/>
          <w:numId w:val="79"/>
        </w:numPr>
        <w:tabs>
          <w:tab w:val="left" w:pos="1980"/>
        </w:tabs>
        <w:ind w:left="2160"/>
        <w:rPr>
          <w:rFonts w:eastAsia="Arial" w:cs="Arial"/>
        </w:rPr>
      </w:pPr>
      <w:r w:rsidRPr="009E6732">
        <w:rPr>
          <w:rFonts w:eastAsia="Arial" w:cs="Arial"/>
        </w:rPr>
        <w:t>PPE Requirements</w:t>
      </w:r>
    </w:p>
    <w:p w14:paraId="2F9E8E7E" w14:textId="77777777" w:rsidR="00640BE6" w:rsidRPr="009E6732" w:rsidRDefault="00640BE6" w:rsidP="00FC5E77">
      <w:pPr>
        <w:pStyle w:val="ListParagraph"/>
        <w:numPr>
          <w:ilvl w:val="0"/>
          <w:numId w:val="122"/>
        </w:numPr>
        <w:tabs>
          <w:tab w:val="left" w:pos="1800"/>
        </w:tabs>
        <w:ind w:left="1800"/>
        <w:rPr>
          <w:rFonts w:eastAsia="Arial" w:cs="Arial"/>
        </w:rPr>
      </w:pPr>
      <w:r w:rsidRPr="009E6732">
        <w:rPr>
          <w:rFonts w:eastAsia="Arial" w:cs="Arial"/>
        </w:rPr>
        <w:t xml:space="preserve">Job Site Safety Procedures </w:t>
      </w:r>
    </w:p>
    <w:p w14:paraId="70CD4000" w14:textId="77777777" w:rsidR="00640BE6" w:rsidRPr="00363E3C" w:rsidRDefault="00640BE6" w:rsidP="00FC5E77">
      <w:pPr>
        <w:pStyle w:val="ListParagraph"/>
        <w:numPr>
          <w:ilvl w:val="0"/>
          <w:numId w:val="113"/>
        </w:numPr>
        <w:tabs>
          <w:tab w:val="left" w:pos="1170"/>
        </w:tabs>
        <w:ind w:left="1080"/>
      </w:pPr>
      <w:r w:rsidRPr="00363E3C">
        <w:t xml:space="preserve">Either the employee’s supervisor, the safety team, or a </w:t>
      </w:r>
      <w:bookmarkStart w:id="51" w:name="_Int_7yMoCUly"/>
      <w:r w:rsidRPr="00363E3C">
        <w:t>designate</w:t>
      </w:r>
      <w:bookmarkEnd w:id="51"/>
      <w:r w:rsidRPr="00363E3C">
        <w:t xml:space="preserve"> will give this training. </w:t>
      </w:r>
    </w:p>
    <w:p w14:paraId="0D1D441A" w14:textId="77777777" w:rsidR="00640BE6" w:rsidRPr="00363E3C" w:rsidRDefault="00640BE6" w:rsidP="00FC5E77">
      <w:pPr>
        <w:pStyle w:val="ListParagraph"/>
        <w:numPr>
          <w:ilvl w:val="0"/>
          <w:numId w:val="113"/>
        </w:numPr>
        <w:ind w:left="1080"/>
      </w:pPr>
      <w:r w:rsidRPr="00363E3C">
        <w:t xml:space="preserve">Once the employee is assigned to a job site the supervisor gives specific safety orientation and/or training. </w:t>
      </w:r>
    </w:p>
    <w:p w14:paraId="36CA55EA" w14:textId="72960554" w:rsidR="00640BE6" w:rsidRPr="00363E3C" w:rsidRDefault="00640BE6" w:rsidP="00FC5E77">
      <w:pPr>
        <w:pStyle w:val="ListParagraph"/>
        <w:numPr>
          <w:ilvl w:val="0"/>
          <w:numId w:val="113"/>
        </w:numPr>
        <w:ind w:left="1080"/>
      </w:pPr>
      <w:r w:rsidRPr="00363E3C">
        <w:lastRenderedPageBreak/>
        <w:t xml:space="preserve">On larger job sites, the prime contractor usually holds Safety Orientation Training for all </w:t>
      </w:r>
      <w:r w:rsidR="006E4A56">
        <w:t>Personnel</w:t>
      </w:r>
      <w:r w:rsidRPr="00363E3C">
        <w:t xml:space="preserve"> prior to assignment to the job; all IPS employees involved in such a job complete this on-site safety training. </w:t>
      </w:r>
    </w:p>
    <w:p w14:paraId="0B4EBBE4" w14:textId="77777777" w:rsidR="00640BE6" w:rsidRPr="00363E3C" w:rsidRDefault="00640BE6" w:rsidP="00FC5E77">
      <w:pPr>
        <w:pStyle w:val="ListParagraph"/>
        <w:numPr>
          <w:ilvl w:val="0"/>
          <w:numId w:val="113"/>
        </w:numPr>
        <w:ind w:left="1080"/>
      </w:pPr>
      <w:r w:rsidRPr="00363E3C">
        <w:t>All new employees will be issued an IPS Safety Field Handbook</w:t>
      </w:r>
    </w:p>
    <w:p w14:paraId="668AD10C" w14:textId="77777777" w:rsidR="00640BE6" w:rsidRPr="00363E3C" w:rsidRDefault="00640BE6" w:rsidP="00FC5E77">
      <w:pPr>
        <w:pStyle w:val="ListParagraph"/>
        <w:numPr>
          <w:ilvl w:val="0"/>
          <w:numId w:val="114"/>
        </w:numPr>
      </w:pPr>
      <w:r w:rsidRPr="00363E3C">
        <w:t>Competent Person Training</w:t>
      </w:r>
    </w:p>
    <w:p w14:paraId="7682B48A" w14:textId="77777777" w:rsidR="00640BE6" w:rsidRPr="00363E3C" w:rsidRDefault="00640BE6" w:rsidP="00FC5E77">
      <w:pPr>
        <w:pStyle w:val="ListParagraph"/>
        <w:numPr>
          <w:ilvl w:val="0"/>
          <w:numId w:val="115"/>
        </w:numPr>
        <w:ind w:left="1080"/>
      </w:pPr>
      <w:r w:rsidRPr="00363E3C">
        <w:t>IPS periodically holds Competent Person training for employees. These are scheduled through the Safety Department and may include third party training.</w:t>
      </w:r>
    </w:p>
    <w:p w14:paraId="0F5503A7" w14:textId="77777777" w:rsidR="00640BE6" w:rsidRPr="00363E3C" w:rsidRDefault="00640BE6" w:rsidP="00FC5E77">
      <w:pPr>
        <w:pStyle w:val="ListParagraph"/>
        <w:numPr>
          <w:ilvl w:val="0"/>
          <w:numId w:val="116"/>
        </w:numPr>
      </w:pPr>
      <w:r w:rsidRPr="00363E3C">
        <w:t>Specialized Training for Employees When Needed</w:t>
      </w:r>
    </w:p>
    <w:p w14:paraId="74D817BC" w14:textId="77777777" w:rsidR="003E7F38" w:rsidRPr="003E7F38" w:rsidRDefault="00640BE6" w:rsidP="00FC5E77">
      <w:pPr>
        <w:pStyle w:val="ListParagraph"/>
        <w:numPr>
          <w:ilvl w:val="0"/>
          <w:numId w:val="117"/>
        </w:numPr>
        <w:ind w:left="1080"/>
        <w:rPr>
          <w:b/>
          <w:bCs/>
        </w:rPr>
      </w:pPr>
      <w:r w:rsidRPr="00363E3C">
        <w:t>Additionally, employees exposed to or required to work in areas that require specific training will be required to complete the training prior to the start of work.</w:t>
      </w:r>
      <w:r w:rsidR="000F4997" w:rsidRPr="00363E3C">
        <w:t xml:space="preserve"> </w:t>
      </w:r>
    </w:p>
    <w:p w14:paraId="2B40D3D7" w14:textId="02D713AC" w:rsidR="001E07E1" w:rsidRPr="00CD2E6D" w:rsidRDefault="00640BE6" w:rsidP="00FC5E77">
      <w:pPr>
        <w:pStyle w:val="ListParagraph"/>
        <w:numPr>
          <w:ilvl w:val="0"/>
          <w:numId w:val="117"/>
        </w:numPr>
        <w:ind w:left="1080"/>
        <w:rPr>
          <w:b/>
          <w:bCs/>
        </w:rPr>
      </w:pPr>
      <w:r w:rsidRPr="00363E3C">
        <w:t xml:space="preserve">Contact the Safety Department to schedule this training. </w:t>
      </w:r>
    </w:p>
    <w:p w14:paraId="4B79D856" w14:textId="21137272" w:rsidR="00640BE6" w:rsidRPr="003E7F38" w:rsidRDefault="00640BE6" w:rsidP="00FC5E77">
      <w:pPr>
        <w:pStyle w:val="ListParagraph"/>
        <w:numPr>
          <w:ilvl w:val="0"/>
          <w:numId w:val="117"/>
        </w:numPr>
        <w:ind w:left="1080"/>
        <w:rPr>
          <w:b/>
          <w:bCs/>
        </w:rPr>
      </w:pPr>
      <w:r w:rsidRPr="00363E3C">
        <w:t xml:space="preserve">These areas include but are not limited to: </w:t>
      </w:r>
    </w:p>
    <w:p w14:paraId="1C6D3DB3" w14:textId="77777777" w:rsidR="00640BE6" w:rsidRPr="00363E3C" w:rsidRDefault="00640BE6" w:rsidP="00FC5E77">
      <w:pPr>
        <w:numPr>
          <w:ilvl w:val="1"/>
          <w:numId w:val="5"/>
        </w:numPr>
        <w:suppressAutoHyphens/>
        <w:jc w:val="both"/>
        <w:textDirection w:val="btLr"/>
        <w:textAlignment w:val="top"/>
        <w:rPr>
          <w:rFonts w:cs="Arial"/>
        </w:rPr>
        <w:sectPr w:rsidR="00640BE6" w:rsidRPr="00363E3C" w:rsidSect="00FC5E77">
          <w:footerReference w:type="default" r:id="rId17"/>
          <w:type w:val="continuous"/>
          <w:pgSz w:w="12240" w:h="15840"/>
          <w:pgMar w:top="1440" w:right="1440" w:bottom="720" w:left="1440" w:header="288" w:footer="0" w:gutter="0"/>
          <w:pgNumType w:start="41"/>
          <w:cols w:space="720"/>
          <w:docGrid w:linePitch="326"/>
        </w:sectPr>
      </w:pPr>
    </w:p>
    <w:p w14:paraId="25E4C96E" w14:textId="77777777" w:rsidR="00640BE6" w:rsidRPr="00363E3C" w:rsidRDefault="00640BE6" w:rsidP="00FC5E77">
      <w:pPr>
        <w:pStyle w:val="ListParagraph"/>
        <w:numPr>
          <w:ilvl w:val="0"/>
          <w:numId w:val="118"/>
        </w:numPr>
        <w:tabs>
          <w:tab w:val="left" w:pos="990"/>
        </w:tabs>
        <w:ind w:left="1440"/>
      </w:pPr>
      <w:r w:rsidRPr="00363E3C">
        <w:t>Asbestos Awareness</w:t>
      </w:r>
    </w:p>
    <w:p w14:paraId="55104CCA" w14:textId="77777777" w:rsidR="00640BE6" w:rsidRPr="00363E3C" w:rsidRDefault="00640BE6" w:rsidP="00FC5E77">
      <w:pPr>
        <w:pStyle w:val="ListParagraph"/>
        <w:numPr>
          <w:ilvl w:val="0"/>
          <w:numId w:val="118"/>
        </w:numPr>
        <w:tabs>
          <w:tab w:val="left" w:pos="990"/>
        </w:tabs>
        <w:ind w:left="1440" w:right="-90"/>
      </w:pPr>
      <w:r w:rsidRPr="00363E3C">
        <w:t>Bloodborne Pathogens</w:t>
      </w:r>
    </w:p>
    <w:p w14:paraId="6D5EB453" w14:textId="77777777" w:rsidR="00640BE6" w:rsidRPr="00363E3C" w:rsidRDefault="00640BE6" w:rsidP="00FC5E77">
      <w:pPr>
        <w:pStyle w:val="ListParagraph"/>
        <w:numPr>
          <w:ilvl w:val="0"/>
          <w:numId w:val="118"/>
        </w:numPr>
        <w:tabs>
          <w:tab w:val="left" w:pos="990"/>
        </w:tabs>
        <w:ind w:left="1440"/>
      </w:pPr>
      <w:r w:rsidRPr="00363E3C">
        <w:t>Confined Space</w:t>
      </w:r>
    </w:p>
    <w:p w14:paraId="6538D746" w14:textId="77777777" w:rsidR="00640BE6" w:rsidRPr="00363E3C" w:rsidRDefault="00640BE6" w:rsidP="00FC5E77">
      <w:pPr>
        <w:pStyle w:val="ListParagraph"/>
        <w:numPr>
          <w:ilvl w:val="0"/>
          <w:numId w:val="118"/>
        </w:numPr>
        <w:tabs>
          <w:tab w:val="left" w:pos="990"/>
        </w:tabs>
        <w:ind w:left="1440"/>
      </w:pPr>
      <w:r w:rsidRPr="00363E3C">
        <w:t>Crane Safety</w:t>
      </w:r>
    </w:p>
    <w:p w14:paraId="50A793D6" w14:textId="77777777" w:rsidR="00640BE6" w:rsidRPr="00363E3C" w:rsidRDefault="00640BE6" w:rsidP="00FC5E77">
      <w:pPr>
        <w:pStyle w:val="ListParagraph"/>
        <w:numPr>
          <w:ilvl w:val="0"/>
          <w:numId w:val="118"/>
        </w:numPr>
        <w:tabs>
          <w:tab w:val="left" w:pos="990"/>
        </w:tabs>
        <w:ind w:left="1440"/>
      </w:pPr>
      <w:r w:rsidRPr="00363E3C">
        <w:t>Defensive Driving</w:t>
      </w:r>
    </w:p>
    <w:p w14:paraId="47DF58CD" w14:textId="77777777" w:rsidR="00640BE6" w:rsidRPr="00363E3C" w:rsidRDefault="00640BE6" w:rsidP="00FC5E77">
      <w:pPr>
        <w:pStyle w:val="ListParagraph"/>
        <w:numPr>
          <w:ilvl w:val="0"/>
          <w:numId w:val="118"/>
        </w:numPr>
        <w:tabs>
          <w:tab w:val="left" w:pos="990"/>
        </w:tabs>
        <w:ind w:left="1440"/>
      </w:pPr>
      <w:r w:rsidRPr="00363E3C">
        <w:t>Electrical Safety</w:t>
      </w:r>
    </w:p>
    <w:p w14:paraId="5E5E8511" w14:textId="77777777" w:rsidR="00640BE6" w:rsidRPr="00363E3C" w:rsidRDefault="00640BE6" w:rsidP="00FC5E77">
      <w:pPr>
        <w:pStyle w:val="ListParagraph"/>
        <w:numPr>
          <w:ilvl w:val="0"/>
          <w:numId w:val="118"/>
        </w:numPr>
        <w:tabs>
          <w:tab w:val="left" w:pos="990"/>
        </w:tabs>
        <w:ind w:left="1530" w:hanging="450"/>
      </w:pPr>
      <w:r w:rsidRPr="00363E3C">
        <w:t>Excavation</w:t>
      </w:r>
    </w:p>
    <w:p w14:paraId="6B23B9C9" w14:textId="77777777" w:rsidR="00640BE6" w:rsidRPr="00363E3C" w:rsidRDefault="00640BE6" w:rsidP="00FC5E77">
      <w:pPr>
        <w:pStyle w:val="ListParagraph"/>
        <w:numPr>
          <w:ilvl w:val="0"/>
          <w:numId w:val="118"/>
        </w:numPr>
        <w:tabs>
          <w:tab w:val="left" w:pos="990"/>
        </w:tabs>
        <w:ind w:left="1530" w:hanging="450"/>
      </w:pPr>
      <w:r w:rsidRPr="00363E3C">
        <w:t>Fall Protection</w:t>
      </w:r>
    </w:p>
    <w:p w14:paraId="549B4157" w14:textId="77777777" w:rsidR="00640BE6" w:rsidRPr="00363E3C" w:rsidRDefault="00640BE6" w:rsidP="00FC5E77">
      <w:pPr>
        <w:pStyle w:val="ListParagraph"/>
        <w:numPr>
          <w:ilvl w:val="0"/>
          <w:numId w:val="118"/>
        </w:numPr>
        <w:tabs>
          <w:tab w:val="left" w:pos="990"/>
        </w:tabs>
        <w:ind w:left="1530" w:hanging="450"/>
      </w:pPr>
      <w:r w:rsidRPr="00363E3C">
        <w:t>Fire Protection</w:t>
      </w:r>
    </w:p>
    <w:p w14:paraId="6326810B" w14:textId="77777777" w:rsidR="00640BE6" w:rsidRPr="00363E3C" w:rsidRDefault="00640BE6" w:rsidP="00FC5E77">
      <w:pPr>
        <w:pStyle w:val="ListParagraph"/>
        <w:numPr>
          <w:ilvl w:val="0"/>
          <w:numId w:val="118"/>
        </w:numPr>
        <w:tabs>
          <w:tab w:val="left" w:pos="990"/>
        </w:tabs>
        <w:ind w:left="1530" w:hanging="450"/>
      </w:pPr>
      <w:r w:rsidRPr="00363E3C">
        <w:t>First Aid &amp; CPR</w:t>
      </w:r>
    </w:p>
    <w:p w14:paraId="5731660D" w14:textId="77777777" w:rsidR="00640BE6" w:rsidRPr="00363E3C" w:rsidRDefault="00640BE6" w:rsidP="00FC5E77">
      <w:pPr>
        <w:pStyle w:val="ListParagraph"/>
        <w:numPr>
          <w:ilvl w:val="0"/>
          <w:numId w:val="118"/>
        </w:numPr>
        <w:tabs>
          <w:tab w:val="left" w:pos="990"/>
        </w:tabs>
        <w:ind w:left="1530" w:hanging="450"/>
      </w:pPr>
      <w:r w:rsidRPr="00363E3C">
        <w:t>Incident Investigation</w:t>
      </w:r>
    </w:p>
    <w:p w14:paraId="1D24DF82" w14:textId="77777777" w:rsidR="00640BE6" w:rsidRPr="00363E3C" w:rsidRDefault="00640BE6" w:rsidP="00FC5E77">
      <w:pPr>
        <w:pStyle w:val="ListParagraph"/>
        <w:numPr>
          <w:ilvl w:val="0"/>
          <w:numId w:val="118"/>
        </w:numPr>
        <w:tabs>
          <w:tab w:val="left" w:pos="990"/>
        </w:tabs>
        <w:ind w:left="450" w:hanging="270"/>
      </w:pPr>
      <w:r w:rsidRPr="00363E3C">
        <w:t>Lead Awareness</w:t>
      </w:r>
    </w:p>
    <w:p w14:paraId="2A9F4F73" w14:textId="77777777" w:rsidR="00640BE6" w:rsidRPr="00363E3C" w:rsidRDefault="00640BE6" w:rsidP="00FC5E77">
      <w:pPr>
        <w:pStyle w:val="ListParagraph"/>
        <w:numPr>
          <w:ilvl w:val="0"/>
          <w:numId w:val="118"/>
        </w:numPr>
        <w:tabs>
          <w:tab w:val="left" w:pos="990"/>
        </w:tabs>
        <w:ind w:left="450" w:hanging="270"/>
      </w:pPr>
      <w:r w:rsidRPr="00363E3C">
        <w:t>Lockout/Tagout</w:t>
      </w:r>
    </w:p>
    <w:p w14:paraId="3CB7C4B8" w14:textId="77777777" w:rsidR="00640BE6" w:rsidRPr="00363E3C" w:rsidRDefault="00640BE6" w:rsidP="00FC5E77">
      <w:pPr>
        <w:pStyle w:val="ListParagraph"/>
        <w:numPr>
          <w:ilvl w:val="0"/>
          <w:numId w:val="118"/>
        </w:numPr>
        <w:ind w:left="450" w:hanging="270"/>
      </w:pPr>
      <w:r w:rsidRPr="00363E3C">
        <w:t>Material Handling</w:t>
      </w:r>
    </w:p>
    <w:p w14:paraId="7102ADCB" w14:textId="77777777" w:rsidR="00640BE6" w:rsidRPr="00363E3C" w:rsidRDefault="00640BE6" w:rsidP="00FC5E77">
      <w:pPr>
        <w:pStyle w:val="ListParagraph"/>
        <w:numPr>
          <w:ilvl w:val="0"/>
          <w:numId w:val="118"/>
        </w:numPr>
        <w:ind w:left="450" w:hanging="270"/>
      </w:pPr>
      <w:r w:rsidRPr="00363E3C">
        <w:t>MSHA</w:t>
      </w:r>
    </w:p>
    <w:p w14:paraId="0ED2349E" w14:textId="77777777" w:rsidR="00640BE6" w:rsidRPr="00363E3C" w:rsidRDefault="00640BE6" w:rsidP="00FC5E77">
      <w:pPr>
        <w:pStyle w:val="ListParagraph"/>
        <w:numPr>
          <w:ilvl w:val="0"/>
          <w:numId w:val="118"/>
        </w:numPr>
        <w:ind w:left="450" w:hanging="270"/>
      </w:pPr>
      <w:r w:rsidRPr="00363E3C">
        <w:t>Power and Hand Tools</w:t>
      </w:r>
    </w:p>
    <w:p w14:paraId="31394C38" w14:textId="77777777" w:rsidR="00640BE6" w:rsidRPr="00363E3C" w:rsidRDefault="00640BE6" w:rsidP="00FC5E77">
      <w:pPr>
        <w:pStyle w:val="ListParagraph"/>
        <w:numPr>
          <w:ilvl w:val="0"/>
          <w:numId w:val="118"/>
        </w:numPr>
        <w:ind w:left="450" w:hanging="270"/>
      </w:pPr>
      <w:r w:rsidRPr="00363E3C">
        <w:t>Powered Industrial Truck</w:t>
      </w:r>
    </w:p>
    <w:p w14:paraId="7E2DCA5F" w14:textId="77777777" w:rsidR="00640BE6" w:rsidRPr="00363E3C" w:rsidRDefault="00640BE6" w:rsidP="00FC5E77">
      <w:pPr>
        <w:pStyle w:val="ListParagraph"/>
        <w:numPr>
          <w:ilvl w:val="0"/>
          <w:numId w:val="118"/>
        </w:numPr>
        <w:tabs>
          <w:tab w:val="left" w:pos="1530"/>
        </w:tabs>
        <w:ind w:left="450" w:hanging="270"/>
      </w:pPr>
      <w:r w:rsidRPr="00363E3C">
        <w:t>PPE</w:t>
      </w:r>
    </w:p>
    <w:p w14:paraId="3DB98A09" w14:textId="77777777" w:rsidR="00640BE6" w:rsidRPr="00363E3C" w:rsidRDefault="00640BE6" w:rsidP="00FC5E77">
      <w:pPr>
        <w:pStyle w:val="ListParagraph"/>
        <w:numPr>
          <w:ilvl w:val="0"/>
          <w:numId w:val="118"/>
        </w:numPr>
        <w:tabs>
          <w:tab w:val="left" w:pos="1080"/>
        </w:tabs>
        <w:ind w:left="450" w:hanging="270"/>
      </w:pPr>
      <w:r w:rsidRPr="00363E3C">
        <w:t>Respiratory Safety</w:t>
      </w:r>
    </w:p>
    <w:p w14:paraId="11F147ED" w14:textId="77777777" w:rsidR="00640BE6" w:rsidRPr="00363E3C" w:rsidRDefault="00640BE6" w:rsidP="00FC5E77">
      <w:pPr>
        <w:pStyle w:val="ListParagraph"/>
        <w:numPr>
          <w:ilvl w:val="0"/>
          <w:numId w:val="118"/>
        </w:numPr>
        <w:tabs>
          <w:tab w:val="left" w:pos="1080"/>
        </w:tabs>
        <w:ind w:left="450" w:hanging="270"/>
      </w:pPr>
      <w:r w:rsidRPr="00363E3C">
        <w:t>Scaffold Safety</w:t>
      </w:r>
    </w:p>
    <w:p w14:paraId="7060FB9A" w14:textId="77777777" w:rsidR="00640BE6" w:rsidRPr="00363E3C" w:rsidRDefault="00640BE6" w:rsidP="00FC5E77">
      <w:pPr>
        <w:pStyle w:val="ListParagraph"/>
        <w:numPr>
          <w:ilvl w:val="0"/>
          <w:numId w:val="118"/>
        </w:numPr>
        <w:tabs>
          <w:tab w:val="left" w:pos="1530"/>
        </w:tabs>
        <w:ind w:left="450" w:hanging="270"/>
      </w:pPr>
      <w:r w:rsidRPr="00363E3C">
        <w:t>Stairways and Ladders</w:t>
      </w:r>
    </w:p>
    <w:p w14:paraId="53A13F1A" w14:textId="77777777" w:rsidR="00640BE6" w:rsidRPr="00363E3C" w:rsidRDefault="00640BE6" w:rsidP="00FC5E77">
      <w:pPr>
        <w:pStyle w:val="ListParagraph"/>
        <w:numPr>
          <w:ilvl w:val="0"/>
          <w:numId w:val="118"/>
        </w:numPr>
        <w:tabs>
          <w:tab w:val="left" w:pos="1530"/>
        </w:tabs>
        <w:ind w:left="450" w:hanging="270"/>
      </w:pPr>
      <w:r w:rsidRPr="00363E3C">
        <w:t>Welding and Cutting</w:t>
      </w:r>
    </w:p>
    <w:p w14:paraId="6BFEA188" w14:textId="77777777" w:rsidR="00640BE6" w:rsidRPr="00CD2E6D" w:rsidRDefault="00640BE6" w:rsidP="00CD2E6D">
      <w:pPr>
        <w:pStyle w:val="ListParagraph"/>
        <w:tabs>
          <w:tab w:val="left" w:pos="990"/>
          <w:tab w:val="left" w:pos="1530"/>
        </w:tabs>
        <w:suppressAutoHyphens/>
        <w:ind w:left="990"/>
        <w:jc w:val="both"/>
        <w:textDirection w:val="btLr"/>
        <w:textAlignment w:val="top"/>
        <w:rPr>
          <w:rFonts w:cs="Arial"/>
        </w:rPr>
        <w:sectPr w:rsidR="00640BE6" w:rsidRPr="00CD2E6D" w:rsidSect="00640BE6">
          <w:type w:val="continuous"/>
          <w:pgSz w:w="12240" w:h="15840"/>
          <w:pgMar w:top="1440" w:right="2340" w:bottom="720" w:left="1440" w:header="144" w:footer="0" w:gutter="0"/>
          <w:cols w:num="2" w:space="720"/>
          <w:docGrid w:linePitch="299"/>
        </w:sectPr>
      </w:pPr>
    </w:p>
    <w:p w14:paraId="2287DD7D" w14:textId="52EAE821" w:rsidR="00640BE6" w:rsidRPr="00363E3C" w:rsidRDefault="00640BE6" w:rsidP="00FC5E77">
      <w:pPr>
        <w:pStyle w:val="ListParagraph"/>
        <w:numPr>
          <w:ilvl w:val="0"/>
          <w:numId w:val="159"/>
        </w:numPr>
      </w:pPr>
      <w:r w:rsidRPr="00363E3C">
        <w:t>Daily HES Briefing (Pre-shift Safety Instructions)</w:t>
      </w:r>
    </w:p>
    <w:p w14:paraId="5148BA48" w14:textId="77777777" w:rsidR="00640BE6" w:rsidRPr="00363E3C" w:rsidRDefault="00640BE6" w:rsidP="00FC5E77">
      <w:pPr>
        <w:pStyle w:val="ListParagraph"/>
        <w:numPr>
          <w:ilvl w:val="0"/>
          <w:numId w:val="119"/>
        </w:numPr>
        <w:ind w:left="1080"/>
      </w:pPr>
      <w:r w:rsidRPr="00363E3C">
        <w:t>Review of work permit requirements</w:t>
      </w:r>
    </w:p>
    <w:p w14:paraId="6E1F4CFF" w14:textId="77777777" w:rsidR="00640BE6" w:rsidRPr="00363E3C" w:rsidRDefault="00640BE6" w:rsidP="00FC5E77">
      <w:pPr>
        <w:pStyle w:val="ListParagraph"/>
        <w:numPr>
          <w:ilvl w:val="0"/>
          <w:numId w:val="119"/>
        </w:numPr>
        <w:ind w:left="1080"/>
      </w:pPr>
      <w:r w:rsidRPr="00363E3C">
        <w:t>Pre-task HES review</w:t>
      </w:r>
    </w:p>
    <w:p w14:paraId="41D9C19B" w14:textId="77777777" w:rsidR="00640BE6" w:rsidRPr="00363E3C" w:rsidRDefault="00640BE6" w:rsidP="00FC5E77">
      <w:pPr>
        <w:pStyle w:val="ListParagraph"/>
        <w:numPr>
          <w:ilvl w:val="0"/>
          <w:numId w:val="119"/>
        </w:numPr>
        <w:ind w:left="1080"/>
      </w:pPr>
      <w:r w:rsidRPr="00363E3C">
        <w:t>General notices and procedures</w:t>
      </w:r>
    </w:p>
    <w:p w14:paraId="59E53199" w14:textId="77777777" w:rsidR="00640BE6" w:rsidRPr="00363E3C" w:rsidRDefault="00640BE6" w:rsidP="00FC5E77">
      <w:pPr>
        <w:pStyle w:val="ListParagraph"/>
        <w:numPr>
          <w:ilvl w:val="0"/>
          <w:numId w:val="119"/>
        </w:numPr>
        <w:ind w:left="1080"/>
      </w:pPr>
      <w:r w:rsidRPr="00363E3C">
        <w:t>Site requirements and special conditions</w:t>
      </w:r>
    </w:p>
    <w:p w14:paraId="48AC8FB3" w14:textId="77777777" w:rsidR="00640BE6" w:rsidRPr="00363E3C" w:rsidRDefault="00640BE6" w:rsidP="00FC5E77">
      <w:pPr>
        <w:pStyle w:val="ListParagraph"/>
        <w:numPr>
          <w:ilvl w:val="0"/>
          <w:numId w:val="119"/>
        </w:numPr>
        <w:ind w:left="1080"/>
      </w:pPr>
      <w:r w:rsidRPr="00363E3C">
        <w:t>Specific emergency procedures and alarms</w:t>
      </w:r>
    </w:p>
    <w:p w14:paraId="1F11AD0E" w14:textId="77777777" w:rsidR="00640BE6" w:rsidRPr="00363E3C" w:rsidRDefault="00640BE6" w:rsidP="00FC5E77">
      <w:pPr>
        <w:pStyle w:val="ListParagraph"/>
        <w:numPr>
          <w:ilvl w:val="0"/>
          <w:numId w:val="119"/>
        </w:numPr>
        <w:ind w:left="1080"/>
      </w:pPr>
      <w:r w:rsidRPr="00363E3C">
        <w:t>Any other job-related issues (environmental, incident lessons, etc.)</w:t>
      </w:r>
    </w:p>
    <w:p w14:paraId="65A96C88" w14:textId="77777777" w:rsidR="00751282" w:rsidRDefault="00640BE6" w:rsidP="00FC5E77">
      <w:pPr>
        <w:pStyle w:val="ListParagraph"/>
        <w:numPr>
          <w:ilvl w:val="0"/>
          <w:numId w:val="160"/>
        </w:numPr>
      </w:pPr>
      <w:r w:rsidRPr="00363E3C">
        <w:lastRenderedPageBreak/>
        <w:t>Weekly Toolbox Safety Talks</w:t>
      </w:r>
    </w:p>
    <w:p w14:paraId="6DCA0F3E" w14:textId="77777777" w:rsidR="00751282" w:rsidRPr="00751282" w:rsidRDefault="00640BE6" w:rsidP="00FC5E77">
      <w:pPr>
        <w:pStyle w:val="ListParagraph"/>
        <w:numPr>
          <w:ilvl w:val="0"/>
          <w:numId w:val="120"/>
        </w:numPr>
        <w:ind w:left="1080"/>
      </w:pPr>
      <w:r w:rsidRPr="00751282">
        <w:t xml:space="preserve">For each class, a sign-up sheet will be used to document attendance. </w:t>
      </w:r>
    </w:p>
    <w:p w14:paraId="26DBEEA0" w14:textId="168B01A0" w:rsidR="00640BE6" w:rsidRPr="00751282" w:rsidRDefault="00640BE6" w:rsidP="00FC5E77">
      <w:pPr>
        <w:pStyle w:val="ListParagraph"/>
        <w:numPr>
          <w:ilvl w:val="0"/>
          <w:numId w:val="160"/>
        </w:numPr>
      </w:pPr>
      <w:r w:rsidRPr="00751282">
        <w:rPr>
          <w:rFonts w:cs="Arial"/>
        </w:rPr>
        <w:t>Site Specific Training</w:t>
      </w:r>
    </w:p>
    <w:p w14:paraId="1BC347DF" w14:textId="77777777" w:rsidR="00A52B6E" w:rsidRPr="00A52B6E" w:rsidRDefault="00640BE6" w:rsidP="00FC5E77">
      <w:pPr>
        <w:pStyle w:val="ListParagraph"/>
        <w:numPr>
          <w:ilvl w:val="0"/>
          <w:numId w:val="121"/>
        </w:numPr>
        <w:ind w:left="1080"/>
        <w:rPr>
          <w:rFonts w:cs="Arial"/>
          <w:i/>
          <w:iCs/>
          <w:snapToGrid w:val="0"/>
        </w:rPr>
      </w:pPr>
      <w:r w:rsidRPr="00363E3C">
        <w:t xml:space="preserve">IPS requires that personnel complete additional training based on their </w:t>
      </w:r>
      <w:r w:rsidRPr="00A52B6E">
        <w:rPr>
          <w:rFonts w:cs="Arial"/>
        </w:rPr>
        <w:t>assignments.</w:t>
      </w:r>
    </w:p>
    <w:p w14:paraId="5F45FD0F" w14:textId="73B196B7" w:rsidR="00640BE6" w:rsidRPr="00A52B6E" w:rsidRDefault="00640BE6" w:rsidP="00A91408">
      <w:pPr>
        <w:pStyle w:val="Heading1"/>
        <w:spacing w:before="0" w:after="0"/>
        <w:rPr>
          <w:rFonts w:ascii="Arial" w:hAnsi="Arial" w:cs="Arial"/>
          <w:i/>
          <w:iCs/>
          <w:snapToGrid w:val="0"/>
          <w:color w:val="auto"/>
          <w:sz w:val="24"/>
          <w:szCs w:val="24"/>
        </w:rPr>
      </w:pPr>
      <w:bookmarkStart w:id="52" w:name="_Toc835054507"/>
      <w:r w:rsidRPr="00A52B6E">
        <w:rPr>
          <w:rFonts w:ascii="Arial" w:hAnsi="Arial" w:cs="Arial"/>
          <w:i/>
          <w:iCs/>
          <w:snapToGrid w:val="0"/>
          <w:color w:val="auto"/>
          <w:sz w:val="24"/>
          <w:szCs w:val="24"/>
        </w:rPr>
        <w:t>S</w:t>
      </w:r>
      <w:r w:rsidR="00A91408">
        <w:rPr>
          <w:rFonts w:ascii="Arial" w:hAnsi="Arial" w:cs="Arial"/>
          <w:i/>
          <w:iCs/>
          <w:snapToGrid w:val="0"/>
          <w:color w:val="auto"/>
          <w:sz w:val="24"/>
          <w:szCs w:val="24"/>
        </w:rPr>
        <w:t>afety Rules</w:t>
      </w:r>
      <w:bookmarkEnd w:id="52"/>
    </w:p>
    <w:p w14:paraId="1B0A201D" w14:textId="77777777" w:rsidR="00640BE6" w:rsidRPr="00363E3C" w:rsidRDefault="00640BE6" w:rsidP="00FC5E77">
      <w:pPr>
        <w:pStyle w:val="ListParagraph"/>
        <w:numPr>
          <w:ilvl w:val="0"/>
          <w:numId w:val="123"/>
        </w:numPr>
      </w:pPr>
      <w:r w:rsidRPr="00363E3C">
        <w:t>IPS is responsible for implementing all phases of this Safety and Health Program and will comply with the OSHA rules and regulations and all other applicable standards.</w:t>
      </w:r>
    </w:p>
    <w:p w14:paraId="6E7EAF15" w14:textId="77777777" w:rsidR="00640BE6" w:rsidRPr="00363E3C" w:rsidRDefault="00640BE6" w:rsidP="00FC5E77">
      <w:pPr>
        <w:pStyle w:val="ListParagraph"/>
        <w:numPr>
          <w:ilvl w:val="0"/>
          <w:numId w:val="123"/>
        </w:numPr>
      </w:pPr>
      <w:r w:rsidRPr="00363E3C">
        <w:t>IPS has expressly authorized the Safety Director, Project Managers, site management, site supervisors and any employee to halt any operation of the company where there is danger of serious personal injury.</w:t>
      </w:r>
    </w:p>
    <w:p w14:paraId="0D0F9B76" w14:textId="77777777" w:rsidR="00640BE6" w:rsidRPr="00363E3C" w:rsidRDefault="00640BE6" w:rsidP="00FC5E77">
      <w:pPr>
        <w:pStyle w:val="ListParagraph"/>
        <w:numPr>
          <w:ilvl w:val="0"/>
          <w:numId w:val="123"/>
        </w:numPr>
      </w:pPr>
      <w:r w:rsidRPr="00363E3C">
        <w:t>Obtain specific instructions and clarifications from your supervisor before proceeding with work in situations where you do not completely understand a safety requirement or procedure.</w:t>
      </w:r>
    </w:p>
    <w:p w14:paraId="2ACBC7D3" w14:textId="77777777" w:rsidR="00640BE6" w:rsidRPr="00363E3C" w:rsidRDefault="00640BE6" w:rsidP="00FC5E77">
      <w:pPr>
        <w:pStyle w:val="ListParagraph"/>
        <w:numPr>
          <w:ilvl w:val="0"/>
          <w:numId w:val="123"/>
        </w:numPr>
      </w:pPr>
      <w:r w:rsidRPr="00363E3C">
        <w:t xml:space="preserve">All unsafe conditions, acts, tools, and equipment must be immediately reported to jobsite supervision. </w:t>
      </w:r>
    </w:p>
    <w:p w14:paraId="66BDA7D7" w14:textId="77777777" w:rsidR="00640BE6" w:rsidRPr="00363E3C" w:rsidRDefault="00640BE6" w:rsidP="00FC5E77">
      <w:pPr>
        <w:pStyle w:val="ListParagraph"/>
        <w:numPr>
          <w:ilvl w:val="0"/>
          <w:numId w:val="123"/>
        </w:numPr>
      </w:pPr>
      <w:r w:rsidRPr="00363E3C">
        <w:t>All injuries must be promptly reported to your immediate supervisor.</w:t>
      </w:r>
    </w:p>
    <w:p w14:paraId="14DCDA2B" w14:textId="77777777" w:rsidR="00640BE6" w:rsidRPr="00363E3C" w:rsidRDefault="00640BE6" w:rsidP="00FC5E77">
      <w:pPr>
        <w:pStyle w:val="ListParagraph"/>
        <w:numPr>
          <w:ilvl w:val="0"/>
          <w:numId w:val="123"/>
        </w:numPr>
      </w:pPr>
      <w:r w:rsidRPr="00363E3C">
        <w:t>Cell phones are prohibited while operating company vehicles and IPS prohibits employee use of cell phones or similar devices while at any work site except for: Personal time (lunch, breaks, before and after work); Emergencies – whether personal or work related; and when communications essential to the project.</w:t>
      </w:r>
    </w:p>
    <w:p w14:paraId="215DF875" w14:textId="55BE3169" w:rsidR="00B777E3" w:rsidRPr="00B777E3" w:rsidRDefault="00640BE6" w:rsidP="00FC5E77">
      <w:pPr>
        <w:pStyle w:val="ListParagraph"/>
        <w:numPr>
          <w:ilvl w:val="0"/>
          <w:numId w:val="123"/>
        </w:numPr>
        <w:rPr>
          <w:u w:val="single"/>
        </w:rPr>
      </w:pPr>
      <w:r w:rsidRPr="00363E3C">
        <w:t>Hard Hats are required on the job for employees and visitors without exception.</w:t>
      </w:r>
      <w:r w:rsidRPr="00FC5E77">
        <w:t xml:space="preserve"> </w:t>
      </w:r>
      <w:r w:rsidRPr="00B777E3">
        <w:rPr>
          <w:b/>
          <w:bCs/>
          <w:color w:val="C00000"/>
          <w:u w:val="single"/>
        </w:rPr>
        <w:t>Hard hats are required to be worn with the bill forward</w:t>
      </w:r>
      <w:r w:rsidR="00B777E3">
        <w:rPr>
          <w:b/>
          <w:bCs/>
          <w:color w:val="C00000"/>
          <w:u w:val="single"/>
        </w:rPr>
        <w:t>; exceptions are made</w:t>
      </w:r>
      <w:r w:rsidR="009D2CCC">
        <w:rPr>
          <w:b/>
          <w:bCs/>
          <w:color w:val="C00000"/>
          <w:u w:val="single"/>
        </w:rPr>
        <w:t xml:space="preserve"> only when performing welding tasks.</w:t>
      </w:r>
      <w:r w:rsidRPr="00A52B6E">
        <w:rPr>
          <w:b/>
          <w:bCs/>
          <w:u w:val="single"/>
        </w:rPr>
        <w:t xml:space="preserve"> </w:t>
      </w:r>
    </w:p>
    <w:p w14:paraId="77AA6F25" w14:textId="02D88BE5" w:rsidR="00640BE6" w:rsidRPr="00B777E3" w:rsidRDefault="00640BE6" w:rsidP="00FC5E77">
      <w:pPr>
        <w:pStyle w:val="ListParagraph"/>
        <w:numPr>
          <w:ilvl w:val="0"/>
          <w:numId w:val="123"/>
        </w:numPr>
      </w:pPr>
      <w:r w:rsidRPr="00B777E3">
        <w:rPr>
          <w:b/>
          <w:bCs/>
        </w:rPr>
        <w:t xml:space="preserve">Baseball caps </w:t>
      </w:r>
      <w:r w:rsidR="00B777E3">
        <w:rPr>
          <w:b/>
          <w:bCs/>
        </w:rPr>
        <w:t>ARE NOT</w:t>
      </w:r>
      <w:r w:rsidRPr="00B777E3">
        <w:rPr>
          <w:b/>
          <w:bCs/>
        </w:rPr>
        <w:t xml:space="preserve"> allowed to be worn under a hard hat.</w:t>
      </w:r>
      <w:r w:rsidR="00B777E3">
        <w:rPr>
          <w:b/>
          <w:bCs/>
        </w:rPr>
        <w:t xml:space="preserve"> </w:t>
      </w:r>
    </w:p>
    <w:p w14:paraId="6076E23D" w14:textId="0E13202C" w:rsidR="00640BE6" w:rsidRPr="00363E3C" w:rsidRDefault="00640BE6" w:rsidP="00FC5E77">
      <w:pPr>
        <w:pStyle w:val="ListParagraph"/>
        <w:numPr>
          <w:ilvl w:val="0"/>
          <w:numId w:val="123"/>
        </w:numPr>
      </w:pPr>
      <w:r w:rsidRPr="00363E3C">
        <w:t xml:space="preserve">Approved safety glasses </w:t>
      </w:r>
      <w:r w:rsidR="00DA342E">
        <w:t>(</w:t>
      </w:r>
      <w:r w:rsidR="00DA342E" w:rsidRPr="009D2CCC">
        <w:rPr>
          <w:i/>
          <w:iCs/>
        </w:rPr>
        <w:t>ANSI Z87.1</w:t>
      </w:r>
      <w:r w:rsidR="00DA342E">
        <w:t xml:space="preserve">) </w:t>
      </w:r>
      <w:r w:rsidRPr="00363E3C">
        <w:t xml:space="preserve">are required </w:t>
      </w:r>
      <w:r w:rsidR="00A52B6E">
        <w:t xml:space="preserve">to be properly worn by all </w:t>
      </w:r>
      <w:r w:rsidRPr="00363E3C">
        <w:t xml:space="preserve">employees and visitors </w:t>
      </w:r>
      <w:r w:rsidR="00A52B6E">
        <w:t xml:space="preserve">on any job site </w:t>
      </w:r>
      <w:r w:rsidRPr="00363E3C">
        <w:t>without exception.</w:t>
      </w:r>
      <w:r w:rsidR="00DA342E">
        <w:t xml:space="preserve"> Style and type of safety glasses/ goggles may vary based on task and requirements by customers while on their property.</w:t>
      </w:r>
      <w:r w:rsidR="009D2CCC">
        <w:t xml:space="preserve"> Tinted safety glasses may be worn </w:t>
      </w:r>
      <w:r w:rsidR="009D2CCC">
        <w:lastRenderedPageBreak/>
        <w:t>outside but is a requirement to have clear lensed safety glasses while indoors.</w:t>
      </w:r>
    </w:p>
    <w:p w14:paraId="4BD22B7B" w14:textId="77777777" w:rsidR="00640BE6" w:rsidRPr="00363E3C" w:rsidRDefault="00640BE6" w:rsidP="00FC5E77">
      <w:pPr>
        <w:pStyle w:val="ListParagraph"/>
        <w:numPr>
          <w:ilvl w:val="0"/>
          <w:numId w:val="123"/>
        </w:numPr>
      </w:pPr>
      <w:r w:rsidRPr="00363E3C">
        <w:t>Long pants and sleeved shirts are required at a minimum for all jobs. Be aware some job sites require long sleeved shirts.</w:t>
      </w:r>
    </w:p>
    <w:p w14:paraId="58DAE80C" w14:textId="3C7CA0BE" w:rsidR="00640BE6" w:rsidRPr="00363E3C" w:rsidRDefault="00640BE6" w:rsidP="00FC5E77">
      <w:pPr>
        <w:pStyle w:val="ListParagraph"/>
        <w:numPr>
          <w:ilvl w:val="0"/>
          <w:numId w:val="123"/>
        </w:numPr>
      </w:pPr>
      <w:r w:rsidRPr="00363E3C">
        <w:t xml:space="preserve">High Vis outer layer </w:t>
      </w:r>
      <w:r w:rsidR="00B777E3">
        <w:t>(</w:t>
      </w:r>
      <w:r w:rsidR="003B7DF1">
        <w:t>yellow green</w:t>
      </w:r>
      <w:r w:rsidR="00B777E3">
        <w:t xml:space="preserve"> / </w:t>
      </w:r>
      <w:r w:rsidRPr="00363E3C">
        <w:t>yellow</w:t>
      </w:r>
      <w:r w:rsidR="00B777E3">
        <w:t>)</w:t>
      </w:r>
      <w:r w:rsidRPr="00363E3C">
        <w:t xml:space="preserve"> shirts, sweatshirts</w:t>
      </w:r>
      <w:r w:rsidR="00B777E3">
        <w:t>,</w:t>
      </w:r>
      <w:r w:rsidRPr="00363E3C">
        <w:t xml:space="preserve"> or any class 2 DOT reflective</w:t>
      </w:r>
      <w:r w:rsidR="00B777E3">
        <w:t xml:space="preserve"> (Regardless of color)</w:t>
      </w:r>
      <w:r w:rsidRPr="00363E3C">
        <w:t xml:space="preserve"> shirt, jacket</w:t>
      </w:r>
      <w:r w:rsidR="00B777E3">
        <w:t>,</w:t>
      </w:r>
      <w:r w:rsidRPr="00363E3C">
        <w:t xml:space="preserve"> or coat is required unless the job site has stricter rules. </w:t>
      </w:r>
      <w:r w:rsidR="00B777E3">
        <w:t xml:space="preserve">In that case, all employees will abide by the stricter of the two. </w:t>
      </w:r>
      <w:r w:rsidRPr="00363E3C">
        <w:t xml:space="preserve">A yellow raincoat </w:t>
      </w:r>
      <w:r w:rsidR="00B777E3">
        <w:t>is considered</w:t>
      </w:r>
      <w:r w:rsidRPr="00363E3C">
        <w:t xml:space="preserve"> High Vis.</w:t>
      </w:r>
      <w:r w:rsidR="00B777E3">
        <w:t xml:space="preserve"> clothing</w:t>
      </w:r>
    </w:p>
    <w:p w14:paraId="5BCCA9AE" w14:textId="77777777" w:rsidR="009D2CCC" w:rsidRDefault="00640BE6" w:rsidP="00FC5E77">
      <w:pPr>
        <w:pStyle w:val="ListParagraph"/>
        <w:numPr>
          <w:ilvl w:val="0"/>
          <w:numId w:val="123"/>
        </w:numPr>
      </w:pPr>
      <w:r w:rsidRPr="00363E3C">
        <w:t xml:space="preserve">The appropriate cut level gloves for the tasks must be worn. </w:t>
      </w:r>
    </w:p>
    <w:p w14:paraId="325F076D" w14:textId="77777777" w:rsidR="009D2CCC" w:rsidRDefault="00640BE6" w:rsidP="00FC5E77">
      <w:pPr>
        <w:pStyle w:val="ListParagraph"/>
        <w:numPr>
          <w:ilvl w:val="0"/>
          <w:numId w:val="388"/>
        </w:numPr>
      </w:pPr>
      <w:r w:rsidRPr="00363E3C">
        <w:t xml:space="preserve">Cut level 2+ gloves for all general work. </w:t>
      </w:r>
    </w:p>
    <w:p w14:paraId="4581214A" w14:textId="77777777" w:rsidR="009D2CCC" w:rsidRDefault="00640BE6" w:rsidP="00FC5E77">
      <w:pPr>
        <w:pStyle w:val="ListParagraph"/>
        <w:numPr>
          <w:ilvl w:val="0"/>
          <w:numId w:val="388"/>
        </w:numPr>
      </w:pPr>
      <w:r w:rsidRPr="00363E3C">
        <w:t>Cut level 5+ gloves when handling sharp metal such as sheet metal.</w:t>
      </w:r>
      <w:r w:rsidR="00B777E3">
        <w:t xml:space="preserve"> </w:t>
      </w:r>
    </w:p>
    <w:p w14:paraId="4F35440D" w14:textId="77777777" w:rsidR="00797A50" w:rsidRDefault="00B777E3" w:rsidP="00FC5E77">
      <w:pPr>
        <w:pStyle w:val="ListParagraph"/>
        <w:numPr>
          <w:ilvl w:val="0"/>
          <w:numId w:val="388"/>
        </w:numPr>
      </w:pPr>
      <w:r>
        <w:t xml:space="preserve">Some tasks require the usage of nitrile gloves and </w:t>
      </w:r>
    </w:p>
    <w:p w14:paraId="6104F072" w14:textId="6D7A3921" w:rsidR="00640BE6" w:rsidRDefault="00797A50" w:rsidP="00FC5E77">
      <w:pPr>
        <w:pStyle w:val="ListParagraph"/>
        <w:numPr>
          <w:ilvl w:val="0"/>
          <w:numId w:val="123"/>
        </w:numPr>
      </w:pPr>
      <w:r>
        <w:t>G</w:t>
      </w:r>
      <w:r w:rsidR="00B777E3">
        <w:t>loves will not be worn around spinning/ moving equipment</w:t>
      </w:r>
      <w:r>
        <w:t>/ tools</w:t>
      </w:r>
      <w:r w:rsidR="00B777E3">
        <w:t xml:space="preserve"> per the Manufacturer(s) decree.</w:t>
      </w:r>
    </w:p>
    <w:p w14:paraId="44717490" w14:textId="753218C7" w:rsidR="00B777E3" w:rsidRPr="00363E3C" w:rsidRDefault="00B777E3" w:rsidP="00FC5E77">
      <w:pPr>
        <w:pStyle w:val="ListParagraph"/>
        <w:numPr>
          <w:ilvl w:val="0"/>
          <w:numId w:val="123"/>
        </w:numPr>
      </w:pPr>
      <w:r>
        <w:t>Cut resistant sleeves may be required at specific jobsites and for specific tasks to mitigate</w:t>
      </w:r>
      <w:r w:rsidR="00797A50">
        <w:t>/eliminate</w:t>
      </w:r>
      <w:r>
        <w:t xml:space="preserve"> the risk of </w:t>
      </w:r>
      <w:r w:rsidR="003B7DF1">
        <w:t>laceration</w:t>
      </w:r>
      <w:r>
        <w:t>/ abrasions.</w:t>
      </w:r>
    </w:p>
    <w:p w14:paraId="15892853" w14:textId="3E073060" w:rsidR="00640BE6" w:rsidRPr="00363E3C" w:rsidRDefault="00640BE6" w:rsidP="00FC5E77">
      <w:pPr>
        <w:pStyle w:val="ListParagraph"/>
        <w:numPr>
          <w:ilvl w:val="0"/>
          <w:numId w:val="123"/>
        </w:numPr>
      </w:pPr>
      <w:r w:rsidRPr="00363E3C">
        <w:t>Safety toe</w:t>
      </w:r>
      <w:r w:rsidR="00B777E3">
        <w:t xml:space="preserve"> (composite or steel toe)</w:t>
      </w:r>
      <w:r w:rsidRPr="00363E3C">
        <w:t xml:space="preserve">, 6” </w:t>
      </w:r>
      <w:r w:rsidR="00B777E3">
        <w:t xml:space="preserve">minimum, </w:t>
      </w:r>
      <w:r w:rsidRPr="00363E3C">
        <w:t>leather, heeled safety bo</w:t>
      </w:r>
      <w:r w:rsidR="00B777E3">
        <w:t>o</w:t>
      </w:r>
      <w:r w:rsidRPr="00363E3C">
        <w:t>ts are required for all jobs.</w:t>
      </w:r>
      <w:r w:rsidR="00B777E3">
        <w:t xml:space="preserve"> All boots are to be properly secured and in good condition. Boots should be free of any potential safety hazard or risk.</w:t>
      </w:r>
    </w:p>
    <w:p w14:paraId="49DCA2A3" w14:textId="4D58F7F1" w:rsidR="00640BE6" w:rsidRPr="00363E3C" w:rsidRDefault="00640BE6" w:rsidP="00FC5E77">
      <w:pPr>
        <w:pStyle w:val="ListParagraph"/>
        <w:numPr>
          <w:ilvl w:val="0"/>
          <w:numId w:val="123"/>
        </w:numPr>
      </w:pPr>
      <w:r w:rsidRPr="00363E3C">
        <w:t xml:space="preserve">Muck (slush) boots or </w:t>
      </w:r>
      <w:r w:rsidR="00B777E3" w:rsidRPr="00363E3C">
        <w:t>steel-toed</w:t>
      </w:r>
      <w:r w:rsidRPr="00363E3C">
        <w:t xml:space="preserve"> slip-on bo</w:t>
      </w:r>
      <w:r w:rsidR="00B777E3">
        <w:t>o</w:t>
      </w:r>
      <w:r w:rsidRPr="00363E3C">
        <w:t>ts are required for all cement forming jobs.</w:t>
      </w:r>
    </w:p>
    <w:p w14:paraId="305820AE" w14:textId="5E86A8B5" w:rsidR="00640BE6" w:rsidRPr="00363E3C" w:rsidRDefault="00640BE6" w:rsidP="00FC5E77">
      <w:pPr>
        <w:pStyle w:val="ListParagraph"/>
        <w:numPr>
          <w:ilvl w:val="0"/>
          <w:numId w:val="123"/>
        </w:numPr>
      </w:pPr>
      <w:r w:rsidRPr="00363E3C">
        <w:t xml:space="preserve">Hearing protection – </w:t>
      </w:r>
      <w:r w:rsidR="00B777E3">
        <w:t xml:space="preserve">ear </w:t>
      </w:r>
      <w:r w:rsidRPr="00363E3C">
        <w:t xml:space="preserve">plugs or </w:t>
      </w:r>
      <w:r w:rsidR="00B777E3">
        <w:t>ear</w:t>
      </w:r>
      <w:r w:rsidRPr="00363E3C">
        <w:t xml:space="preserve">muffs are required for all </w:t>
      </w:r>
      <w:r w:rsidR="00B777E3">
        <w:t>personnel</w:t>
      </w:r>
      <w:r w:rsidRPr="00363E3C">
        <w:t xml:space="preserve"> entering a process or unit area and for all “loud noise producing tasks</w:t>
      </w:r>
      <w:r w:rsidR="00797A50">
        <w:t>”</w:t>
      </w:r>
      <w:r w:rsidRPr="00363E3C">
        <w:t>.</w:t>
      </w:r>
      <w:r w:rsidR="00B777E3">
        <w:t xml:space="preserve"> Job site(s)/ Customer(s) policy(s) may dictate when and where hearing protection will be </w:t>
      </w:r>
      <w:r w:rsidR="00797A50">
        <w:t xml:space="preserve">required to be </w:t>
      </w:r>
      <w:r w:rsidR="00B777E3">
        <w:t>worn on the property.</w:t>
      </w:r>
    </w:p>
    <w:p w14:paraId="3FEA8868" w14:textId="45844EA0" w:rsidR="00640BE6" w:rsidRPr="00363E3C" w:rsidRDefault="00640BE6" w:rsidP="00FC5E77">
      <w:pPr>
        <w:pStyle w:val="ListParagraph"/>
        <w:numPr>
          <w:ilvl w:val="0"/>
          <w:numId w:val="123"/>
        </w:numPr>
      </w:pPr>
      <w:r w:rsidRPr="00363E3C">
        <w:t>Full-face shields</w:t>
      </w:r>
      <w:r w:rsidR="00B777E3">
        <w:t xml:space="preserve"> (</w:t>
      </w:r>
      <w:r w:rsidR="00B777E3" w:rsidRPr="00797A50">
        <w:rPr>
          <w:i/>
          <w:iCs/>
        </w:rPr>
        <w:t>ANSI Z87.1</w:t>
      </w:r>
      <w:r w:rsidR="00B777E3">
        <w:t>)</w:t>
      </w:r>
      <w:r w:rsidRPr="00363E3C">
        <w:t xml:space="preserve"> are required </w:t>
      </w:r>
      <w:r w:rsidR="00DA342E">
        <w:t xml:space="preserve">due </w:t>
      </w:r>
      <w:r w:rsidRPr="00363E3C">
        <w:t>to fly</w:t>
      </w:r>
      <w:r w:rsidR="00DA342E">
        <w:t>ing</w:t>
      </w:r>
      <w:r w:rsidRPr="00363E3C">
        <w:t xml:space="preserve"> objects or particles</w:t>
      </w:r>
      <w:r w:rsidR="00DA342E">
        <w:t xml:space="preserve">; </w:t>
      </w:r>
      <w:r w:rsidRPr="00363E3C">
        <w:t xml:space="preserve">such as when grinding, </w:t>
      </w:r>
      <w:r w:rsidR="00DA342E">
        <w:t xml:space="preserve">cutting, </w:t>
      </w:r>
      <w:r w:rsidRPr="00363E3C">
        <w:t>chipping, burning, welding, etc.</w:t>
      </w:r>
    </w:p>
    <w:p w14:paraId="2A3367A7" w14:textId="7C61AEB4" w:rsidR="00DA342E" w:rsidRDefault="00640BE6" w:rsidP="00FC5E77">
      <w:pPr>
        <w:pStyle w:val="ListParagraph"/>
        <w:numPr>
          <w:ilvl w:val="0"/>
          <w:numId w:val="123"/>
        </w:numPr>
      </w:pPr>
      <w:r w:rsidRPr="00363E3C">
        <w:t xml:space="preserve">Proper </w:t>
      </w:r>
      <w:r w:rsidR="00DA342E">
        <w:t>work attire</w:t>
      </w:r>
      <w:r w:rsidRPr="00363E3C">
        <w:t xml:space="preserve"> is required for all </w:t>
      </w:r>
      <w:r w:rsidR="00DA342E" w:rsidRPr="00363E3C">
        <w:t>job sites</w:t>
      </w:r>
      <w:r w:rsidRPr="00363E3C">
        <w:t>. Wear appropriate work cloth</w:t>
      </w:r>
      <w:r w:rsidR="00DA342E">
        <w:t>ing</w:t>
      </w:r>
      <w:r w:rsidR="00D364D2">
        <w:t xml:space="preserve"> </w:t>
      </w:r>
      <w:r w:rsidR="00D364D2" w:rsidRPr="00D364D2">
        <w:rPr>
          <w:i/>
          <w:iCs/>
        </w:rPr>
        <w:t>(also check local weather report)</w:t>
      </w:r>
      <w:r w:rsidRPr="00D364D2">
        <w:rPr>
          <w:i/>
          <w:iCs/>
        </w:rPr>
        <w:t>,</w:t>
      </w:r>
      <w:r w:rsidRPr="00363E3C">
        <w:t xml:space="preserve"> </w:t>
      </w:r>
      <w:r w:rsidR="00D364D2">
        <w:t xml:space="preserve">proper </w:t>
      </w:r>
      <w:r w:rsidRPr="00363E3C">
        <w:t xml:space="preserve">cut level approved </w:t>
      </w:r>
      <w:r w:rsidRPr="00363E3C">
        <w:lastRenderedPageBreak/>
        <w:t>gloves, and boots. Loose clothing, tennis shoes, and loose jewelry must not be worn at job sites</w:t>
      </w:r>
      <w:r w:rsidR="00DA342E">
        <w:t xml:space="preserve">. </w:t>
      </w:r>
    </w:p>
    <w:p w14:paraId="237FC56A" w14:textId="4CAD2A0F" w:rsidR="00640BE6" w:rsidRPr="00DA342E" w:rsidRDefault="00DA342E" w:rsidP="00FC5E77">
      <w:pPr>
        <w:pStyle w:val="ListParagraph"/>
        <w:numPr>
          <w:ilvl w:val="0"/>
          <w:numId w:val="123"/>
        </w:numPr>
        <w:rPr>
          <w:b/>
          <w:bCs/>
          <w:color w:val="C00000"/>
        </w:rPr>
      </w:pPr>
      <w:r>
        <w:t>Some job sites require removal of all jewelry to include earrings, necklaces, watches, and rings.</w:t>
      </w:r>
    </w:p>
    <w:p w14:paraId="77C53FDB" w14:textId="77777777" w:rsidR="00640BE6" w:rsidRPr="00DA342E" w:rsidRDefault="00640BE6" w:rsidP="00FC5E77">
      <w:pPr>
        <w:pStyle w:val="ListParagraph"/>
        <w:numPr>
          <w:ilvl w:val="0"/>
          <w:numId w:val="123"/>
        </w:numPr>
        <w:rPr>
          <w:b/>
          <w:bCs/>
          <w:color w:val="C00000"/>
        </w:rPr>
      </w:pPr>
      <w:r w:rsidRPr="00DA342E">
        <w:rPr>
          <w:b/>
          <w:bCs/>
          <w:color w:val="C00000"/>
        </w:rPr>
        <w:t>Horseplay causes accidents and will not be tolerated.</w:t>
      </w:r>
    </w:p>
    <w:p w14:paraId="652FB848" w14:textId="3567FAA0" w:rsidR="00640BE6" w:rsidRDefault="00640BE6" w:rsidP="00FC5E77">
      <w:pPr>
        <w:pStyle w:val="ListParagraph"/>
        <w:numPr>
          <w:ilvl w:val="0"/>
          <w:numId w:val="123"/>
        </w:numPr>
      </w:pPr>
      <w:r w:rsidRPr="00363E3C">
        <w:t>Never operate any machine unless all guards and safety devices are in place and in proper operating condition.</w:t>
      </w:r>
      <w:r w:rsidR="00564C17">
        <w:t xml:space="preserve"> Never operate unless you know how to properly eliminate all energy sources.</w:t>
      </w:r>
    </w:p>
    <w:p w14:paraId="72BD8895" w14:textId="6E1EDD4C" w:rsidR="00640BE6" w:rsidRPr="00363E3C" w:rsidRDefault="00640BE6" w:rsidP="00FC5E77">
      <w:pPr>
        <w:pStyle w:val="ListParagraph"/>
        <w:numPr>
          <w:ilvl w:val="0"/>
          <w:numId w:val="123"/>
        </w:numPr>
      </w:pPr>
      <w:r w:rsidRPr="00363E3C">
        <w:t>Keep all tools in safe working condition. Never use defective tools or equipment.</w:t>
      </w:r>
      <w:r w:rsidR="00DA342E">
        <w:t xml:space="preserve"> Company tools found to be defective are to be returned and reported of their condition immediately. Willful abuse, defacing, or damage to Company Tools will be addressed by the Company Discipline Policy.</w:t>
      </w:r>
    </w:p>
    <w:p w14:paraId="6C2DA194" w14:textId="44123512" w:rsidR="00640BE6" w:rsidRDefault="00640BE6" w:rsidP="00FC5E77">
      <w:pPr>
        <w:pStyle w:val="ListParagraph"/>
        <w:numPr>
          <w:ilvl w:val="0"/>
          <w:numId w:val="123"/>
        </w:numPr>
      </w:pPr>
      <w:r w:rsidRPr="00363E3C">
        <w:t>Properly care for and be responsible for all personal protective equipment.</w:t>
      </w:r>
      <w:r w:rsidR="00DA342E">
        <w:t xml:space="preserve"> This includes but is not limited to keeping your hard hat out of direct UV sunlight, protecting the integrity of your PPE, and inspecting your PPE before each use. Any issues or concerns should immediately be made to your supervisor for further instructions. </w:t>
      </w:r>
    </w:p>
    <w:p w14:paraId="2D716E5A" w14:textId="05EB8048" w:rsidR="00DA342E" w:rsidRPr="00363E3C" w:rsidRDefault="00DA342E" w:rsidP="00FC5E77">
      <w:pPr>
        <w:pStyle w:val="ListParagraph"/>
        <w:numPr>
          <w:ilvl w:val="0"/>
          <w:numId w:val="123"/>
        </w:numPr>
      </w:pPr>
      <w:r>
        <w:t xml:space="preserve">Abuse, theft, or willful absenteeism of required PPE shall be addressed utilizing the Company Discipline Policy. </w:t>
      </w:r>
    </w:p>
    <w:p w14:paraId="2D9CA8DF" w14:textId="41B33AFB" w:rsidR="00640BE6" w:rsidRDefault="00640BE6" w:rsidP="00FC5E77">
      <w:pPr>
        <w:pStyle w:val="ListParagraph"/>
        <w:numPr>
          <w:ilvl w:val="0"/>
          <w:numId w:val="123"/>
        </w:numPr>
      </w:pPr>
      <w:r w:rsidRPr="00363E3C">
        <w:t xml:space="preserve">Be alert </w:t>
      </w:r>
      <w:r w:rsidR="00DA342E">
        <w:t xml:space="preserve">“Circle of Safety” </w:t>
      </w:r>
      <w:r w:rsidRPr="00363E3C">
        <w:t xml:space="preserve">and </w:t>
      </w:r>
      <w:r w:rsidR="007A67C4">
        <w:t>keep from being underneath</w:t>
      </w:r>
      <w:r w:rsidRPr="00363E3C">
        <w:t xml:space="preserve"> </w:t>
      </w:r>
      <w:r w:rsidR="00564C17">
        <w:t xml:space="preserve">any </w:t>
      </w:r>
      <w:r w:rsidRPr="00363E3C">
        <w:t>overhead loads</w:t>
      </w:r>
      <w:r w:rsidR="00564C17">
        <w:t>/work</w:t>
      </w:r>
      <w:r w:rsidR="007A67C4">
        <w:t xml:space="preserve"> in the event of being struck by or crushed</w:t>
      </w:r>
      <w:r w:rsidRPr="00363E3C">
        <w:t>.</w:t>
      </w:r>
    </w:p>
    <w:p w14:paraId="01C94D01" w14:textId="22140E47" w:rsidR="007A67C4" w:rsidRPr="00363E3C" w:rsidRDefault="005401A9" w:rsidP="00FC5E77">
      <w:pPr>
        <w:pStyle w:val="ListParagraph"/>
        <w:numPr>
          <w:ilvl w:val="0"/>
          <w:numId w:val="123"/>
        </w:numPr>
      </w:pPr>
      <w:r>
        <w:t>Make</w:t>
      </w:r>
      <w:r w:rsidR="007A67C4">
        <w:t xml:space="preserve"> sure that all tag/ </w:t>
      </w:r>
      <w:r>
        <w:t>guidelines</w:t>
      </w:r>
      <w:r w:rsidR="007A67C4">
        <w:t xml:space="preserve"> are in good working order and </w:t>
      </w:r>
      <w:r w:rsidR="00D467FE">
        <w:t xml:space="preserve">properly </w:t>
      </w:r>
      <w:r w:rsidR="007A67C4">
        <w:t>inspect before each usage.</w:t>
      </w:r>
    </w:p>
    <w:p w14:paraId="0F989F4B" w14:textId="77777777" w:rsidR="007A67C4" w:rsidRPr="007A67C4" w:rsidRDefault="00640BE6" w:rsidP="00FC5E77">
      <w:pPr>
        <w:pStyle w:val="ListParagraph"/>
        <w:numPr>
          <w:ilvl w:val="0"/>
          <w:numId w:val="123"/>
        </w:numPr>
        <w:rPr>
          <w:b/>
          <w:bCs/>
          <w:u w:val="single"/>
        </w:rPr>
      </w:pPr>
      <w:r w:rsidRPr="007A67C4">
        <w:rPr>
          <w:b/>
          <w:bCs/>
          <w:color w:val="C00000"/>
        </w:rPr>
        <w:t>Do not operate machinery if you are not an authorized operator</w:t>
      </w:r>
      <w:r w:rsidRPr="00363E3C">
        <w:t xml:space="preserve">. </w:t>
      </w:r>
    </w:p>
    <w:p w14:paraId="6E074176" w14:textId="1DF4EC22" w:rsidR="00640BE6" w:rsidRPr="007A67C4" w:rsidRDefault="00640BE6" w:rsidP="00FC5E77">
      <w:pPr>
        <w:pStyle w:val="ListParagraph"/>
        <w:numPr>
          <w:ilvl w:val="0"/>
          <w:numId w:val="123"/>
        </w:numPr>
        <w:rPr>
          <w:b/>
          <w:bCs/>
          <w:u w:val="single"/>
        </w:rPr>
      </w:pPr>
      <w:r w:rsidRPr="007A67C4">
        <w:rPr>
          <w:b/>
          <w:bCs/>
          <w:u w:val="single"/>
        </w:rPr>
        <w:t>All equipment requires daily</w:t>
      </w:r>
      <w:r w:rsidR="00D467FE">
        <w:rPr>
          <w:b/>
          <w:bCs/>
          <w:u w:val="single"/>
        </w:rPr>
        <w:t xml:space="preserve">/ shift </w:t>
      </w:r>
      <w:r w:rsidRPr="007A67C4">
        <w:rPr>
          <w:b/>
          <w:bCs/>
          <w:u w:val="single"/>
        </w:rPr>
        <w:t>inspections which must be turned in (</w:t>
      </w:r>
      <w:r w:rsidRPr="00D467FE">
        <w:rPr>
          <w:b/>
          <w:bCs/>
          <w:i/>
          <w:iCs/>
          <w:u w:val="single"/>
        </w:rPr>
        <w:t>cranes, manlifts, forklifts, lulls, etc</w:t>
      </w:r>
      <w:r w:rsidRPr="007A67C4">
        <w:rPr>
          <w:b/>
          <w:bCs/>
          <w:u w:val="single"/>
        </w:rPr>
        <w:t>.)</w:t>
      </w:r>
    </w:p>
    <w:p w14:paraId="27672C87" w14:textId="77F8526E" w:rsidR="00640BE6" w:rsidRPr="00363E3C" w:rsidRDefault="00640BE6" w:rsidP="00FC5E77">
      <w:pPr>
        <w:pStyle w:val="ListParagraph"/>
        <w:numPr>
          <w:ilvl w:val="0"/>
          <w:numId w:val="123"/>
        </w:numPr>
      </w:pPr>
      <w:r w:rsidRPr="00363E3C">
        <w:t>Do not leave materials</w:t>
      </w:r>
      <w:r w:rsidR="007A67C4">
        <w:t>, tools, equipment, trash, etc.</w:t>
      </w:r>
      <w:r w:rsidRPr="00363E3C">
        <w:t xml:space="preserve"> in aisle</w:t>
      </w:r>
      <w:r w:rsidR="007A67C4">
        <w:t>s</w:t>
      </w:r>
      <w:r w:rsidRPr="00363E3C">
        <w:t>, walkways, stairways, roads, or other points of egress.</w:t>
      </w:r>
    </w:p>
    <w:p w14:paraId="3C23F6CF" w14:textId="77777777" w:rsidR="00640BE6" w:rsidRPr="00363E3C" w:rsidRDefault="00640BE6" w:rsidP="00FC5E77">
      <w:pPr>
        <w:pStyle w:val="ListParagraph"/>
        <w:numPr>
          <w:ilvl w:val="0"/>
          <w:numId w:val="123"/>
        </w:numPr>
      </w:pPr>
      <w:r w:rsidRPr="00363E3C">
        <w:t>Practice good housekeeping at all times.</w:t>
      </w:r>
    </w:p>
    <w:p w14:paraId="4AC02CC7" w14:textId="77777777" w:rsidR="00640BE6" w:rsidRDefault="00640BE6" w:rsidP="00FC5E77">
      <w:pPr>
        <w:pStyle w:val="ListParagraph"/>
        <w:numPr>
          <w:ilvl w:val="0"/>
          <w:numId w:val="123"/>
        </w:numPr>
      </w:pPr>
      <w:r w:rsidRPr="00A52B6E">
        <w:rPr>
          <w:snapToGrid w:val="0"/>
        </w:rPr>
        <w:t xml:space="preserve">Ground Fault Circuit Interrupters (GFCI's) are required for all </w:t>
      </w:r>
      <w:r w:rsidRPr="00363E3C">
        <w:t>temporary wiring, including all extension cords and portable equipment.</w:t>
      </w:r>
    </w:p>
    <w:p w14:paraId="11669DEE" w14:textId="77777777" w:rsidR="007A67C4" w:rsidRDefault="007A67C4" w:rsidP="00FC5E77">
      <w:pPr>
        <w:pStyle w:val="ListParagraph"/>
        <w:numPr>
          <w:ilvl w:val="0"/>
          <w:numId w:val="123"/>
        </w:numPr>
      </w:pPr>
      <w:r>
        <w:lastRenderedPageBreak/>
        <w:t xml:space="preserve"> All extension cords should be moved out of the way of egress and be in proper working order. </w:t>
      </w:r>
    </w:p>
    <w:p w14:paraId="0A62E30B" w14:textId="499FC573" w:rsidR="007A67C4" w:rsidRPr="00363E3C" w:rsidRDefault="007A67C4" w:rsidP="00FC5E77">
      <w:pPr>
        <w:pStyle w:val="ListParagraph"/>
        <w:numPr>
          <w:ilvl w:val="0"/>
          <w:numId w:val="123"/>
        </w:numPr>
      </w:pPr>
      <w:r>
        <w:t>All extension cords should be inspected before each use and have proper ground prong. Any extension cord missing the ground prong, missing proper inspection label, or in bad condition should be immediately removed from the jobsite.</w:t>
      </w:r>
    </w:p>
    <w:p w14:paraId="4982B65E" w14:textId="264FA183" w:rsidR="00640BE6" w:rsidRDefault="00640BE6" w:rsidP="00FC5E77">
      <w:pPr>
        <w:pStyle w:val="ListParagraph"/>
        <w:numPr>
          <w:ilvl w:val="0"/>
          <w:numId w:val="123"/>
        </w:numPr>
      </w:pPr>
      <w:r w:rsidRPr="00363E3C">
        <w:t xml:space="preserve">Riding material hoists or other moving equipment is prohibited except on </w:t>
      </w:r>
      <w:r w:rsidR="00D467FE">
        <w:t xml:space="preserve">manufacturer(s)’ </w:t>
      </w:r>
      <w:r w:rsidRPr="00363E3C">
        <w:t>seats provided.</w:t>
      </w:r>
    </w:p>
    <w:p w14:paraId="53137A31" w14:textId="7E0B9441" w:rsidR="004548E8" w:rsidRDefault="00640BE6" w:rsidP="00FC5E77">
      <w:pPr>
        <w:pStyle w:val="ListParagraph"/>
        <w:numPr>
          <w:ilvl w:val="0"/>
          <w:numId w:val="123"/>
        </w:numPr>
      </w:pPr>
      <w:r w:rsidRPr="00363E3C">
        <w:t xml:space="preserve">Place ladders on </w:t>
      </w:r>
      <w:r w:rsidR="007A67C4" w:rsidRPr="00363E3C">
        <w:t>a substantial</w:t>
      </w:r>
      <w:r w:rsidRPr="00363E3C">
        <w:t xml:space="preserve"> base. Do not use ladders that are damaged, or have broken, split, or missing rungs/rails. </w:t>
      </w:r>
      <w:r w:rsidR="00D467FE" w:rsidRPr="00D467FE">
        <w:t>Follow the 4 to 1 ratio ladder rule: set the base 1 foot out from the wall for every 4 feet it reaches up.</w:t>
      </w:r>
    </w:p>
    <w:p w14:paraId="369B1974" w14:textId="220FCC0B" w:rsidR="00640BE6" w:rsidRDefault="00640BE6" w:rsidP="00FC5E77">
      <w:pPr>
        <w:pStyle w:val="ListParagraph"/>
        <w:numPr>
          <w:ilvl w:val="0"/>
          <w:numId w:val="123"/>
        </w:numPr>
      </w:pPr>
      <w:r w:rsidRPr="00363E3C">
        <w:t>All ladders are to extend at least three feet above the landing platform and be securely fastened.</w:t>
      </w:r>
    </w:p>
    <w:p w14:paraId="632042F7" w14:textId="2C9A266E" w:rsidR="007A67C4" w:rsidRDefault="007A67C4" w:rsidP="00FC5E77">
      <w:pPr>
        <w:pStyle w:val="ListParagraph"/>
        <w:numPr>
          <w:ilvl w:val="0"/>
          <w:numId w:val="123"/>
        </w:numPr>
      </w:pPr>
      <w:r>
        <w:t xml:space="preserve">All ladders should be inspected before each use prior to climbing onto them. </w:t>
      </w:r>
    </w:p>
    <w:p w14:paraId="7BCC698C" w14:textId="6B588254" w:rsidR="007A67C4" w:rsidRDefault="007A67C4" w:rsidP="00FC5E77">
      <w:pPr>
        <w:pStyle w:val="ListParagraph"/>
        <w:numPr>
          <w:ilvl w:val="0"/>
          <w:numId w:val="123"/>
        </w:numPr>
      </w:pPr>
      <w:r>
        <w:t>The top rail will never be climbed onto per manufacturer and OSHA policy.</w:t>
      </w:r>
    </w:p>
    <w:p w14:paraId="217D4D25" w14:textId="77777777" w:rsidR="00D467FE" w:rsidRDefault="00D467FE" w:rsidP="00FC5E77">
      <w:pPr>
        <w:pStyle w:val="ListParagraph"/>
        <w:numPr>
          <w:ilvl w:val="0"/>
          <w:numId w:val="123"/>
        </w:numPr>
      </w:pPr>
      <w:r>
        <w:t xml:space="preserve">Be aware of lighting fixtures, ceilings, power lines, etc. that may pose a hazard while carrying and/or utilizing a ladder. </w:t>
      </w:r>
    </w:p>
    <w:p w14:paraId="71737F33" w14:textId="7AB17934" w:rsidR="00D467FE" w:rsidRPr="00363E3C" w:rsidRDefault="00D467FE" w:rsidP="00FC5E77">
      <w:pPr>
        <w:pStyle w:val="ListParagraph"/>
        <w:numPr>
          <w:ilvl w:val="0"/>
          <w:numId w:val="123"/>
        </w:numPr>
      </w:pPr>
      <w:r>
        <w:t>Be aware of l</w:t>
      </w:r>
      <w:r w:rsidRPr="00D467FE">
        <w:t>adder weight limits, also known as duty ratings, specify how much weight a ladder can safely support. This includes the weight of the person using the ladder, plus any tools or materials. </w:t>
      </w:r>
    </w:p>
    <w:p w14:paraId="772C40CB" w14:textId="77777777" w:rsidR="00640BE6" w:rsidRDefault="00640BE6" w:rsidP="00FC5E77">
      <w:pPr>
        <w:pStyle w:val="ListParagraph"/>
        <w:numPr>
          <w:ilvl w:val="0"/>
          <w:numId w:val="123"/>
        </w:numPr>
      </w:pPr>
      <w:r w:rsidRPr="00363E3C">
        <w:t xml:space="preserve">Fall protection is required to be used whenever there is a fall hazard of six (6) feet or more, and whenever in an aerial lift or scissor lift. </w:t>
      </w:r>
      <w:smartTag w:uri="urn:schemas-microsoft-com:office:smarttags" w:element="stockticker">
        <w:r w:rsidRPr="00363E3C">
          <w:t>IPS</w:t>
        </w:r>
      </w:smartTag>
      <w:r w:rsidRPr="00363E3C">
        <w:t xml:space="preserve"> </w:t>
      </w:r>
      <w:r w:rsidRPr="00A52B6E">
        <w:rPr>
          <w:u w:val="single"/>
        </w:rPr>
        <w:t>requires 100% tie-off without exception.</w:t>
      </w:r>
      <w:r w:rsidRPr="00363E3C">
        <w:t xml:space="preserve"> Note: Some clients require fall protection at 4 feet.</w:t>
      </w:r>
    </w:p>
    <w:p w14:paraId="13712CFE" w14:textId="4026A083" w:rsidR="004548E8" w:rsidRPr="00363E3C" w:rsidRDefault="004548E8" w:rsidP="00FC5E77">
      <w:pPr>
        <w:pStyle w:val="ListParagraph"/>
        <w:numPr>
          <w:ilvl w:val="0"/>
          <w:numId w:val="123"/>
        </w:numPr>
      </w:pPr>
      <w:r>
        <w:t>Retractable reels “yo-yos” will be utilized in lieu of fall protection lanyards when the distance between the anchor point and surface below is less than 20 feet.</w:t>
      </w:r>
    </w:p>
    <w:p w14:paraId="77BE9AC9" w14:textId="3EB3F783" w:rsidR="00640BE6" w:rsidRDefault="00640BE6" w:rsidP="00FC5E77">
      <w:pPr>
        <w:pStyle w:val="ListParagraph"/>
        <w:numPr>
          <w:ilvl w:val="0"/>
          <w:numId w:val="123"/>
        </w:numPr>
      </w:pPr>
      <w:r w:rsidRPr="00363E3C">
        <w:t>Lockout/</w:t>
      </w:r>
      <w:r w:rsidR="00125814">
        <w:t xml:space="preserve"> T</w:t>
      </w:r>
      <w:r w:rsidRPr="00363E3C">
        <w:t xml:space="preserve">agout </w:t>
      </w:r>
      <w:r w:rsidR="00125814">
        <w:t xml:space="preserve">(LO/TO) </w:t>
      </w:r>
      <w:r w:rsidRPr="00363E3C">
        <w:t xml:space="preserve">procedures are required to be used whenever working on or in any energized machine or situation. </w:t>
      </w:r>
    </w:p>
    <w:p w14:paraId="263034B1" w14:textId="77777777" w:rsidR="004548E8" w:rsidRPr="00363E3C" w:rsidRDefault="004548E8" w:rsidP="00FC5E77">
      <w:pPr>
        <w:pStyle w:val="ListParagraph"/>
        <w:numPr>
          <w:ilvl w:val="0"/>
          <w:numId w:val="123"/>
        </w:numPr>
      </w:pPr>
      <w:r>
        <w:lastRenderedPageBreak/>
        <w:t>Never work on “live or potential” energized equipment without proper Lock Out/ Tag Out (LO/TO) equipment, permitting, and proper procedures followed.</w:t>
      </w:r>
    </w:p>
    <w:p w14:paraId="37507F4B" w14:textId="0253CF52" w:rsidR="004548E8" w:rsidRPr="00363E3C" w:rsidRDefault="004548E8" w:rsidP="00FC5E77">
      <w:pPr>
        <w:pStyle w:val="ListParagraph"/>
        <w:numPr>
          <w:ilvl w:val="0"/>
          <w:numId w:val="123"/>
        </w:numPr>
      </w:pPr>
      <w:r>
        <w:t xml:space="preserve">Only Authorized Employees are allowed to perform (LO/TO) on any piece of equipment or machinery. </w:t>
      </w:r>
    </w:p>
    <w:p w14:paraId="664518B6" w14:textId="39CB25CE" w:rsidR="00640BE6" w:rsidRPr="00363E3C" w:rsidRDefault="00640BE6" w:rsidP="00FC5E77">
      <w:pPr>
        <w:pStyle w:val="ListParagraph"/>
        <w:numPr>
          <w:ilvl w:val="0"/>
          <w:numId w:val="123"/>
        </w:numPr>
      </w:pPr>
      <w:r w:rsidRPr="00363E3C">
        <w:t>Only qualified electricians shall work on any live electrical systems.</w:t>
      </w:r>
      <w:r w:rsidR="00985980">
        <w:t xml:space="preserve"> Proper PPE is required.</w:t>
      </w:r>
    </w:p>
    <w:p w14:paraId="03D1FC86" w14:textId="0E94B4CB" w:rsidR="00640BE6" w:rsidRPr="00363E3C" w:rsidRDefault="00640BE6" w:rsidP="00FC5E77">
      <w:pPr>
        <w:pStyle w:val="ListParagraph"/>
        <w:numPr>
          <w:ilvl w:val="0"/>
          <w:numId w:val="123"/>
        </w:numPr>
      </w:pPr>
      <w:r w:rsidRPr="00363E3C">
        <w:t xml:space="preserve">Only trained and authorized </w:t>
      </w:r>
      <w:r w:rsidR="00C20764">
        <w:t>P</w:t>
      </w:r>
      <w:r w:rsidR="006E4A56">
        <w:t>ersonnel</w:t>
      </w:r>
      <w:r w:rsidRPr="00363E3C">
        <w:t xml:space="preserve"> shall enter permit required confined spaces.</w:t>
      </w:r>
    </w:p>
    <w:p w14:paraId="29D16491" w14:textId="6BA80937" w:rsidR="00640BE6" w:rsidRPr="00363E3C" w:rsidRDefault="00640BE6" w:rsidP="00FC5E77">
      <w:pPr>
        <w:pStyle w:val="ListParagraph"/>
        <w:numPr>
          <w:ilvl w:val="0"/>
          <w:numId w:val="123"/>
        </w:numPr>
      </w:pPr>
      <w:r w:rsidRPr="00363E3C">
        <w:t xml:space="preserve">Only trained and authorized </w:t>
      </w:r>
      <w:r w:rsidR="00C20764">
        <w:t>P</w:t>
      </w:r>
      <w:r w:rsidR="006E4A56">
        <w:t>ersonnel</w:t>
      </w:r>
      <w:r w:rsidRPr="00363E3C">
        <w:t xml:space="preserve"> will work in excavations.</w:t>
      </w:r>
      <w:r w:rsidR="00985980">
        <w:t xml:space="preserve"> Proper trenching, shoring, sloping, boxing, etc. will take place at job specific sites with proper egress means. </w:t>
      </w:r>
    </w:p>
    <w:p w14:paraId="610BD7E1" w14:textId="567C2B5E" w:rsidR="00640BE6" w:rsidRPr="00363E3C" w:rsidRDefault="00640BE6" w:rsidP="00FC5E77">
      <w:pPr>
        <w:pStyle w:val="ListParagraph"/>
        <w:numPr>
          <w:ilvl w:val="0"/>
          <w:numId w:val="123"/>
        </w:numPr>
      </w:pPr>
      <w:r w:rsidRPr="00363E3C">
        <w:t>Only train</w:t>
      </w:r>
      <w:r w:rsidR="00C20764">
        <w:t>ed</w:t>
      </w:r>
      <w:r w:rsidRPr="00363E3C">
        <w:t xml:space="preserve"> and authorized </w:t>
      </w:r>
      <w:r w:rsidR="006E4A56">
        <w:t>Personnel</w:t>
      </w:r>
      <w:r w:rsidRPr="00363E3C">
        <w:t xml:space="preserve"> shall operate aerials lifts.</w:t>
      </w:r>
    </w:p>
    <w:p w14:paraId="1E65BE56" w14:textId="7AF3C371" w:rsidR="00640BE6" w:rsidRPr="00363E3C" w:rsidRDefault="00640BE6" w:rsidP="00FC5E77">
      <w:pPr>
        <w:pStyle w:val="ListParagraph"/>
        <w:numPr>
          <w:ilvl w:val="0"/>
          <w:numId w:val="123"/>
        </w:numPr>
      </w:pPr>
      <w:r w:rsidRPr="00363E3C">
        <w:t>Only train</w:t>
      </w:r>
      <w:r w:rsidR="00C20764">
        <w:t>ed</w:t>
      </w:r>
      <w:r w:rsidRPr="00363E3C">
        <w:t xml:space="preserve"> and authorized </w:t>
      </w:r>
      <w:r w:rsidR="006E4A56">
        <w:t>Personnel</w:t>
      </w:r>
      <w:r w:rsidRPr="00363E3C">
        <w:t xml:space="preserve"> shall operate skid steers.</w:t>
      </w:r>
    </w:p>
    <w:p w14:paraId="4043BCCA" w14:textId="4AAB9823" w:rsidR="00640BE6" w:rsidRPr="00363E3C" w:rsidRDefault="00640BE6" w:rsidP="00FC5E77">
      <w:pPr>
        <w:pStyle w:val="ListParagraph"/>
        <w:numPr>
          <w:ilvl w:val="0"/>
          <w:numId w:val="123"/>
        </w:numPr>
      </w:pPr>
      <w:r w:rsidRPr="00363E3C">
        <w:t xml:space="preserve">Only certificated </w:t>
      </w:r>
      <w:r w:rsidR="006E4A56">
        <w:t>Personnel</w:t>
      </w:r>
      <w:r w:rsidRPr="00363E3C">
        <w:t xml:space="preserve"> shall operate a Powered Industrial Truck (forklift or lull).</w:t>
      </w:r>
    </w:p>
    <w:p w14:paraId="01AE592B" w14:textId="701B45B0" w:rsidR="00640BE6" w:rsidRPr="00363E3C" w:rsidRDefault="00640BE6" w:rsidP="00FC5E77">
      <w:pPr>
        <w:pStyle w:val="ListParagraph"/>
        <w:numPr>
          <w:ilvl w:val="0"/>
          <w:numId w:val="123"/>
        </w:numPr>
      </w:pPr>
      <w:r w:rsidRPr="00363E3C">
        <w:t>Gasoline in amounts of 5 gallons or less must be stored and transported in Type I or II approved metal safety cans only. Engines must be shut off when refueling and no smoking anywhere near flammable liquids.</w:t>
      </w:r>
      <w:r w:rsidR="00985980">
        <w:t xml:space="preserve"> Cell phone usage or vaping will not occur while refueling is taking place.</w:t>
      </w:r>
    </w:p>
    <w:p w14:paraId="189F7A8D" w14:textId="5195DAC1" w:rsidR="00640BE6" w:rsidRPr="00363E3C" w:rsidRDefault="00640BE6" w:rsidP="00FC5E77">
      <w:pPr>
        <w:pStyle w:val="ListParagraph"/>
        <w:numPr>
          <w:ilvl w:val="0"/>
          <w:numId w:val="123"/>
        </w:numPr>
      </w:pPr>
      <w:r w:rsidRPr="00363E3C">
        <w:t>Compressed gas cylinders must be secured in an upright position, and caps must be on when not in use. Remove regulators when units are not in use.</w:t>
      </w:r>
      <w:r w:rsidR="00C20764">
        <w:t xml:space="preserve"> Try to keep out of direct sunlight or in path of moving equipment.</w:t>
      </w:r>
    </w:p>
    <w:p w14:paraId="392D21FB" w14:textId="5ED93031" w:rsidR="00640BE6" w:rsidRPr="00363E3C" w:rsidRDefault="00640BE6" w:rsidP="00FC5E77">
      <w:pPr>
        <w:pStyle w:val="ListParagraph"/>
        <w:numPr>
          <w:ilvl w:val="0"/>
          <w:numId w:val="123"/>
        </w:numPr>
      </w:pPr>
      <w:r w:rsidRPr="00363E3C">
        <w:t xml:space="preserve">Where flammable gas and when burning or welding is being done, an IPS 20 lb. ABC fire extinguisher is required to be </w:t>
      </w:r>
      <w:r w:rsidR="00C20764">
        <w:t>nearby</w:t>
      </w:r>
      <w:r w:rsidRPr="00363E3C">
        <w:t xml:space="preserve"> at all times.</w:t>
      </w:r>
    </w:p>
    <w:p w14:paraId="72818941" w14:textId="209BA056" w:rsidR="00985980" w:rsidRDefault="00640BE6" w:rsidP="00FC5E77">
      <w:pPr>
        <w:pStyle w:val="ListParagraph"/>
        <w:numPr>
          <w:ilvl w:val="0"/>
          <w:numId w:val="123"/>
        </w:numPr>
      </w:pPr>
      <w:r w:rsidRPr="00363E3C">
        <w:t xml:space="preserve">The use, possession, transportation, solicitation, or sale of drugs (illegal drugs or unprescribed controlled drugs or the illegal use, sale, </w:t>
      </w:r>
      <w:r w:rsidR="00C20764">
        <w:t xml:space="preserve">possession, </w:t>
      </w:r>
      <w:r w:rsidRPr="00363E3C">
        <w:t>or distribution of prescribed drugs) by anyone while on company business or premises is absolutely prohibited.</w:t>
      </w:r>
      <w:r w:rsidR="00985980">
        <w:t xml:space="preserve"> This includes recreational drugs that are still banned under Federal Law regardless of State or local law.</w:t>
      </w:r>
    </w:p>
    <w:p w14:paraId="726D23A5" w14:textId="77777777" w:rsidR="00DD7CB9" w:rsidRDefault="00640BE6" w:rsidP="00FC5E77">
      <w:pPr>
        <w:pStyle w:val="ListParagraph"/>
        <w:numPr>
          <w:ilvl w:val="0"/>
          <w:numId w:val="123"/>
        </w:numPr>
      </w:pPr>
      <w:r w:rsidRPr="00363E3C">
        <w:lastRenderedPageBreak/>
        <w:t xml:space="preserve"> In addition, the company prohibits any employee being at work or working under the influence of drugs, irrespective of the degree of physical or mental impairment the employee may be experiencing. This policy includes the intentional misuse of prescribed drugs as well as the illegal use of unprescribed drugs. </w:t>
      </w:r>
    </w:p>
    <w:p w14:paraId="16E7E144" w14:textId="77777777" w:rsidR="00DD7CB9" w:rsidRDefault="00640BE6" w:rsidP="00FC5E77">
      <w:pPr>
        <w:pStyle w:val="ListParagraph"/>
        <w:numPr>
          <w:ilvl w:val="0"/>
          <w:numId w:val="123"/>
        </w:numPr>
      </w:pPr>
      <w:r w:rsidRPr="00363E3C">
        <w:t xml:space="preserve">The term "company premises" includes all property, buildings, structures, job sites, parking lots and means of transportation owned by or leased to the company, or that which is under the control of the company, the responsibility of the company or otherwise being utilized for company business. </w:t>
      </w:r>
    </w:p>
    <w:p w14:paraId="137D71DA" w14:textId="5FFD63BB" w:rsidR="00640BE6" w:rsidRPr="00363E3C" w:rsidRDefault="00985980" w:rsidP="00FC5E77">
      <w:pPr>
        <w:pStyle w:val="ListParagraph"/>
        <w:numPr>
          <w:ilvl w:val="0"/>
          <w:numId w:val="123"/>
        </w:numPr>
      </w:pPr>
      <w:r>
        <w:t xml:space="preserve">Any employee who is prescribed a legal “narcotic / pain reliever/ or mental impairment” prescription shall notify their supervisor before starting work. Any concerns can be made to the Safety Team/ HR for further review. </w:t>
      </w:r>
    </w:p>
    <w:p w14:paraId="7AB25A37" w14:textId="15AFB6CF" w:rsidR="00B27EFA" w:rsidRPr="00611B62" w:rsidRDefault="00640BE6" w:rsidP="00FC5E77">
      <w:pPr>
        <w:pStyle w:val="ListParagraph"/>
        <w:numPr>
          <w:ilvl w:val="0"/>
          <w:numId w:val="123"/>
        </w:numPr>
      </w:pPr>
      <w:r w:rsidRPr="00363E3C">
        <w:t xml:space="preserve">Employee compliance </w:t>
      </w:r>
      <w:r w:rsidR="00C20764" w:rsidRPr="00363E3C">
        <w:t>with</w:t>
      </w:r>
      <w:r w:rsidRPr="00363E3C">
        <w:t xml:space="preserve"> all known federal, state, and local safety laws, IPS and client’s regulations and policies is expected at all times.</w:t>
      </w:r>
    </w:p>
    <w:p w14:paraId="439219D6" w14:textId="26CF6315" w:rsidR="00640BE6" w:rsidRPr="00363E3C" w:rsidRDefault="00640BE6" w:rsidP="00A60FA6">
      <w:pPr>
        <w:pStyle w:val="Heading2"/>
        <w:spacing w:before="0" w:after="0"/>
        <w:rPr>
          <w:rFonts w:ascii="Arial" w:hAnsi="Arial" w:cs="Arial"/>
          <w:i/>
          <w:iCs/>
          <w:color w:val="auto"/>
          <w:sz w:val="24"/>
          <w:szCs w:val="24"/>
        </w:rPr>
      </w:pPr>
      <w:bookmarkStart w:id="53" w:name="_Toc701826366"/>
      <w:r w:rsidRPr="00363E3C">
        <w:rPr>
          <w:rFonts w:ascii="Arial" w:hAnsi="Arial" w:cs="Arial"/>
          <w:i/>
          <w:iCs/>
          <w:color w:val="auto"/>
          <w:sz w:val="24"/>
          <w:szCs w:val="24"/>
        </w:rPr>
        <w:t>P</w:t>
      </w:r>
      <w:r w:rsidR="002146DD">
        <w:rPr>
          <w:rFonts w:ascii="Arial" w:hAnsi="Arial" w:cs="Arial"/>
          <w:i/>
          <w:iCs/>
          <w:color w:val="auto"/>
          <w:sz w:val="24"/>
          <w:szCs w:val="24"/>
        </w:rPr>
        <w:t>ersonal Protective Equipment (PPE)</w:t>
      </w:r>
      <w:bookmarkEnd w:id="53"/>
    </w:p>
    <w:p w14:paraId="56F60BF8" w14:textId="77777777" w:rsidR="00640BE6" w:rsidRPr="00363E3C" w:rsidRDefault="00640BE6" w:rsidP="00FC5E77">
      <w:pPr>
        <w:pStyle w:val="ListParagraph"/>
        <w:numPr>
          <w:ilvl w:val="0"/>
          <w:numId w:val="124"/>
        </w:numPr>
      </w:pPr>
      <w:r w:rsidRPr="00363E3C">
        <w:t xml:space="preserve">ANSI Z-87 safety glasses with </w:t>
      </w:r>
      <w:r w:rsidRPr="002146DD">
        <w:rPr>
          <w:b/>
          <w:u w:val="single"/>
        </w:rPr>
        <w:t>rigid side shields</w:t>
      </w:r>
      <w:r w:rsidRPr="00363E3C">
        <w:t xml:space="preserve"> shall be worn throughout the site.</w:t>
      </w:r>
    </w:p>
    <w:p w14:paraId="38361225" w14:textId="77777777" w:rsidR="00640BE6" w:rsidRPr="00363E3C" w:rsidRDefault="00640BE6" w:rsidP="00FC5E77">
      <w:pPr>
        <w:pStyle w:val="ListParagraph"/>
        <w:numPr>
          <w:ilvl w:val="0"/>
          <w:numId w:val="124"/>
        </w:numPr>
      </w:pPr>
      <w:r w:rsidRPr="00363E3C">
        <w:t xml:space="preserve">Approved foot protection shall be used throughout the construction area. </w:t>
      </w:r>
      <w:smartTag w:uri="urn:schemas-microsoft-com:office:smarttags" w:element="stockticker">
        <w:r w:rsidRPr="00363E3C">
          <w:t>ANSI</w:t>
        </w:r>
      </w:smartTag>
      <w:r w:rsidRPr="00363E3C">
        <w:t xml:space="preserve"> Z-41 approved foot protection may be required (protective toe).</w:t>
      </w:r>
    </w:p>
    <w:p w14:paraId="0D62E23F" w14:textId="77777777" w:rsidR="00640BE6" w:rsidRPr="00363E3C" w:rsidRDefault="00640BE6" w:rsidP="00FC5E77">
      <w:pPr>
        <w:pStyle w:val="ListParagraph"/>
        <w:numPr>
          <w:ilvl w:val="0"/>
          <w:numId w:val="124"/>
        </w:numPr>
      </w:pPr>
      <w:smartTag w:uri="urn:schemas-microsoft-com:office:smarttags" w:element="stockticker">
        <w:r w:rsidRPr="00363E3C">
          <w:t>ANSI</w:t>
        </w:r>
      </w:smartTag>
      <w:r w:rsidRPr="00363E3C">
        <w:t xml:space="preserve"> Z-89 hard hats shall be properly used throughout the construction area. </w:t>
      </w:r>
      <w:r w:rsidRPr="002146DD">
        <w:rPr>
          <w:b/>
          <w:bCs/>
          <w:u w:val="single"/>
        </w:rPr>
        <w:t>Hard hats shall not be worn reversed</w:t>
      </w:r>
      <w:r w:rsidRPr="00363E3C">
        <w:t xml:space="preserve"> with the exception of welders who may reverse their hats in order to use welding shield </w:t>
      </w:r>
      <w:r w:rsidRPr="002146DD">
        <w:rPr>
          <w:b/>
          <w:u w:val="single"/>
        </w:rPr>
        <w:t>only</w:t>
      </w:r>
      <w:r w:rsidRPr="00363E3C">
        <w:t xml:space="preserve"> while welding is being done.</w:t>
      </w:r>
    </w:p>
    <w:p w14:paraId="258E4555" w14:textId="77777777" w:rsidR="00640BE6" w:rsidRPr="002146DD" w:rsidRDefault="00640BE6" w:rsidP="00FC5E77">
      <w:pPr>
        <w:pStyle w:val="ListParagraph"/>
        <w:numPr>
          <w:ilvl w:val="0"/>
          <w:numId w:val="124"/>
        </w:numPr>
        <w:rPr>
          <w:i/>
          <w:iCs/>
        </w:rPr>
      </w:pPr>
      <w:r w:rsidRPr="00363E3C">
        <w:t xml:space="preserve">Approved hearing protection shall be worn in all designated areas marked by signs or any area where the </w:t>
      </w:r>
      <w:r w:rsidRPr="002146DD">
        <w:rPr>
          <w:b/>
          <w:bCs/>
          <w:i/>
          <w:iCs/>
          <w:u w:val="single"/>
        </w:rPr>
        <w:t>noise exceeds 85 db.</w:t>
      </w:r>
    </w:p>
    <w:p w14:paraId="5E069B6E" w14:textId="77777777" w:rsidR="00640BE6" w:rsidRPr="00363E3C" w:rsidRDefault="00640BE6" w:rsidP="00FC5E77">
      <w:pPr>
        <w:pStyle w:val="ListParagraph"/>
        <w:numPr>
          <w:ilvl w:val="0"/>
          <w:numId w:val="124"/>
        </w:numPr>
      </w:pPr>
      <w:r w:rsidRPr="00363E3C">
        <w:t>High Vis outer layer yellow shirts, sweatshirts or any class 2 DOT reflective shirt, jacket or coat is required unless the client’s rules specify a more restrictive guideline. A yellow raincoat is considered High Vis.</w:t>
      </w:r>
    </w:p>
    <w:p w14:paraId="3E85A4BA" w14:textId="33B61CC6" w:rsidR="00640BE6" w:rsidRPr="00363E3C" w:rsidRDefault="00640BE6" w:rsidP="00FC5E77">
      <w:pPr>
        <w:pStyle w:val="ListParagraph"/>
        <w:numPr>
          <w:ilvl w:val="0"/>
          <w:numId w:val="124"/>
        </w:numPr>
      </w:pPr>
      <w:r w:rsidRPr="00363E3C">
        <w:t xml:space="preserve">The appropriate cut level gloves for the tasks must be worn. Cut level 2+ gloves for all general work. Cut level 5+ gloves when handling sharp metal </w:t>
      </w:r>
      <w:r w:rsidRPr="00363E3C">
        <w:lastRenderedPageBreak/>
        <w:t>such as sheet metal.</w:t>
      </w:r>
      <w:r w:rsidR="002146DD">
        <w:t xml:space="preserve"> Cut Resistant Sleeves may be required to perform certain tasks and/or required by Client(s).</w:t>
      </w:r>
    </w:p>
    <w:p w14:paraId="280D3E47" w14:textId="076DF0C9" w:rsidR="00640BE6" w:rsidRPr="00363E3C" w:rsidRDefault="00640BE6" w:rsidP="00FC5E77">
      <w:pPr>
        <w:pStyle w:val="ListParagraph"/>
        <w:numPr>
          <w:ilvl w:val="0"/>
          <w:numId w:val="124"/>
        </w:numPr>
      </w:pPr>
      <w:r w:rsidRPr="00363E3C">
        <w:t>Respiratory protection will be used where administrative, or engineering controls fail to reduce the air contaminants to within OSHA prescribed limits</w:t>
      </w:r>
      <w:r w:rsidR="002146DD">
        <w:t xml:space="preserve"> under NIOSH governance</w:t>
      </w:r>
      <w:r w:rsidRPr="00363E3C">
        <w:t>.</w:t>
      </w:r>
    </w:p>
    <w:p w14:paraId="2126A087" w14:textId="52B6D19C" w:rsidR="002146DD" w:rsidRPr="00363E3C" w:rsidRDefault="00640BE6" w:rsidP="00FC5E77">
      <w:pPr>
        <w:pStyle w:val="ListParagraph"/>
        <w:numPr>
          <w:ilvl w:val="0"/>
          <w:numId w:val="124"/>
        </w:numPr>
      </w:pPr>
      <w:r w:rsidRPr="00363E3C">
        <w:t xml:space="preserve">Other </w:t>
      </w:r>
      <w:smartTag w:uri="urn:schemas-microsoft-com:office:smarttags" w:element="stockticker">
        <w:r w:rsidRPr="00363E3C">
          <w:t>PPE</w:t>
        </w:r>
      </w:smartTag>
      <w:r w:rsidRPr="00363E3C">
        <w:t xml:space="preserve"> such as face shields, protective clothing, work gloves, etc. shall be used when risk of injury or illness may be prevented by its use.</w:t>
      </w:r>
    </w:p>
    <w:p w14:paraId="223D7DB2" w14:textId="275FA175" w:rsidR="00640BE6" w:rsidRPr="00363E3C" w:rsidRDefault="00640BE6" w:rsidP="00A60FA6">
      <w:pPr>
        <w:pStyle w:val="Heading2"/>
        <w:spacing w:before="0" w:after="0"/>
        <w:rPr>
          <w:rFonts w:ascii="Arial" w:hAnsi="Arial" w:cs="Arial"/>
          <w:bCs/>
          <w:i/>
          <w:iCs/>
          <w:snapToGrid w:val="0"/>
          <w:color w:val="auto"/>
          <w:sz w:val="24"/>
          <w:szCs w:val="24"/>
        </w:rPr>
      </w:pPr>
      <w:bookmarkStart w:id="54" w:name="_Toc2076377626"/>
      <w:r w:rsidRPr="00363E3C">
        <w:rPr>
          <w:rFonts w:ascii="Arial" w:hAnsi="Arial" w:cs="Arial"/>
          <w:bCs/>
          <w:i/>
          <w:iCs/>
          <w:snapToGrid w:val="0"/>
          <w:color w:val="auto"/>
          <w:sz w:val="24"/>
          <w:szCs w:val="24"/>
        </w:rPr>
        <w:t>J</w:t>
      </w:r>
      <w:r w:rsidR="002146DD">
        <w:rPr>
          <w:rFonts w:ascii="Arial" w:hAnsi="Arial" w:cs="Arial"/>
          <w:bCs/>
          <w:i/>
          <w:iCs/>
          <w:snapToGrid w:val="0"/>
          <w:color w:val="auto"/>
          <w:sz w:val="24"/>
          <w:szCs w:val="24"/>
        </w:rPr>
        <w:t>ob Responsibilities</w:t>
      </w:r>
      <w:bookmarkEnd w:id="54"/>
    </w:p>
    <w:p w14:paraId="2C0BCFE3" w14:textId="77777777" w:rsidR="00640BE6" w:rsidRPr="00363E3C" w:rsidRDefault="00640BE6" w:rsidP="00A60FA6">
      <w:pPr>
        <w:widowControl w:val="0"/>
        <w:jc w:val="both"/>
        <w:rPr>
          <w:rFonts w:cs="Arial"/>
          <w:b/>
          <w:snapToGrid w:val="0"/>
        </w:rPr>
      </w:pPr>
      <w:r w:rsidRPr="00363E3C">
        <w:rPr>
          <w:rFonts w:cs="Arial"/>
          <w:b/>
          <w:snapToGrid w:val="0"/>
        </w:rPr>
        <w:t>Project Supervisor/Foreman Responsibilities:</w:t>
      </w:r>
    </w:p>
    <w:p w14:paraId="5C32F01C" w14:textId="77777777" w:rsidR="00640BE6" w:rsidRPr="00363E3C" w:rsidRDefault="00640BE6" w:rsidP="00FC5E77">
      <w:pPr>
        <w:pStyle w:val="ListParagraph"/>
        <w:numPr>
          <w:ilvl w:val="0"/>
          <w:numId w:val="125"/>
        </w:numPr>
      </w:pPr>
      <w:r w:rsidRPr="00363E3C">
        <w:t>Be responsible for the implementation of and adherence to the company on-site safety and health program.</w:t>
      </w:r>
    </w:p>
    <w:p w14:paraId="2932484D" w14:textId="77777777" w:rsidR="00640BE6" w:rsidRPr="00363E3C" w:rsidRDefault="00640BE6" w:rsidP="00FC5E77">
      <w:pPr>
        <w:pStyle w:val="ListParagraph"/>
        <w:numPr>
          <w:ilvl w:val="0"/>
          <w:numId w:val="125"/>
        </w:numPr>
      </w:pPr>
      <w:r w:rsidRPr="00363E3C">
        <w:t>Ensure availability of all necessary personal protective equipment, job safety materials, and first-aid equipment.</w:t>
      </w:r>
    </w:p>
    <w:p w14:paraId="090C7B8E" w14:textId="77777777" w:rsidR="00640BE6" w:rsidRPr="00363E3C" w:rsidRDefault="00640BE6" w:rsidP="00FC5E77">
      <w:pPr>
        <w:pStyle w:val="ListParagraph"/>
        <w:numPr>
          <w:ilvl w:val="0"/>
          <w:numId w:val="125"/>
        </w:numPr>
      </w:pPr>
      <w:r w:rsidRPr="00363E3C">
        <w:t>Instruct all employees that safe practices are to be followed and that safe conditions are maintained throughout the job.</w:t>
      </w:r>
    </w:p>
    <w:p w14:paraId="3EECB84C" w14:textId="490E6553" w:rsidR="00640BE6" w:rsidRPr="00363E3C" w:rsidRDefault="00640BE6" w:rsidP="00FC5E77">
      <w:pPr>
        <w:pStyle w:val="ListParagraph"/>
        <w:numPr>
          <w:ilvl w:val="0"/>
          <w:numId w:val="125"/>
        </w:numPr>
      </w:pPr>
      <w:r w:rsidRPr="00363E3C">
        <w:t>As a supervisor</w:t>
      </w:r>
      <w:r w:rsidR="002146DD">
        <w:t>(s),</w:t>
      </w:r>
      <w:r w:rsidRPr="00363E3C">
        <w:t xml:space="preserve"> you are authorized to stop work that would place employees, equipment, or property in imminent danger, and you shall ensure that all unsafe conditions are corrected.</w:t>
      </w:r>
    </w:p>
    <w:p w14:paraId="1A6720EA" w14:textId="77777777" w:rsidR="00640BE6" w:rsidRPr="00363E3C" w:rsidRDefault="00640BE6" w:rsidP="00FC5E77">
      <w:pPr>
        <w:pStyle w:val="ListParagraph"/>
        <w:numPr>
          <w:ilvl w:val="0"/>
          <w:numId w:val="125"/>
        </w:numPr>
      </w:pPr>
      <w:r w:rsidRPr="00363E3C">
        <w:t>Instruct all employees individually regarding their safety responsibilities.</w:t>
      </w:r>
    </w:p>
    <w:p w14:paraId="01667AAB" w14:textId="77777777" w:rsidR="00640BE6" w:rsidRPr="00363E3C" w:rsidRDefault="00640BE6" w:rsidP="00FC5E77">
      <w:pPr>
        <w:pStyle w:val="ListParagraph"/>
        <w:numPr>
          <w:ilvl w:val="0"/>
          <w:numId w:val="125"/>
        </w:numPr>
      </w:pPr>
      <w:r w:rsidRPr="00363E3C">
        <w:t>Require all sub or trade contractors and their prime subcontractors to adhere to all safety regulations. Report any unsafe conditions on sub or trade contractor portions of the work to the Project Manager and/or the Safety Director.</w:t>
      </w:r>
    </w:p>
    <w:p w14:paraId="0A142B19" w14:textId="7641BCF2" w:rsidR="002146DD" w:rsidRDefault="00640BE6" w:rsidP="00FC5E77">
      <w:pPr>
        <w:pStyle w:val="ListParagraph"/>
        <w:numPr>
          <w:ilvl w:val="0"/>
          <w:numId w:val="125"/>
        </w:numPr>
      </w:pPr>
      <w:r w:rsidRPr="00363E3C">
        <w:t>Investigate all incidents and provide immediate corrective actions for prevention</w:t>
      </w:r>
      <w:r w:rsidR="00A91408">
        <w:t>.</w:t>
      </w:r>
      <w:r w:rsidRPr="00363E3C">
        <w:t xml:space="preserve"> </w:t>
      </w:r>
    </w:p>
    <w:p w14:paraId="44DB7E44" w14:textId="77777777" w:rsidR="002146DD" w:rsidRDefault="00640BE6" w:rsidP="00FC5E77">
      <w:pPr>
        <w:pStyle w:val="ListParagraph"/>
        <w:numPr>
          <w:ilvl w:val="0"/>
          <w:numId w:val="125"/>
        </w:numPr>
      </w:pPr>
      <w:r w:rsidRPr="00363E3C">
        <w:t xml:space="preserve">Call the Corporate Office and inform the Safety Director of the incident within one (1) hour and </w:t>
      </w:r>
      <w:r w:rsidRPr="002146DD">
        <w:rPr>
          <w:u w:val="single"/>
        </w:rPr>
        <w:t>immediately</w:t>
      </w:r>
      <w:r w:rsidRPr="00363E3C">
        <w:t xml:space="preserve"> if the employee needs medical attention. </w:t>
      </w:r>
    </w:p>
    <w:p w14:paraId="537C9470" w14:textId="42C619E0" w:rsidR="00640BE6" w:rsidRPr="00363E3C" w:rsidRDefault="00640BE6" w:rsidP="00FC5E77">
      <w:pPr>
        <w:pStyle w:val="ListParagraph"/>
        <w:numPr>
          <w:ilvl w:val="0"/>
          <w:numId w:val="125"/>
        </w:numPr>
      </w:pPr>
      <w:r w:rsidRPr="00363E3C">
        <w:t xml:space="preserve">File a completed written accident report with the main office within 24 hours. Use the </w:t>
      </w:r>
      <w:smartTag w:uri="urn:schemas-microsoft-com:office:smarttags" w:element="stockticker">
        <w:r w:rsidRPr="00363E3C">
          <w:t>IPS</w:t>
        </w:r>
      </w:smartTag>
      <w:r w:rsidRPr="00363E3C">
        <w:t xml:space="preserve"> Form or equivalent.</w:t>
      </w:r>
    </w:p>
    <w:p w14:paraId="6D576DDE" w14:textId="43FA2B32" w:rsidR="00640BE6" w:rsidRPr="00363E3C" w:rsidRDefault="00640BE6" w:rsidP="00FC5E77">
      <w:pPr>
        <w:pStyle w:val="ListParagraph"/>
        <w:numPr>
          <w:ilvl w:val="0"/>
          <w:numId w:val="125"/>
        </w:numPr>
      </w:pPr>
      <w:r w:rsidRPr="00363E3C">
        <w:lastRenderedPageBreak/>
        <w:t>Have available copies of federal, state, and local regulations at the job site office</w:t>
      </w:r>
      <w:r w:rsidR="002146DD">
        <w:t xml:space="preserve"> posted in a reasonable area for viewing. Make sure that </w:t>
      </w:r>
      <w:r w:rsidR="00C20764">
        <w:t xml:space="preserve">the mandatory </w:t>
      </w:r>
      <w:r w:rsidR="002146DD">
        <w:t>posters are up-to-date and required information is posted or removed depending on the required time length.</w:t>
      </w:r>
    </w:p>
    <w:p w14:paraId="4E1ED981" w14:textId="77777777" w:rsidR="00640BE6" w:rsidRPr="00363E3C" w:rsidRDefault="00640BE6" w:rsidP="00FC5E77">
      <w:pPr>
        <w:pStyle w:val="ListParagraph"/>
        <w:numPr>
          <w:ilvl w:val="0"/>
          <w:numId w:val="125"/>
        </w:numPr>
      </w:pPr>
      <w:r w:rsidRPr="00363E3C">
        <w:t>Be familiar with the laws pertaining to safety and their basic requirements.</w:t>
      </w:r>
    </w:p>
    <w:p w14:paraId="108B0D72" w14:textId="6FE8299F" w:rsidR="00640BE6" w:rsidRPr="00363E3C" w:rsidRDefault="00640BE6" w:rsidP="00FC5E77">
      <w:pPr>
        <w:pStyle w:val="ListParagraph"/>
        <w:numPr>
          <w:ilvl w:val="0"/>
          <w:numId w:val="125"/>
        </w:numPr>
      </w:pPr>
      <w:r w:rsidRPr="00363E3C">
        <w:t>Complete a JSA per task and review the JSA with your crew.</w:t>
      </w:r>
      <w:r w:rsidR="00AD5E92">
        <w:t xml:space="preserve"> Any personnel who arrive </w:t>
      </w:r>
      <w:r w:rsidR="00A91408">
        <w:t>at</w:t>
      </w:r>
      <w:r w:rsidR="00AD5E92">
        <w:t xml:space="preserve"> the site after the review or later on in the day shall be required to view the JSA before starting any type of work.</w:t>
      </w:r>
    </w:p>
    <w:p w14:paraId="418F9140" w14:textId="77777777" w:rsidR="00640BE6" w:rsidRPr="00363E3C" w:rsidRDefault="00640BE6" w:rsidP="00FC5E77">
      <w:pPr>
        <w:pStyle w:val="ListParagraph"/>
        <w:numPr>
          <w:ilvl w:val="0"/>
          <w:numId w:val="125"/>
        </w:numPr>
      </w:pPr>
      <w:r w:rsidRPr="00363E3C">
        <w:t>Complete all weekly "Toolbox Safety Talks."</w:t>
      </w:r>
    </w:p>
    <w:p w14:paraId="025E49CC" w14:textId="77777777" w:rsidR="00A91408" w:rsidRDefault="00640BE6" w:rsidP="00FC5E77">
      <w:pPr>
        <w:pStyle w:val="ListParagraph"/>
        <w:numPr>
          <w:ilvl w:val="0"/>
          <w:numId w:val="125"/>
        </w:numPr>
        <w:rPr>
          <w:b/>
          <w:bCs/>
          <w:color w:val="C00000"/>
        </w:rPr>
      </w:pPr>
      <w:r w:rsidRPr="00A91408">
        <w:rPr>
          <w:color w:val="C00000"/>
        </w:rPr>
        <w:t xml:space="preserve">Display OSHA </w:t>
      </w:r>
      <w:r w:rsidR="00AD5E92" w:rsidRPr="00A91408">
        <w:rPr>
          <w:color w:val="C00000"/>
        </w:rPr>
        <w:t xml:space="preserve">300 </w:t>
      </w:r>
      <w:r w:rsidRPr="00A91408">
        <w:rPr>
          <w:color w:val="C00000"/>
        </w:rPr>
        <w:t xml:space="preserve">Form Summary Form </w:t>
      </w:r>
      <w:r w:rsidR="006741D0" w:rsidRPr="00A91408">
        <w:rPr>
          <w:color w:val="C00000"/>
        </w:rPr>
        <w:t xml:space="preserve">from </w:t>
      </w:r>
      <w:r w:rsidR="006741D0" w:rsidRPr="00A91408">
        <w:rPr>
          <w:b/>
          <w:bCs/>
          <w:i/>
          <w:iCs/>
          <w:color w:val="C00000"/>
          <w:u w:val="single"/>
        </w:rPr>
        <w:t>February 1</w:t>
      </w:r>
      <w:r w:rsidR="006741D0" w:rsidRPr="00A91408">
        <w:rPr>
          <w:b/>
          <w:bCs/>
          <w:i/>
          <w:iCs/>
          <w:color w:val="C00000"/>
          <w:u w:val="single"/>
          <w:vertAlign w:val="superscript"/>
        </w:rPr>
        <w:t>st</w:t>
      </w:r>
      <w:r w:rsidRPr="00A91408">
        <w:rPr>
          <w:b/>
          <w:bCs/>
          <w:i/>
          <w:iCs/>
          <w:color w:val="C00000"/>
          <w:u w:val="single"/>
        </w:rPr>
        <w:t xml:space="preserve"> to April 30</w:t>
      </w:r>
      <w:r w:rsidR="00AD5E92" w:rsidRPr="00A91408">
        <w:rPr>
          <w:b/>
          <w:bCs/>
          <w:i/>
          <w:iCs/>
          <w:color w:val="C00000"/>
          <w:u w:val="single"/>
          <w:vertAlign w:val="superscript"/>
        </w:rPr>
        <w:t>th</w:t>
      </w:r>
      <w:r w:rsidR="00AD5E92" w:rsidRPr="00A91408">
        <w:rPr>
          <w:color w:val="C00000"/>
        </w:rPr>
        <w:t xml:space="preserve"> </w:t>
      </w:r>
      <w:r w:rsidR="006741D0" w:rsidRPr="00A91408">
        <w:rPr>
          <w:color w:val="C00000"/>
        </w:rPr>
        <w:t>on an</w:t>
      </w:r>
      <w:r w:rsidRPr="00A91408">
        <w:rPr>
          <w:color w:val="C00000"/>
        </w:rPr>
        <w:t xml:space="preserve"> </w:t>
      </w:r>
      <w:r w:rsidR="006741D0" w:rsidRPr="00A91408">
        <w:rPr>
          <w:color w:val="C00000"/>
        </w:rPr>
        <w:t>annual basis as required by federal law</w:t>
      </w:r>
      <w:r w:rsidRPr="00A91408">
        <w:rPr>
          <w:color w:val="C00000"/>
        </w:rPr>
        <w:t>.</w:t>
      </w:r>
      <w:r w:rsidRPr="00A91408">
        <w:rPr>
          <w:b/>
          <w:bCs/>
          <w:color w:val="C00000"/>
        </w:rPr>
        <w:t xml:space="preserve"> </w:t>
      </w:r>
    </w:p>
    <w:p w14:paraId="3BC41EFD" w14:textId="2914145F" w:rsidR="00640BE6" w:rsidRPr="00A91408" w:rsidRDefault="00AD5E92" w:rsidP="00FC5E77">
      <w:pPr>
        <w:pStyle w:val="ListParagraph"/>
        <w:numPr>
          <w:ilvl w:val="0"/>
          <w:numId w:val="125"/>
        </w:numPr>
        <w:rPr>
          <w:b/>
          <w:bCs/>
          <w:color w:val="C00000"/>
        </w:rPr>
      </w:pPr>
      <w:r w:rsidRPr="00A91408">
        <w:rPr>
          <w:b/>
          <w:bCs/>
          <w:i/>
          <w:iCs/>
          <w:u w:val="single"/>
        </w:rPr>
        <w:t>All OSHA 300 Summary Forms will be taken down immediately at the end of the workday on April 30</w:t>
      </w:r>
      <w:r w:rsidRPr="00A91408">
        <w:rPr>
          <w:b/>
          <w:bCs/>
          <w:i/>
          <w:iCs/>
          <w:u w:val="single"/>
          <w:vertAlign w:val="superscript"/>
        </w:rPr>
        <w:t>th</w:t>
      </w:r>
      <w:r w:rsidRPr="00A91408">
        <w:rPr>
          <w:b/>
          <w:bCs/>
          <w:i/>
          <w:iCs/>
          <w:u w:val="single"/>
        </w:rPr>
        <w:t>.</w:t>
      </w:r>
      <w:r w:rsidRPr="00A91408">
        <w:rPr>
          <w:b/>
          <w:bCs/>
        </w:rPr>
        <w:t xml:space="preserve"> Any OSHA 300 Summary Form that is left posted can warrant a fine from OSHA</w:t>
      </w:r>
      <w:r w:rsidRPr="00A91408">
        <w:rPr>
          <w:b/>
          <w:bCs/>
          <w:color w:val="C00000"/>
        </w:rPr>
        <w:t>.</w:t>
      </w:r>
    </w:p>
    <w:p w14:paraId="48AB567A" w14:textId="77777777" w:rsidR="00A91408" w:rsidRDefault="00640BE6" w:rsidP="00FC5E77">
      <w:pPr>
        <w:pStyle w:val="ListParagraph"/>
        <w:numPr>
          <w:ilvl w:val="0"/>
          <w:numId w:val="125"/>
        </w:numPr>
      </w:pPr>
      <w:r w:rsidRPr="00363E3C">
        <w:t xml:space="preserve">Inspect the job site on a frequent and regular basis for hazardous conditions based on when performing hazardous work. </w:t>
      </w:r>
    </w:p>
    <w:p w14:paraId="6DE5A879" w14:textId="3891B3CB" w:rsidR="00640BE6" w:rsidRPr="00363E3C" w:rsidRDefault="00640BE6" w:rsidP="00FC5E77">
      <w:pPr>
        <w:pStyle w:val="ListParagraph"/>
        <w:numPr>
          <w:ilvl w:val="0"/>
          <w:numId w:val="125"/>
        </w:numPr>
      </w:pPr>
      <w:r w:rsidRPr="00C20764">
        <w:rPr>
          <w:b/>
          <w:bCs/>
          <w:u w:val="single"/>
        </w:rPr>
        <w:t xml:space="preserve">Correct </w:t>
      </w:r>
      <w:r w:rsidR="006741D0" w:rsidRPr="00C20764">
        <w:rPr>
          <w:b/>
          <w:bCs/>
          <w:u w:val="single"/>
        </w:rPr>
        <w:t xml:space="preserve">all </w:t>
      </w:r>
      <w:r w:rsidRPr="00C20764">
        <w:rPr>
          <w:b/>
          <w:bCs/>
          <w:u w:val="single"/>
        </w:rPr>
        <w:t>hazards found ASAP.</w:t>
      </w:r>
      <w:r w:rsidR="006741D0">
        <w:t xml:space="preserve"> Notify the Safety Department if you need assistance with remediation or abatement of a hazard if unable to correct.</w:t>
      </w:r>
    </w:p>
    <w:p w14:paraId="1CD1115B" w14:textId="511BB5CC" w:rsidR="00C20764" w:rsidRPr="005C4409" w:rsidRDefault="00640BE6" w:rsidP="005C4409">
      <w:pPr>
        <w:pStyle w:val="ListParagraph"/>
        <w:numPr>
          <w:ilvl w:val="0"/>
          <w:numId w:val="125"/>
        </w:numPr>
        <w:rPr>
          <w:b/>
        </w:rPr>
      </w:pPr>
      <w:r w:rsidRPr="002146DD">
        <w:rPr>
          <w:b/>
        </w:rPr>
        <w:t>Adhere to all regulations, rules, and jobsite requirements.</w:t>
      </w:r>
    </w:p>
    <w:p w14:paraId="55B84111" w14:textId="77777777" w:rsidR="00640BE6" w:rsidRPr="00363E3C" w:rsidRDefault="00640BE6" w:rsidP="00A60FA6">
      <w:pPr>
        <w:pStyle w:val="Heading2"/>
        <w:spacing w:before="0" w:after="0"/>
        <w:rPr>
          <w:rFonts w:ascii="Arial" w:hAnsi="Arial" w:cs="Arial"/>
          <w:i/>
          <w:color w:val="auto"/>
          <w:sz w:val="24"/>
          <w:szCs w:val="24"/>
        </w:rPr>
      </w:pPr>
      <w:bookmarkStart w:id="55" w:name="_Toc209862378"/>
      <w:r w:rsidRPr="00363E3C">
        <w:rPr>
          <w:rFonts w:ascii="Arial" w:hAnsi="Arial" w:cs="Arial"/>
          <w:i/>
          <w:color w:val="auto"/>
          <w:sz w:val="24"/>
          <w:szCs w:val="24"/>
        </w:rPr>
        <w:t>Employee Responsibilities</w:t>
      </w:r>
      <w:bookmarkEnd w:id="55"/>
    </w:p>
    <w:p w14:paraId="18A4FA8D" w14:textId="0893C921" w:rsidR="00640BE6" w:rsidRPr="00363E3C" w:rsidRDefault="00640BE6" w:rsidP="00FC5E77">
      <w:pPr>
        <w:pStyle w:val="ListParagraph"/>
        <w:numPr>
          <w:ilvl w:val="0"/>
          <w:numId w:val="126"/>
        </w:numPr>
      </w:pPr>
      <w:r w:rsidRPr="00363E3C">
        <w:t>IPS requires all employees</w:t>
      </w:r>
      <w:r w:rsidR="006741D0">
        <w:t>/ visitors</w:t>
      </w:r>
      <w:r w:rsidRPr="00363E3C">
        <w:t xml:space="preserve"> to adhere to all safety rules, </w:t>
      </w:r>
      <w:r w:rsidR="00381C03">
        <w:t>federal,</w:t>
      </w:r>
      <w:r w:rsidR="006741D0">
        <w:t xml:space="preserve"> state, and local laws, </w:t>
      </w:r>
      <w:r w:rsidRPr="00363E3C">
        <w:t>OSHA regulations</w:t>
      </w:r>
      <w:r w:rsidR="006741D0">
        <w:t>,</w:t>
      </w:r>
      <w:r w:rsidRPr="00363E3C">
        <w:t xml:space="preserve"> and all other safety rules and regulations of our customers which require more restrictive or project </w:t>
      </w:r>
      <w:r w:rsidR="00C20764" w:rsidRPr="00363E3C">
        <w:t>contractual agreement</w:t>
      </w:r>
      <w:r w:rsidRPr="00363E3C">
        <w:t xml:space="preserve"> terms. Work according to safety rules as posted, instructed, and discussed.</w:t>
      </w:r>
    </w:p>
    <w:p w14:paraId="0C2CB0BE" w14:textId="77777777" w:rsidR="00640BE6" w:rsidRPr="00363E3C" w:rsidRDefault="00640BE6" w:rsidP="00FC5E77">
      <w:pPr>
        <w:pStyle w:val="ListParagraph"/>
        <w:numPr>
          <w:ilvl w:val="0"/>
          <w:numId w:val="126"/>
        </w:numPr>
      </w:pPr>
      <w:r w:rsidRPr="00363E3C">
        <w:t>Obtain specific instructions and clarifications from your supervisor before proceeding with work in situations where you do not completely understand a safety requirement or procedure. (JSA’s and permits)</w:t>
      </w:r>
    </w:p>
    <w:p w14:paraId="2985215F" w14:textId="2F861282" w:rsidR="00640BE6" w:rsidRPr="00363E3C" w:rsidRDefault="00640BE6" w:rsidP="00FC5E77">
      <w:pPr>
        <w:pStyle w:val="ListParagraph"/>
        <w:numPr>
          <w:ilvl w:val="0"/>
          <w:numId w:val="126"/>
        </w:numPr>
      </w:pPr>
      <w:r w:rsidRPr="00363E3C">
        <w:t xml:space="preserve">Refrain from any unsafe act that might endanger </w:t>
      </w:r>
      <w:r w:rsidR="00381C03">
        <w:t>themselves</w:t>
      </w:r>
      <w:r w:rsidRPr="00363E3C">
        <w:t xml:space="preserve"> or a fellow worker.</w:t>
      </w:r>
    </w:p>
    <w:p w14:paraId="735E03C3" w14:textId="55D32BCC" w:rsidR="00640BE6" w:rsidRPr="00363E3C" w:rsidRDefault="00640BE6" w:rsidP="00FC5E77">
      <w:pPr>
        <w:pStyle w:val="ListParagraph"/>
        <w:numPr>
          <w:ilvl w:val="0"/>
          <w:numId w:val="126"/>
        </w:numPr>
      </w:pPr>
      <w:r w:rsidRPr="00363E3C">
        <w:lastRenderedPageBreak/>
        <w:t xml:space="preserve">Use all safety devices </w:t>
      </w:r>
      <w:r w:rsidR="00381C03">
        <w:t xml:space="preserve">properly that were </w:t>
      </w:r>
      <w:r w:rsidRPr="00363E3C">
        <w:t xml:space="preserve">provided for </w:t>
      </w:r>
      <w:r w:rsidR="00381C03">
        <w:t>their</w:t>
      </w:r>
      <w:r w:rsidRPr="00363E3C">
        <w:t xml:space="preserve"> protection.</w:t>
      </w:r>
    </w:p>
    <w:p w14:paraId="78C35044" w14:textId="77777777" w:rsidR="00640BE6" w:rsidRPr="00363E3C" w:rsidRDefault="00640BE6" w:rsidP="00FC5E77">
      <w:pPr>
        <w:pStyle w:val="ListParagraph"/>
        <w:numPr>
          <w:ilvl w:val="0"/>
          <w:numId w:val="126"/>
        </w:numPr>
      </w:pPr>
      <w:r w:rsidRPr="00363E3C">
        <w:t>Immediately report any unsafe situation or actions to his supervisor immediately.</w:t>
      </w:r>
    </w:p>
    <w:p w14:paraId="77EB276D" w14:textId="77777777" w:rsidR="00640BE6" w:rsidRPr="00363E3C" w:rsidRDefault="00640BE6" w:rsidP="00FC5E77">
      <w:pPr>
        <w:pStyle w:val="ListParagraph"/>
        <w:numPr>
          <w:ilvl w:val="0"/>
          <w:numId w:val="126"/>
        </w:numPr>
      </w:pPr>
      <w:r w:rsidRPr="00363E3C">
        <w:t xml:space="preserve">In the event of an incident, report the event to your supervisor. In all cases, the employee, the supervisor(s), or superintendent shall report and/or record all incidents. </w:t>
      </w:r>
    </w:p>
    <w:p w14:paraId="13548200" w14:textId="77777777" w:rsidR="00640BE6" w:rsidRPr="00363E3C" w:rsidRDefault="00640BE6" w:rsidP="00FC5E77">
      <w:pPr>
        <w:pStyle w:val="ListParagraph"/>
        <w:numPr>
          <w:ilvl w:val="0"/>
          <w:numId w:val="126"/>
        </w:numPr>
      </w:pPr>
      <w:r w:rsidRPr="00363E3C">
        <w:t>Maintain a clean and safe work area.</w:t>
      </w:r>
    </w:p>
    <w:p w14:paraId="2C0C0827" w14:textId="77777777" w:rsidR="00640BE6" w:rsidRPr="00363E3C" w:rsidRDefault="00640BE6" w:rsidP="00FC5E77">
      <w:pPr>
        <w:pStyle w:val="ListParagraph"/>
        <w:numPr>
          <w:ilvl w:val="0"/>
          <w:numId w:val="126"/>
        </w:numPr>
      </w:pPr>
      <w:r w:rsidRPr="00363E3C">
        <w:t>Be a safe worker off the job, as well as on.</w:t>
      </w:r>
    </w:p>
    <w:p w14:paraId="64A184F3" w14:textId="77777777" w:rsidR="00640BE6" w:rsidRPr="00363E3C" w:rsidRDefault="00640BE6" w:rsidP="00FC5E77">
      <w:pPr>
        <w:pStyle w:val="ListParagraph"/>
        <w:numPr>
          <w:ilvl w:val="0"/>
          <w:numId w:val="126"/>
        </w:numPr>
      </w:pPr>
      <w:r w:rsidRPr="00363E3C">
        <w:t>Be familiar with the laws pertaining to safety and their basic requirements.</w:t>
      </w:r>
    </w:p>
    <w:p w14:paraId="18AA6B8B" w14:textId="31BAA517" w:rsidR="00B21E8F" w:rsidRPr="005401A9" w:rsidRDefault="00640BE6" w:rsidP="00FC5E77">
      <w:pPr>
        <w:pStyle w:val="ListParagraph"/>
        <w:numPr>
          <w:ilvl w:val="0"/>
          <w:numId w:val="126"/>
        </w:numPr>
        <w:rPr>
          <w:b/>
        </w:rPr>
      </w:pPr>
      <w:r w:rsidRPr="006741D0">
        <w:rPr>
          <w:b/>
        </w:rPr>
        <w:t>Adhere to all regulations, rules, and jobsite requirements.</w:t>
      </w:r>
    </w:p>
    <w:p w14:paraId="7BB33498" w14:textId="0616DB3D" w:rsidR="00CD2E6D" w:rsidRDefault="00640BE6" w:rsidP="005401A9">
      <w:pPr>
        <w:pStyle w:val="BodyTextIndent"/>
        <w:spacing w:after="0"/>
        <w:jc w:val="center"/>
        <w:rPr>
          <w:rFonts w:cs="Arial"/>
          <w:b/>
          <w:color w:val="C00000"/>
        </w:rPr>
      </w:pPr>
      <w:r w:rsidRPr="00363E3C">
        <w:rPr>
          <w:rFonts w:cs="Arial"/>
          <w:b/>
          <w:color w:val="C00000"/>
        </w:rPr>
        <w:t xml:space="preserve">SAFETY VIOLATIONS MAY BE CAUSE FOR IMMEDIATE DISCIPLINARY ACTION UP TO </w:t>
      </w:r>
      <w:smartTag w:uri="urn:schemas-microsoft-com:office:smarttags" w:element="stockticker">
        <w:r w:rsidRPr="00363E3C">
          <w:rPr>
            <w:rFonts w:cs="Arial"/>
            <w:b/>
            <w:color w:val="C00000"/>
          </w:rPr>
          <w:t>AND</w:t>
        </w:r>
      </w:smartTag>
      <w:r w:rsidRPr="00363E3C">
        <w:rPr>
          <w:rFonts w:cs="Arial"/>
          <w:b/>
          <w:color w:val="C00000"/>
        </w:rPr>
        <w:t xml:space="preserve"> INCLUDING DISCHARGE.</w:t>
      </w:r>
    </w:p>
    <w:p w14:paraId="49070DFD" w14:textId="77777777" w:rsidR="005401A9" w:rsidRPr="005401A9" w:rsidRDefault="005401A9" w:rsidP="005401A9">
      <w:pPr>
        <w:pStyle w:val="BodyTextIndent"/>
        <w:spacing w:after="0"/>
        <w:jc w:val="center"/>
        <w:rPr>
          <w:rFonts w:cs="Arial"/>
          <w:b/>
          <w:color w:val="C00000"/>
        </w:rPr>
      </w:pPr>
    </w:p>
    <w:p w14:paraId="7688C4A9" w14:textId="4EA26257" w:rsidR="00640BE6" w:rsidRPr="00363E3C" w:rsidRDefault="00640BE6" w:rsidP="00A60FA6">
      <w:pPr>
        <w:pStyle w:val="BodyTextIndent"/>
        <w:spacing w:after="0"/>
        <w:ind w:left="0"/>
        <w:jc w:val="both"/>
        <w:outlineLvl w:val="0"/>
        <w:rPr>
          <w:rFonts w:cs="Arial"/>
          <w:b/>
        </w:rPr>
      </w:pPr>
      <w:bookmarkStart w:id="56" w:name="_Toc923197146"/>
      <w:r w:rsidRPr="00363E3C">
        <w:rPr>
          <w:rFonts w:cs="Arial"/>
          <w:b/>
        </w:rPr>
        <w:t>POLICIES, PRACTICES, NOTICES AND GUIDELINE</w:t>
      </w:r>
      <w:bookmarkEnd w:id="56"/>
    </w:p>
    <w:p w14:paraId="77ED71A4" w14:textId="7E750EDA" w:rsidR="00640BE6" w:rsidRPr="00363E3C" w:rsidRDefault="00640BE6" w:rsidP="00A60FA6">
      <w:pPr>
        <w:pStyle w:val="Heading2"/>
        <w:spacing w:before="0" w:after="0"/>
        <w:rPr>
          <w:rFonts w:ascii="Arial" w:hAnsi="Arial" w:cs="Arial"/>
          <w:bCs/>
          <w:i/>
          <w:iCs/>
          <w:color w:val="auto"/>
          <w:sz w:val="24"/>
          <w:szCs w:val="24"/>
        </w:rPr>
      </w:pPr>
      <w:bookmarkStart w:id="57" w:name="_Toc257508831"/>
      <w:r w:rsidRPr="00363E3C">
        <w:rPr>
          <w:rFonts w:ascii="Arial" w:hAnsi="Arial" w:cs="Arial"/>
          <w:bCs/>
          <w:i/>
          <w:iCs/>
          <w:color w:val="auto"/>
          <w:sz w:val="24"/>
          <w:szCs w:val="24"/>
        </w:rPr>
        <w:t>C</w:t>
      </w:r>
      <w:r w:rsidR="00262998">
        <w:rPr>
          <w:rFonts w:ascii="Arial" w:hAnsi="Arial" w:cs="Arial"/>
          <w:bCs/>
          <w:i/>
          <w:iCs/>
          <w:color w:val="auto"/>
          <w:sz w:val="24"/>
          <w:szCs w:val="24"/>
        </w:rPr>
        <w:t>ell Phone Usage</w:t>
      </w:r>
      <w:bookmarkEnd w:id="57"/>
    </w:p>
    <w:p w14:paraId="6B2D904B" w14:textId="77777777" w:rsidR="00640BE6" w:rsidRPr="00363E3C" w:rsidRDefault="00640BE6" w:rsidP="00FC5E77">
      <w:pPr>
        <w:pStyle w:val="ListParagraph"/>
        <w:numPr>
          <w:ilvl w:val="0"/>
          <w:numId w:val="128"/>
        </w:numPr>
      </w:pPr>
      <w:r w:rsidRPr="00363E3C">
        <w:t xml:space="preserve">Use of Cell Phones or Similar Devices While at Work </w:t>
      </w:r>
    </w:p>
    <w:p w14:paraId="4E0586DB" w14:textId="77777777" w:rsidR="00640BE6" w:rsidRPr="00363E3C" w:rsidRDefault="00640BE6" w:rsidP="00A60FA6">
      <w:pPr>
        <w:pStyle w:val="ListParagraph"/>
        <w:widowControl w:val="0"/>
        <w:autoSpaceDE w:val="0"/>
        <w:autoSpaceDN w:val="0"/>
        <w:adjustRightInd w:val="0"/>
        <w:ind w:left="0"/>
        <w:jc w:val="both"/>
        <w:rPr>
          <w:rFonts w:cs="Arial"/>
        </w:rPr>
      </w:pPr>
      <w:r w:rsidRPr="00363E3C">
        <w:rPr>
          <w:rFonts w:cs="Arial"/>
        </w:rPr>
        <w:t xml:space="preserve">IPS prohibits employee use of cell phones or similar devices while at any work site except for: </w:t>
      </w:r>
    </w:p>
    <w:p w14:paraId="451351E8" w14:textId="77777777" w:rsidR="00640BE6" w:rsidRPr="00363E3C" w:rsidRDefault="00640BE6" w:rsidP="00FC5E77">
      <w:pPr>
        <w:pStyle w:val="ListParagraph"/>
        <w:numPr>
          <w:ilvl w:val="0"/>
          <w:numId w:val="127"/>
        </w:numPr>
        <w:tabs>
          <w:tab w:val="left" w:pos="1260"/>
        </w:tabs>
        <w:ind w:left="1080"/>
      </w:pPr>
      <w:r w:rsidRPr="00363E3C">
        <w:t xml:space="preserve">Personal time (lunch, breaks, before and after work). </w:t>
      </w:r>
    </w:p>
    <w:p w14:paraId="366CDC14" w14:textId="650D7D60" w:rsidR="00B21E8F" w:rsidRPr="00363E3C" w:rsidRDefault="00262998" w:rsidP="00FC5E77">
      <w:pPr>
        <w:pStyle w:val="ListParagraph"/>
        <w:numPr>
          <w:ilvl w:val="0"/>
          <w:numId w:val="127"/>
        </w:numPr>
        <w:tabs>
          <w:tab w:val="left" w:pos="1260"/>
        </w:tabs>
        <w:ind w:left="1080"/>
      </w:pPr>
      <w:r w:rsidRPr="00363E3C">
        <w:t>Emergencies,</w:t>
      </w:r>
      <w:r w:rsidR="00640BE6" w:rsidRPr="00363E3C">
        <w:t xml:space="preserve"> whether personal or work related and for communications </w:t>
      </w:r>
      <w:r w:rsidR="000F51B1" w:rsidRPr="00363E3C">
        <w:t>are essential</w:t>
      </w:r>
      <w:r w:rsidR="00640BE6" w:rsidRPr="00363E3C">
        <w:t xml:space="preserve"> to the project when pre-approved by supervision. </w:t>
      </w:r>
    </w:p>
    <w:p w14:paraId="06801FD7" w14:textId="77777777" w:rsidR="00B21E8F" w:rsidRPr="00363E3C" w:rsidRDefault="00640BE6" w:rsidP="00FC5E77">
      <w:pPr>
        <w:pStyle w:val="ListParagraph"/>
        <w:numPr>
          <w:ilvl w:val="0"/>
          <w:numId w:val="127"/>
        </w:numPr>
        <w:tabs>
          <w:tab w:val="left" w:pos="1260"/>
        </w:tabs>
        <w:ind w:left="1080"/>
      </w:pPr>
      <w:r w:rsidRPr="00363E3C">
        <w:t xml:space="preserve">Employees must be out of harm’s way during such calls. </w:t>
      </w:r>
    </w:p>
    <w:p w14:paraId="7B7F4E33" w14:textId="77777777" w:rsidR="00B21E8F" w:rsidRPr="00363E3C" w:rsidRDefault="00640BE6" w:rsidP="00FC5E77">
      <w:pPr>
        <w:pStyle w:val="ListParagraph"/>
        <w:numPr>
          <w:ilvl w:val="0"/>
          <w:numId w:val="127"/>
        </w:numPr>
        <w:tabs>
          <w:tab w:val="left" w:pos="1260"/>
        </w:tabs>
        <w:ind w:left="1080"/>
      </w:pPr>
      <w:r w:rsidRPr="00363E3C">
        <w:t xml:space="preserve">Walking and talking on cell phones are discouraged. </w:t>
      </w:r>
    </w:p>
    <w:p w14:paraId="18EF573E" w14:textId="77777777" w:rsidR="00B27EFA" w:rsidRDefault="00640BE6" w:rsidP="00FC5E77">
      <w:pPr>
        <w:pStyle w:val="ListParagraph"/>
        <w:numPr>
          <w:ilvl w:val="0"/>
          <w:numId w:val="127"/>
        </w:numPr>
        <w:tabs>
          <w:tab w:val="left" w:pos="1260"/>
        </w:tabs>
        <w:ind w:left="1080"/>
        <w:rPr>
          <w:b/>
          <w:bCs/>
        </w:rPr>
      </w:pPr>
      <w:r w:rsidRPr="00262998">
        <w:rPr>
          <w:b/>
          <w:bCs/>
        </w:rPr>
        <w:t>Where clients of IPS have a more restrictive cell phone policy, IPS will enforce the more restrictive policy.</w:t>
      </w:r>
    </w:p>
    <w:p w14:paraId="674E7DDD" w14:textId="4B352EBF" w:rsidR="00640BE6" w:rsidRPr="00B27EFA" w:rsidRDefault="00640BE6" w:rsidP="00FC5E77">
      <w:pPr>
        <w:pStyle w:val="ListParagraph"/>
        <w:numPr>
          <w:ilvl w:val="0"/>
          <w:numId w:val="128"/>
        </w:numPr>
        <w:tabs>
          <w:tab w:val="left" w:pos="990"/>
        </w:tabs>
        <w:rPr>
          <w:b/>
          <w:bCs/>
        </w:rPr>
      </w:pPr>
      <w:r w:rsidRPr="00B27EFA">
        <w:rPr>
          <w:rFonts w:cs="Arial"/>
          <w:bCs/>
          <w:iCs/>
        </w:rPr>
        <w:t>Use of Cell Phones or Similar Devices While Driving</w:t>
      </w:r>
    </w:p>
    <w:p w14:paraId="2E54D474" w14:textId="77777777" w:rsidR="00B21E8F" w:rsidRPr="00363E3C" w:rsidRDefault="00640BE6" w:rsidP="00FC5E77">
      <w:pPr>
        <w:pStyle w:val="ListParagraph"/>
        <w:numPr>
          <w:ilvl w:val="0"/>
          <w:numId w:val="129"/>
        </w:numPr>
        <w:ind w:left="1080"/>
      </w:pPr>
      <w:r w:rsidRPr="00363E3C">
        <w:t>IPS prohibits the use of cell phones while driving company owned vehicles and the use of company cell phones while driving personal owned vehicles and when performing company business.</w:t>
      </w:r>
    </w:p>
    <w:p w14:paraId="1840D869" w14:textId="77777777" w:rsidR="00B21E8F" w:rsidRPr="00363E3C" w:rsidRDefault="00640BE6" w:rsidP="00FC5E77">
      <w:pPr>
        <w:pStyle w:val="ListParagraph"/>
        <w:numPr>
          <w:ilvl w:val="0"/>
          <w:numId w:val="129"/>
        </w:numPr>
        <w:ind w:left="1080"/>
      </w:pPr>
      <w:r w:rsidRPr="00B27EFA">
        <w:rPr>
          <w:bCs/>
          <w:iCs/>
        </w:rPr>
        <w:t>Use of Cell Phones or Similar Devices While Operating Equipment</w:t>
      </w:r>
    </w:p>
    <w:p w14:paraId="0B45FF8E" w14:textId="4944C6F7" w:rsidR="00B21E8F" w:rsidRPr="00363E3C" w:rsidRDefault="00640BE6" w:rsidP="00FC5E77">
      <w:pPr>
        <w:pStyle w:val="ListParagraph"/>
        <w:numPr>
          <w:ilvl w:val="0"/>
          <w:numId w:val="129"/>
        </w:numPr>
        <w:ind w:left="1080"/>
      </w:pPr>
      <w:r w:rsidRPr="00363E3C">
        <w:lastRenderedPageBreak/>
        <w:t>PS prohibits the use of cell phones while operating: Forklifts; Aerial Lifts; Lulls</w:t>
      </w:r>
      <w:r w:rsidR="00BD7CBC">
        <w:t>/ Material Handlers</w:t>
      </w:r>
      <w:r w:rsidRPr="00363E3C">
        <w:t>; Cranes, Loaders; Dozers; Dump Trucks; and other vehicles.</w:t>
      </w:r>
    </w:p>
    <w:p w14:paraId="38313921" w14:textId="594EDDA3" w:rsidR="00A91408" w:rsidRPr="00363E3C" w:rsidRDefault="00640BE6" w:rsidP="00FC5E77">
      <w:pPr>
        <w:pStyle w:val="ListParagraph"/>
        <w:numPr>
          <w:ilvl w:val="0"/>
          <w:numId w:val="129"/>
        </w:numPr>
        <w:ind w:left="1080"/>
      </w:pPr>
      <w:r w:rsidRPr="00363E3C">
        <w:t>Operating is defined as being on said equipment whether working controls or not.</w:t>
      </w:r>
    </w:p>
    <w:p w14:paraId="044C8350" w14:textId="29EB14A4" w:rsidR="00640BE6" w:rsidRPr="00363E3C" w:rsidRDefault="00640BE6" w:rsidP="00A60FA6">
      <w:pPr>
        <w:pStyle w:val="ListParagraph"/>
        <w:widowControl w:val="0"/>
        <w:tabs>
          <w:tab w:val="left" w:pos="720"/>
        </w:tabs>
        <w:autoSpaceDE w:val="0"/>
        <w:autoSpaceDN w:val="0"/>
        <w:adjustRightInd w:val="0"/>
        <w:ind w:left="0" w:right="-4"/>
        <w:jc w:val="both"/>
        <w:outlineLvl w:val="1"/>
        <w:rPr>
          <w:rFonts w:cs="Arial"/>
          <w:bCs/>
          <w:i/>
          <w:iCs/>
        </w:rPr>
      </w:pPr>
      <w:bookmarkStart w:id="58" w:name="_Toc1952733378"/>
      <w:r w:rsidRPr="00363E3C">
        <w:rPr>
          <w:rFonts w:cs="Arial"/>
          <w:bCs/>
          <w:i/>
          <w:iCs/>
        </w:rPr>
        <w:t>Use of Ear Buds or Headphones</w:t>
      </w:r>
      <w:bookmarkEnd w:id="58"/>
    </w:p>
    <w:p w14:paraId="2A8AA92B" w14:textId="0F4E9AC1" w:rsidR="00130343" w:rsidRDefault="00640BE6" w:rsidP="00FC5E77">
      <w:pPr>
        <w:pStyle w:val="ListParagraph"/>
        <w:numPr>
          <w:ilvl w:val="0"/>
          <w:numId w:val="130"/>
        </w:numPr>
      </w:pPr>
      <w:r w:rsidRPr="00363E3C">
        <w:t xml:space="preserve">IPS prohibits the use of </w:t>
      </w:r>
      <w:r w:rsidR="00BD7CBC">
        <w:t>e</w:t>
      </w:r>
      <w:r w:rsidRPr="00363E3C">
        <w:t xml:space="preserve">ar buds, </w:t>
      </w:r>
      <w:r w:rsidR="00BD7CBC">
        <w:t>h</w:t>
      </w:r>
      <w:r w:rsidRPr="00363E3C">
        <w:t>eadphones</w:t>
      </w:r>
      <w:r w:rsidR="00CE1C06">
        <w:t>,</w:t>
      </w:r>
      <w:r w:rsidRPr="00363E3C">
        <w:t xml:space="preserve"> or similar devices for music, radio, or similar listening sources. Single ear buds are acceptable for work related activities</w:t>
      </w:r>
      <w:r w:rsidR="00B21E8F" w:rsidRPr="00363E3C">
        <w:t xml:space="preserve"> for telecommunication purposes</w:t>
      </w:r>
      <w:r w:rsidR="00BD7CBC">
        <w:t xml:space="preserve"> via </w:t>
      </w:r>
      <w:r w:rsidR="04EAC8CB">
        <w:t>Bluetooth</w:t>
      </w:r>
      <w:r w:rsidRPr="00363E3C">
        <w:t>.</w:t>
      </w:r>
    </w:p>
    <w:p w14:paraId="2459F5F3" w14:textId="77777777" w:rsidR="00130343" w:rsidRPr="00363E3C" w:rsidRDefault="00130343" w:rsidP="00130343">
      <w:pPr>
        <w:pStyle w:val="Heading2"/>
        <w:rPr>
          <w:rFonts w:ascii="Arial" w:eastAsia="Arial" w:hAnsi="Arial" w:cs="Arial"/>
          <w:bCs/>
          <w:i/>
          <w:iCs/>
          <w:color w:val="auto"/>
          <w:sz w:val="24"/>
          <w:szCs w:val="24"/>
        </w:rPr>
      </w:pPr>
      <w:bookmarkStart w:id="59" w:name="_Toc1015191683"/>
      <w:r w:rsidRPr="00363E3C">
        <w:rPr>
          <w:rFonts w:ascii="Arial" w:eastAsia="Arial" w:hAnsi="Arial" w:cs="Arial"/>
          <w:bCs/>
          <w:i/>
          <w:iCs/>
          <w:color w:val="auto"/>
          <w:sz w:val="24"/>
          <w:szCs w:val="24"/>
        </w:rPr>
        <w:t>IPS Company Vehicle Policy</w:t>
      </w:r>
      <w:bookmarkEnd w:id="59"/>
    </w:p>
    <w:p w14:paraId="2A3D23ED" w14:textId="51C09D1E" w:rsidR="00130343" w:rsidRPr="00363E3C" w:rsidRDefault="00130343" w:rsidP="00FC5E77">
      <w:pPr>
        <w:pStyle w:val="ListParagraph"/>
        <w:numPr>
          <w:ilvl w:val="0"/>
          <w:numId w:val="240"/>
        </w:numPr>
      </w:pPr>
      <w:r w:rsidRPr="00363E3C">
        <w:t>Any employee</w:t>
      </w:r>
      <w:r w:rsidR="05115970">
        <w:t>,</w:t>
      </w:r>
      <w:r w:rsidRPr="00363E3C">
        <w:t xml:space="preserve"> who for any reason</w:t>
      </w:r>
      <w:r w:rsidR="2A62A2D3">
        <w:t>,</w:t>
      </w:r>
      <w:r w:rsidRPr="00363E3C">
        <w:t xml:space="preserve"> drives a company vehicle will use extreme care and caution while the vehicle is in their possession. The vehicle in your possession is at the discretion of the owner.</w:t>
      </w:r>
    </w:p>
    <w:p w14:paraId="0697FADE" w14:textId="132540DD" w:rsidR="00130343" w:rsidRPr="00363E3C" w:rsidRDefault="00130343" w:rsidP="00FC5E77">
      <w:pPr>
        <w:pStyle w:val="ListParagraph"/>
        <w:numPr>
          <w:ilvl w:val="0"/>
          <w:numId w:val="240"/>
        </w:numPr>
      </w:pPr>
      <w:r w:rsidRPr="00363E3C">
        <w:t xml:space="preserve">All company vehicles are strictly for company use. These vehicles are to be driven by the employees only. Spouses, children, friends, etc. are not permitted to drive company vehicles. If this policy is violated, all responsibility and liability shall be </w:t>
      </w:r>
      <w:r w:rsidR="2D0C4905">
        <w:t>on</w:t>
      </w:r>
      <w:bookmarkStart w:id="60" w:name="_Int_QJxDPgMi"/>
      <w:r w:rsidRPr="00363E3C">
        <w:t xml:space="preserve"> the</w:t>
      </w:r>
      <w:bookmarkEnd w:id="60"/>
      <w:r w:rsidRPr="00363E3C">
        <w:t xml:space="preserve"> employee.</w:t>
      </w:r>
      <w:r w:rsidR="00BD7CBC">
        <w:t xml:space="preserve"> Company permission to utilize company vehicles may be revoked due to violation.</w:t>
      </w:r>
    </w:p>
    <w:p w14:paraId="0F7FB9DE" w14:textId="44F14785" w:rsidR="00130343" w:rsidRPr="00363E3C" w:rsidRDefault="00130343" w:rsidP="00FC5E77">
      <w:pPr>
        <w:pStyle w:val="ListParagraph"/>
        <w:numPr>
          <w:ilvl w:val="0"/>
          <w:numId w:val="240"/>
        </w:numPr>
      </w:pPr>
      <w:r w:rsidRPr="00363E3C">
        <w:t xml:space="preserve">In the event of an accident, you must notify your supervisor immediately. IPS Holding Group vehicles are intended for company use only. Therefore, if an employee is involved in an accident outside of normal business hours, our insurance policy may not cover the damage. Depending on </w:t>
      </w:r>
      <w:r w:rsidR="00BD7CBC">
        <w:t xml:space="preserve">who is deemed at </w:t>
      </w:r>
      <w:r w:rsidRPr="00363E3C">
        <w:t xml:space="preserve">fault, type, and time of accident, you may be responsible for the insurance deductible. That decision will be at the discretion of the CEO/CFO. </w:t>
      </w:r>
    </w:p>
    <w:p w14:paraId="320A3B5D" w14:textId="6FFA9D6D" w:rsidR="00130343" w:rsidRPr="00363E3C" w:rsidRDefault="00130343" w:rsidP="00FC5E77">
      <w:pPr>
        <w:pStyle w:val="ListParagraph"/>
        <w:numPr>
          <w:ilvl w:val="0"/>
          <w:numId w:val="240"/>
        </w:numPr>
      </w:pPr>
      <w:r w:rsidRPr="00363E3C">
        <w:t>All traffic violations are the responsibility of the operator.</w:t>
      </w:r>
      <w:r w:rsidR="00BD7CBC">
        <w:t xml:space="preserve"> Violations and/or </w:t>
      </w:r>
      <w:r w:rsidR="00043AE8">
        <w:t>driver’s</w:t>
      </w:r>
      <w:r w:rsidR="00BD7CBC">
        <w:t xml:space="preserve"> license revocation/ suspension must be reported to leadership. </w:t>
      </w:r>
      <w:r w:rsidR="00043AE8">
        <w:t>Any disabled and/or towed vehicle shall be cause to immediately notify leadership.</w:t>
      </w:r>
    </w:p>
    <w:p w14:paraId="4D941DB9" w14:textId="77777777" w:rsidR="00130343" w:rsidRPr="00363E3C" w:rsidRDefault="00130343" w:rsidP="00FC5E77">
      <w:pPr>
        <w:pStyle w:val="ListParagraph"/>
        <w:numPr>
          <w:ilvl w:val="0"/>
          <w:numId w:val="240"/>
        </w:numPr>
      </w:pPr>
      <w:r w:rsidRPr="00363E3C">
        <w:t>The following will be observed while in possession of an IPS Holding Group vehicle:</w:t>
      </w:r>
    </w:p>
    <w:p w14:paraId="4645323A" w14:textId="77777777" w:rsidR="00130343" w:rsidRPr="00363E3C" w:rsidRDefault="00130343" w:rsidP="00FC5E77">
      <w:pPr>
        <w:pStyle w:val="ListParagraph"/>
        <w:numPr>
          <w:ilvl w:val="0"/>
          <w:numId w:val="241"/>
        </w:numPr>
        <w:ind w:left="1080"/>
      </w:pPr>
      <w:r w:rsidRPr="00363E3C">
        <w:lastRenderedPageBreak/>
        <w:t>You must be an IPS Holding Group employee to operate an IPS Holding Group vehicle (no spouses, children, etc.)</w:t>
      </w:r>
    </w:p>
    <w:p w14:paraId="67A4A3C0" w14:textId="77777777" w:rsidR="00130343" w:rsidRPr="00363E3C" w:rsidRDefault="00130343" w:rsidP="00FC5E77">
      <w:pPr>
        <w:pStyle w:val="ListParagraph"/>
        <w:numPr>
          <w:ilvl w:val="0"/>
          <w:numId w:val="241"/>
        </w:numPr>
        <w:ind w:left="1080"/>
      </w:pPr>
      <w:r w:rsidRPr="00130343">
        <w:rPr>
          <w:snapToGrid w:val="0"/>
        </w:rPr>
        <w:t>All IPS vehicles shall be backed into parking spaces to allow forward exiting.</w:t>
      </w:r>
    </w:p>
    <w:p w14:paraId="322ADDEF" w14:textId="77777777" w:rsidR="00130343" w:rsidRPr="00363E3C" w:rsidRDefault="00130343" w:rsidP="00FC5E77">
      <w:pPr>
        <w:pStyle w:val="ListParagraph"/>
        <w:numPr>
          <w:ilvl w:val="0"/>
          <w:numId w:val="241"/>
        </w:numPr>
        <w:ind w:left="1080"/>
      </w:pPr>
      <w:r w:rsidRPr="00363E3C">
        <w:t>Do not operate a vehicle while under the influence of any substance.</w:t>
      </w:r>
    </w:p>
    <w:p w14:paraId="3190E3DB" w14:textId="77777777" w:rsidR="00130343" w:rsidRPr="00363E3C" w:rsidRDefault="00130343" w:rsidP="00FC5E77">
      <w:pPr>
        <w:pStyle w:val="ListParagraph"/>
        <w:numPr>
          <w:ilvl w:val="0"/>
          <w:numId w:val="241"/>
        </w:numPr>
        <w:ind w:left="1080"/>
      </w:pPr>
      <w:r w:rsidRPr="00363E3C">
        <w:t>All company vehicles shall be driven in a lawful manner.</w:t>
      </w:r>
    </w:p>
    <w:p w14:paraId="1E820DB8" w14:textId="5F315D73" w:rsidR="00130343" w:rsidRPr="00363E3C" w:rsidRDefault="005401A9" w:rsidP="00FC5E77">
      <w:pPr>
        <w:pStyle w:val="ListParagraph"/>
        <w:numPr>
          <w:ilvl w:val="0"/>
          <w:numId w:val="241"/>
        </w:numPr>
        <w:ind w:left="1080"/>
      </w:pPr>
      <w:r w:rsidRPr="00363E3C">
        <w:t>The vehicle</w:t>
      </w:r>
      <w:r w:rsidR="00130343" w:rsidRPr="00363E3C">
        <w:t xml:space="preserve"> is to be used for company use only during company hours.</w:t>
      </w:r>
    </w:p>
    <w:p w14:paraId="7E55186B" w14:textId="72DC566D" w:rsidR="00130343" w:rsidRPr="00363E3C" w:rsidRDefault="00130343" w:rsidP="00FC5E77">
      <w:pPr>
        <w:pStyle w:val="ListParagraph"/>
        <w:numPr>
          <w:ilvl w:val="0"/>
          <w:numId w:val="241"/>
        </w:numPr>
        <w:ind w:left="1080"/>
      </w:pPr>
      <w:r w:rsidRPr="00363E3C">
        <w:t xml:space="preserve">Keep </w:t>
      </w:r>
      <w:r w:rsidR="005401A9" w:rsidRPr="00363E3C">
        <w:t>vehicles</w:t>
      </w:r>
      <w:r w:rsidRPr="00363E3C">
        <w:t xml:space="preserve"> clean inside and out; and keep up on preventive maintenance. Preventative maintenance is supplied by the IPS. </w:t>
      </w:r>
    </w:p>
    <w:p w14:paraId="2196B324" w14:textId="77777777" w:rsidR="00130343" w:rsidRPr="00363E3C" w:rsidRDefault="00130343" w:rsidP="00FC5E77">
      <w:pPr>
        <w:pStyle w:val="ListParagraph"/>
        <w:numPr>
          <w:ilvl w:val="0"/>
          <w:numId w:val="241"/>
        </w:numPr>
        <w:ind w:left="1080"/>
      </w:pPr>
      <w:r w:rsidRPr="00363E3C">
        <w:t>Report mileage to the Maintenance Shop Supervisor weekly.</w:t>
      </w:r>
    </w:p>
    <w:p w14:paraId="2D631FB5" w14:textId="77777777" w:rsidR="00130343" w:rsidRPr="00363E3C" w:rsidRDefault="00130343" w:rsidP="00FC5E77">
      <w:pPr>
        <w:pStyle w:val="ListParagraph"/>
        <w:numPr>
          <w:ilvl w:val="0"/>
          <w:numId w:val="241"/>
        </w:numPr>
        <w:ind w:left="1080"/>
      </w:pPr>
      <w:r w:rsidRPr="00363E3C">
        <w:t>Mileage and fuel cost must match IPS’ business duties.</w:t>
      </w:r>
    </w:p>
    <w:p w14:paraId="4EC41C00" w14:textId="77777777" w:rsidR="00130343" w:rsidRPr="00363E3C" w:rsidRDefault="00130343" w:rsidP="00FC5E77">
      <w:pPr>
        <w:pStyle w:val="ListParagraph"/>
        <w:numPr>
          <w:ilvl w:val="0"/>
          <w:numId w:val="241"/>
        </w:numPr>
        <w:ind w:left="1080"/>
      </w:pPr>
      <w:r w:rsidRPr="00363E3C">
        <w:t>Report any damage, malfunctions, or accidents to your supervisor and safety immediately; and get a police report when applicable. Fill out an IPS Vehicle Incident report.</w:t>
      </w:r>
    </w:p>
    <w:p w14:paraId="5472FD25" w14:textId="33AF1D93" w:rsidR="00130343" w:rsidRPr="00363E3C" w:rsidRDefault="00130343" w:rsidP="00FC5E77">
      <w:pPr>
        <w:pStyle w:val="ListParagraph"/>
        <w:numPr>
          <w:ilvl w:val="0"/>
          <w:numId w:val="241"/>
        </w:numPr>
        <w:ind w:left="1080"/>
      </w:pPr>
      <w:r w:rsidRPr="00363E3C">
        <w:t>Employees are prohibited from texting, talking, or accessing the internet on a cell phone while operating a vehicle in the course of their work duties. This includes, but is not limited to, answering, or making phone calls, engaging in phone conversations,</w:t>
      </w:r>
      <w:r w:rsidR="00043AE8">
        <w:t xml:space="preserve"> playing games,</w:t>
      </w:r>
      <w:r w:rsidRPr="00363E3C">
        <w:t xml:space="preserve"> and reading or responding to e-mails and text messages.</w:t>
      </w:r>
    </w:p>
    <w:p w14:paraId="5A6669C7" w14:textId="77777777" w:rsidR="00130343" w:rsidRPr="00363E3C" w:rsidRDefault="00130343" w:rsidP="00FC5E77">
      <w:pPr>
        <w:pStyle w:val="ListParagraph"/>
        <w:numPr>
          <w:ilvl w:val="0"/>
          <w:numId w:val="242"/>
        </w:numPr>
      </w:pPr>
      <w:r w:rsidRPr="00363E3C">
        <w:t>Employees are required to:</w:t>
      </w:r>
    </w:p>
    <w:p w14:paraId="25F4E25E" w14:textId="77777777" w:rsidR="00130343" w:rsidRPr="00363E3C" w:rsidRDefault="00130343" w:rsidP="00FC5E77">
      <w:pPr>
        <w:pStyle w:val="ListParagraph"/>
        <w:numPr>
          <w:ilvl w:val="0"/>
          <w:numId w:val="243"/>
        </w:numPr>
        <w:ind w:left="1080"/>
      </w:pPr>
      <w:r w:rsidRPr="00363E3C">
        <w:t xml:space="preserve">Turn cell phones off or put them on silent or vibrate before starting the car. Pull over to a safe place if a call must be made or received while on the road. </w:t>
      </w:r>
    </w:p>
    <w:p w14:paraId="3E9CF947" w14:textId="1CFD6776" w:rsidR="00130343" w:rsidRPr="00363E3C" w:rsidRDefault="00130343" w:rsidP="00FC5E77">
      <w:pPr>
        <w:pStyle w:val="ListParagraph"/>
        <w:numPr>
          <w:ilvl w:val="0"/>
          <w:numId w:val="243"/>
        </w:numPr>
        <w:ind w:left="1080"/>
      </w:pPr>
      <w:r w:rsidRPr="00363E3C">
        <w:t xml:space="preserve">Modify voice mail </w:t>
      </w:r>
      <w:r w:rsidR="00043AE8" w:rsidRPr="00363E3C">
        <w:t>greetings</w:t>
      </w:r>
      <w:r w:rsidRPr="00363E3C">
        <w:t xml:space="preserve"> to indicate that you are unavailable to answer calls or return messages while driving.</w:t>
      </w:r>
    </w:p>
    <w:p w14:paraId="2713FD6C" w14:textId="77777777" w:rsidR="00130343" w:rsidRPr="00363E3C" w:rsidRDefault="00130343" w:rsidP="00FC5E77">
      <w:pPr>
        <w:pStyle w:val="ListParagraph"/>
        <w:numPr>
          <w:ilvl w:val="0"/>
          <w:numId w:val="243"/>
        </w:numPr>
        <w:ind w:left="1080"/>
      </w:pPr>
      <w:r w:rsidRPr="00363E3C">
        <w:t>Inform clients, associates, and business partners of this policy as an explanation of why calls, texts, or e-mails may not be returned immediately.</w:t>
      </w:r>
    </w:p>
    <w:p w14:paraId="54EBE8FD" w14:textId="4DA1280C" w:rsidR="00130343" w:rsidRPr="00FE19CE" w:rsidRDefault="00130343" w:rsidP="00FC5E77">
      <w:pPr>
        <w:pStyle w:val="ListParagraph"/>
        <w:numPr>
          <w:ilvl w:val="0"/>
          <w:numId w:val="244"/>
        </w:numPr>
        <w:rPr>
          <w:b/>
          <w:bCs/>
          <w:color w:val="C00000"/>
        </w:rPr>
      </w:pPr>
      <w:r w:rsidRPr="00FE19CE">
        <w:rPr>
          <w:b/>
          <w:bCs/>
          <w:color w:val="C00000"/>
        </w:rPr>
        <w:t>Violation of any of the above will result in the loss of vehicle privileges as well as discipline up to and including immediate discharge.</w:t>
      </w:r>
    </w:p>
    <w:p w14:paraId="073BDD0B" w14:textId="77777777" w:rsidR="00640BE6" w:rsidRPr="00363E3C" w:rsidRDefault="00640BE6" w:rsidP="000F51B1">
      <w:pPr>
        <w:pStyle w:val="Default"/>
        <w:spacing w:after="0" w:line="360" w:lineRule="auto"/>
        <w:contextualSpacing/>
        <w:jc w:val="both"/>
        <w:outlineLvl w:val="1"/>
        <w:rPr>
          <w:bCs/>
          <w:i/>
          <w:color w:val="auto"/>
        </w:rPr>
      </w:pPr>
      <w:bookmarkStart w:id="61" w:name="_Toc900713519"/>
      <w:r w:rsidRPr="00363E3C">
        <w:rPr>
          <w:bCs/>
          <w:i/>
          <w:color w:val="auto"/>
        </w:rPr>
        <w:lastRenderedPageBreak/>
        <w:t>Use of Company Vehicles</w:t>
      </w:r>
      <w:bookmarkEnd w:id="61"/>
      <w:r w:rsidRPr="00363E3C">
        <w:rPr>
          <w:bCs/>
          <w:i/>
          <w:color w:val="auto"/>
        </w:rPr>
        <w:t xml:space="preserve"> </w:t>
      </w:r>
    </w:p>
    <w:p w14:paraId="5365E928" w14:textId="77777777" w:rsidR="00CE1C06" w:rsidRDefault="00640BE6" w:rsidP="00FC5E77">
      <w:pPr>
        <w:pStyle w:val="ListParagraph"/>
        <w:numPr>
          <w:ilvl w:val="0"/>
          <w:numId w:val="131"/>
        </w:numPr>
      </w:pPr>
      <w:r w:rsidRPr="00363E3C">
        <w:t xml:space="preserve">You must hold a valid operator’s license for the type of vehicle you are driving. </w:t>
      </w:r>
    </w:p>
    <w:p w14:paraId="4CAD6FF1" w14:textId="77777777" w:rsidR="00CE1C06" w:rsidRDefault="00640BE6" w:rsidP="00FC5E77">
      <w:pPr>
        <w:pStyle w:val="ListParagraph"/>
        <w:numPr>
          <w:ilvl w:val="0"/>
          <w:numId w:val="132"/>
        </w:numPr>
        <w:tabs>
          <w:tab w:val="left" w:pos="1170"/>
        </w:tabs>
        <w:ind w:left="1080"/>
      </w:pPr>
      <w:r w:rsidRPr="00363E3C">
        <w:t xml:space="preserve">Any employee who for any reason drives a company vehicle will use extreme care and caution while the vehicle is in their possession. </w:t>
      </w:r>
    </w:p>
    <w:p w14:paraId="508671CF" w14:textId="77777777" w:rsidR="00CE1C06" w:rsidRDefault="00640BE6" w:rsidP="00FC5E77">
      <w:pPr>
        <w:pStyle w:val="ListParagraph"/>
        <w:numPr>
          <w:ilvl w:val="0"/>
          <w:numId w:val="132"/>
        </w:numPr>
        <w:tabs>
          <w:tab w:val="left" w:pos="1170"/>
        </w:tabs>
        <w:ind w:left="1080"/>
      </w:pPr>
      <w:r w:rsidRPr="00363E3C">
        <w:t>All company vehicles shall be driven in a lawful manner.</w:t>
      </w:r>
    </w:p>
    <w:p w14:paraId="49E86CB7" w14:textId="73DB14EF" w:rsidR="00CE1C06" w:rsidRDefault="00640BE6" w:rsidP="00FC5E77">
      <w:pPr>
        <w:pStyle w:val="ListParagraph"/>
        <w:numPr>
          <w:ilvl w:val="0"/>
          <w:numId w:val="132"/>
        </w:numPr>
        <w:tabs>
          <w:tab w:val="left" w:pos="1170"/>
        </w:tabs>
        <w:ind w:left="1080"/>
      </w:pPr>
      <w:r w:rsidRPr="00363E3C">
        <w:t xml:space="preserve">All company vehicles are strictly for company use. </w:t>
      </w:r>
    </w:p>
    <w:p w14:paraId="29AA8F64" w14:textId="5BE1436A" w:rsidR="00043AE8" w:rsidRDefault="00043AE8" w:rsidP="00FC5E77">
      <w:pPr>
        <w:pStyle w:val="ListParagraph"/>
        <w:numPr>
          <w:ilvl w:val="0"/>
          <w:numId w:val="132"/>
        </w:numPr>
        <w:tabs>
          <w:tab w:val="left" w:pos="1170"/>
        </w:tabs>
        <w:ind w:left="1080"/>
      </w:pPr>
      <w:r>
        <w:t>Conduct a “360</w:t>
      </w:r>
      <w:r>
        <w:rPr>
          <w:rFonts w:ascii="Symbol" w:eastAsia="Symbol" w:hAnsi="Symbol" w:cs="Symbol"/>
        </w:rPr>
        <w:t>°</w:t>
      </w:r>
      <w:r>
        <w:t xml:space="preserve"> Circle-of-Safety” before moving out of an area to ensure that nothing is around or in the way that would impede the vehicle from safely being moved.</w:t>
      </w:r>
    </w:p>
    <w:p w14:paraId="25DE9AE5" w14:textId="2D9DF0E3" w:rsidR="00CE1C06" w:rsidRDefault="00640BE6" w:rsidP="00FC5E77">
      <w:pPr>
        <w:pStyle w:val="ListParagraph"/>
        <w:numPr>
          <w:ilvl w:val="0"/>
          <w:numId w:val="132"/>
        </w:numPr>
        <w:tabs>
          <w:tab w:val="left" w:pos="1170"/>
        </w:tabs>
        <w:ind w:left="1080"/>
      </w:pPr>
      <w:r w:rsidRPr="00363E3C">
        <w:t>These vehicles are to be driven by the employee</w:t>
      </w:r>
      <w:r w:rsidR="00E35A05">
        <w:t>(</w:t>
      </w:r>
      <w:r w:rsidRPr="00363E3C">
        <w:t>s</w:t>
      </w:r>
      <w:r w:rsidR="00E35A05">
        <w:t>)</w:t>
      </w:r>
      <w:r w:rsidRPr="00363E3C">
        <w:t xml:space="preserve"> only. </w:t>
      </w:r>
    </w:p>
    <w:p w14:paraId="722BAEAF" w14:textId="77777777" w:rsidR="00CE1C06" w:rsidRDefault="00640BE6" w:rsidP="00FC5E77">
      <w:pPr>
        <w:pStyle w:val="ListParagraph"/>
        <w:numPr>
          <w:ilvl w:val="0"/>
          <w:numId w:val="132"/>
        </w:numPr>
        <w:tabs>
          <w:tab w:val="left" w:pos="1170"/>
        </w:tabs>
        <w:ind w:left="1080"/>
      </w:pPr>
      <w:r w:rsidRPr="00363E3C">
        <w:t xml:space="preserve">Spouses, children, friends, etc. are not permitted to drive company vehicles. </w:t>
      </w:r>
    </w:p>
    <w:p w14:paraId="5E7573DB" w14:textId="67E909D9" w:rsidR="00B21E8F" w:rsidRPr="00363E3C" w:rsidRDefault="00640BE6" w:rsidP="00FC5E77">
      <w:pPr>
        <w:pStyle w:val="ListParagraph"/>
        <w:numPr>
          <w:ilvl w:val="0"/>
          <w:numId w:val="132"/>
        </w:numPr>
        <w:tabs>
          <w:tab w:val="left" w:pos="1170"/>
        </w:tabs>
        <w:ind w:left="1080"/>
      </w:pPr>
      <w:r w:rsidRPr="00363E3C">
        <w:t xml:space="preserve">If this policy is violated, all responsibility and liability shall be </w:t>
      </w:r>
      <w:bookmarkStart w:id="62" w:name="_Int_LJOlkJAo"/>
      <w:r w:rsidRPr="00363E3C">
        <w:t>that of the</w:t>
      </w:r>
      <w:bookmarkEnd w:id="62"/>
      <w:r w:rsidRPr="00363E3C">
        <w:t xml:space="preserve"> employee.</w:t>
      </w:r>
    </w:p>
    <w:p w14:paraId="047EBBA4" w14:textId="77777777" w:rsidR="00CE1C06" w:rsidRDefault="00640BE6" w:rsidP="00FC5E77">
      <w:pPr>
        <w:pStyle w:val="ListParagraph"/>
        <w:numPr>
          <w:ilvl w:val="0"/>
          <w:numId w:val="132"/>
        </w:numPr>
        <w:tabs>
          <w:tab w:val="left" w:pos="1170"/>
        </w:tabs>
        <w:ind w:left="1080"/>
      </w:pPr>
      <w:r w:rsidRPr="00363E3C">
        <w:t>In the event of an accident, you must notify your supervisor immediately.</w:t>
      </w:r>
    </w:p>
    <w:p w14:paraId="512E0ABA" w14:textId="7DB0D8EB" w:rsidR="00640BE6" w:rsidRPr="00363E3C" w:rsidRDefault="00640BE6" w:rsidP="00FC5E77">
      <w:pPr>
        <w:pStyle w:val="ListParagraph"/>
        <w:numPr>
          <w:ilvl w:val="0"/>
          <w:numId w:val="132"/>
        </w:numPr>
        <w:tabs>
          <w:tab w:val="left" w:pos="1170"/>
        </w:tabs>
        <w:ind w:left="1080"/>
      </w:pPr>
      <w:r w:rsidRPr="00363E3C">
        <w:t>IPS vehicles are intended for company use only. Therefore, if an employee is involved in an accident outside of normal business hours, our insurance policy may not cover the damage. Depending on fault, type, and time of accident, you may be responsible for the insurance deductible. That decision will be at the discretion of the President.</w:t>
      </w:r>
    </w:p>
    <w:p w14:paraId="6E5E617A" w14:textId="5FD3D05D" w:rsidR="00640BE6" w:rsidRPr="00CE1C06" w:rsidRDefault="00640BE6" w:rsidP="00FC5E77">
      <w:pPr>
        <w:pStyle w:val="ListParagraph"/>
        <w:numPr>
          <w:ilvl w:val="0"/>
          <w:numId w:val="131"/>
        </w:numPr>
        <w:rPr>
          <w:rFonts w:cs="Arial"/>
        </w:rPr>
      </w:pPr>
      <w:r w:rsidRPr="00CE1C06">
        <w:rPr>
          <w:rFonts w:cs="Arial"/>
        </w:rPr>
        <w:t>The following will be observed while in possession of an IPS vehicle.</w:t>
      </w:r>
    </w:p>
    <w:p w14:paraId="35CE7258" w14:textId="5AF3368F" w:rsidR="00640BE6" w:rsidRPr="00363E3C" w:rsidRDefault="004A777D" w:rsidP="00FC5E77">
      <w:pPr>
        <w:pStyle w:val="ListParagraph"/>
        <w:numPr>
          <w:ilvl w:val="0"/>
          <w:numId w:val="133"/>
        </w:numPr>
        <w:ind w:left="1080"/>
      </w:pPr>
      <w:r w:rsidRPr="00363E3C">
        <w:t>The vehicle</w:t>
      </w:r>
      <w:r w:rsidR="00640BE6" w:rsidRPr="00363E3C">
        <w:t xml:space="preserve"> is to be used for company use only during company hours. </w:t>
      </w:r>
    </w:p>
    <w:p w14:paraId="4C055889" w14:textId="77777777" w:rsidR="00640BE6" w:rsidRPr="00363E3C" w:rsidRDefault="00640BE6" w:rsidP="00FC5E77">
      <w:pPr>
        <w:pStyle w:val="ListParagraph"/>
        <w:numPr>
          <w:ilvl w:val="0"/>
          <w:numId w:val="133"/>
        </w:numPr>
        <w:ind w:left="1080"/>
      </w:pPr>
      <w:r w:rsidRPr="00363E3C">
        <w:t xml:space="preserve">You </w:t>
      </w:r>
      <w:r w:rsidRPr="00CE1C06">
        <w:rPr>
          <w:u w:val="single"/>
        </w:rPr>
        <w:t>MUST</w:t>
      </w:r>
      <w:r w:rsidRPr="00363E3C">
        <w:t xml:space="preserve"> be approved by the IPS Maintenance Manager to drive an IPS vehicle or client rented vehicle at any time. </w:t>
      </w:r>
    </w:p>
    <w:p w14:paraId="04224CF3" w14:textId="0732ED4C" w:rsidR="00640BE6" w:rsidRPr="00363E3C" w:rsidRDefault="00640BE6" w:rsidP="00FC5E77">
      <w:pPr>
        <w:pStyle w:val="ListParagraph"/>
        <w:numPr>
          <w:ilvl w:val="0"/>
          <w:numId w:val="133"/>
        </w:numPr>
        <w:ind w:left="1080"/>
      </w:pPr>
      <w:r w:rsidRPr="00363E3C">
        <w:t>All Federal, State, local</w:t>
      </w:r>
      <w:r w:rsidR="00E35A05">
        <w:t>,</w:t>
      </w:r>
      <w:r w:rsidRPr="00363E3C">
        <w:t xml:space="preserve"> and client driving laws/rules must be complied with.</w:t>
      </w:r>
    </w:p>
    <w:p w14:paraId="32EEBD33" w14:textId="77777777" w:rsidR="00640BE6" w:rsidRPr="00CE1C06" w:rsidRDefault="00640BE6" w:rsidP="00FC5E77">
      <w:pPr>
        <w:pStyle w:val="ListParagraph"/>
        <w:numPr>
          <w:ilvl w:val="0"/>
          <w:numId w:val="133"/>
        </w:numPr>
        <w:ind w:left="1080"/>
        <w:rPr>
          <w:b/>
          <w:bCs/>
          <w:u w:val="single"/>
        </w:rPr>
      </w:pPr>
      <w:r w:rsidRPr="00CE1C06">
        <w:rPr>
          <w:b/>
          <w:bCs/>
          <w:u w:val="single"/>
        </w:rPr>
        <w:t>Seat belts are required to be used.</w:t>
      </w:r>
    </w:p>
    <w:p w14:paraId="0BDD2CD7" w14:textId="77777777" w:rsidR="00640BE6" w:rsidRPr="00363E3C" w:rsidRDefault="00640BE6" w:rsidP="00FC5E77">
      <w:pPr>
        <w:pStyle w:val="ListParagraph"/>
        <w:numPr>
          <w:ilvl w:val="0"/>
          <w:numId w:val="133"/>
        </w:numPr>
        <w:ind w:left="1080"/>
      </w:pPr>
      <w:r w:rsidRPr="00363E3C">
        <w:t>Keep the vehicle clean inside and out and keep up on preventive maintenance.</w:t>
      </w:r>
    </w:p>
    <w:p w14:paraId="3F0DE961" w14:textId="77777777" w:rsidR="00640BE6" w:rsidRPr="00363E3C" w:rsidRDefault="00640BE6" w:rsidP="00FC5E77">
      <w:pPr>
        <w:pStyle w:val="ListParagraph"/>
        <w:numPr>
          <w:ilvl w:val="0"/>
          <w:numId w:val="133"/>
        </w:numPr>
        <w:ind w:left="1080"/>
      </w:pPr>
      <w:r w:rsidRPr="00363E3C">
        <w:lastRenderedPageBreak/>
        <w:t>Do not operate a vehicle while under the influence of any substance.</w:t>
      </w:r>
    </w:p>
    <w:p w14:paraId="13BF0DB3" w14:textId="77777777" w:rsidR="00640BE6" w:rsidRPr="00363E3C" w:rsidRDefault="00640BE6" w:rsidP="00FC5E77">
      <w:pPr>
        <w:pStyle w:val="ListParagraph"/>
        <w:numPr>
          <w:ilvl w:val="0"/>
          <w:numId w:val="133"/>
        </w:numPr>
        <w:ind w:left="1080"/>
      </w:pPr>
      <w:r w:rsidRPr="00363E3C">
        <w:t>Report mileage to the Maintenance Shop Supervisor or designate weekly.</w:t>
      </w:r>
    </w:p>
    <w:p w14:paraId="237D4F3D" w14:textId="77777777" w:rsidR="00640BE6" w:rsidRPr="00363E3C" w:rsidRDefault="00640BE6" w:rsidP="00FC5E77">
      <w:pPr>
        <w:pStyle w:val="ListParagraph"/>
        <w:numPr>
          <w:ilvl w:val="0"/>
          <w:numId w:val="134"/>
        </w:numPr>
        <w:ind w:left="1440"/>
      </w:pPr>
      <w:r w:rsidRPr="00363E3C">
        <w:t xml:space="preserve">Mileage and fuel cost must match IPS business duties. </w:t>
      </w:r>
    </w:p>
    <w:p w14:paraId="1955AE61" w14:textId="77777777" w:rsidR="00640BE6" w:rsidRPr="00363E3C" w:rsidRDefault="00640BE6" w:rsidP="00FC5E77">
      <w:pPr>
        <w:pStyle w:val="ListParagraph"/>
        <w:numPr>
          <w:ilvl w:val="0"/>
          <w:numId w:val="133"/>
        </w:numPr>
        <w:ind w:left="1080"/>
      </w:pPr>
      <w:r w:rsidRPr="00363E3C">
        <w:t>Report any damage, malfunctions, or accidents to the Safety Director and Maintenance Shop Supervisor instantly and get a police report when applicable.</w:t>
      </w:r>
    </w:p>
    <w:p w14:paraId="070F8334" w14:textId="77777777" w:rsidR="00640BE6" w:rsidRPr="00CE1C06" w:rsidRDefault="00640BE6" w:rsidP="00FC5E77">
      <w:pPr>
        <w:pStyle w:val="ListParagraph"/>
        <w:numPr>
          <w:ilvl w:val="0"/>
          <w:numId w:val="135"/>
        </w:numPr>
        <w:autoSpaceDE w:val="0"/>
        <w:autoSpaceDN w:val="0"/>
        <w:ind w:left="1440"/>
        <w:rPr>
          <w:rFonts w:cs="Arial"/>
        </w:rPr>
      </w:pPr>
      <w:r w:rsidRPr="00CE1C06">
        <w:rPr>
          <w:rFonts w:cs="Arial"/>
        </w:rPr>
        <w:t>Fill out an IPS Vehicle Accident Report.</w:t>
      </w:r>
    </w:p>
    <w:p w14:paraId="79290BB3" w14:textId="77777777" w:rsidR="00640BE6" w:rsidRPr="00363E3C" w:rsidRDefault="00640BE6" w:rsidP="00FC5E77">
      <w:pPr>
        <w:pStyle w:val="ListParagraph"/>
        <w:numPr>
          <w:ilvl w:val="0"/>
          <w:numId w:val="136"/>
        </w:numPr>
      </w:pPr>
      <w:r w:rsidRPr="00363E3C">
        <w:t>Golf carts and gators.</w:t>
      </w:r>
    </w:p>
    <w:p w14:paraId="36B2B981" w14:textId="77777777" w:rsidR="00640BE6" w:rsidRPr="00363E3C" w:rsidRDefault="00640BE6" w:rsidP="00FC5E77">
      <w:pPr>
        <w:pStyle w:val="ListParagraph"/>
        <w:numPr>
          <w:ilvl w:val="0"/>
          <w:numId w:val="137"/>
        </w:numPr>
        <w:ind w:left="1080"/>
      </w:pPr>
      <w:r w:rsidRPr="00363E3C">
        <w:t>Must have a tail and headlights or a strobe light to be used at night.</w:t>
      </w:r>
    </w:p>
    <w:p w14:paraId="01835DDD" w14:textId="77777777" w:rsidR="00640BE6" w:rsidRPr="00363E3C" w:rsidRDefault="00640BE6" w:rsidP="00FC5E77">
      <w:pPr>
        <w:pStyle w:val="ListParagraph"/>
        <w:numPr>
          <w:ilvl w:val="0"/>
          <w:numId w:val="137"/>
        </w:numPr>
        <w:ind w:left="1080"/>
      </w:pPr>
      <w:r w:rsidRPr="00363E3C">
        <w:t>Seat belt must be utilized (if available).</w:t>
      </w:r>
    </w:p>
    <w:p w14:paraId="27B48C27" w14:textId="77777777" w:rsidR="00640BE6" w:rsidRPr="00363E3C" w:rsidRDefault="00640BE6" w:rsidP="00FC5E77">
      <w:pPr>
        <w:pStyle w:val="ListParagraph"/>
        <w:numPr>
          <w:ilvl w:val="0"/>
          <w:numId w:val="136"/>
        </w:numPr>
      </w:pPr>
      <w:r w:rsidRPr="00363E3C">
        <w:t xml:space="preserve">Bicycles can only be used at night if they have a strobe light or headlight. </w:t>
      </w:r>
    </w:p>
    <w:p w14:paraId="547175BB" w14:textId="77777777" w:rsidR="00640BE6" w:rsidRPr="00363E3C" w:rsidRDefault="00640BE6" w:rsidP="00FC5E77">
      <w:pPr>
        <w:pStyle w:val="ListParagraph"/>
        <w:numPr>
          <w:ilvl w:val="0"/>
          <w:numId w:val="136"/>
        </w:numPr>
      </w:pPr>
      <w:r w:rsidRPr="00363E3C">
        <w:t xml:space="preserve">The vehicle will be in your possession at the discretion of the owner. </w:t>
      </w:r>
    </w:p>
    <w:p w14:paraId="1FBE69CE" w14:textId="77777777" w:rsidR="00640BE6" w:rsidRPr="00363E3C" w:rsidRDefault="00640BE6" w:rsidP="00FC5E77">
      <w:pPr>
        <w:pStyle w:val="ListParagraph"/>
        <w:numPr>
          <w:ilvl w:val="0"/>
          <w:numId w:val="136"/>
        </w:numPr>
      </w:pPr>
      <w:r w:rsidRPr="00363E3C">
        <w:t xml:space="preserve">Violation of any of the above will result in the loss of vehicle privileges. </w:t>
      </w:r>
    </w:p>
    <w:p w14:paraId="66EDBDFA" w14:textId="77777777" w:rsidR="00640BE6" w:rsidRPr="00363E3C" w:rsidRDefault="00640BE6" w:rsidP="00FC5E77">
      <w:pPr>
        <w:pStyle w:val="ListParagraph"/>
        <w:numPr>
          <w:ilvl w:val="0"/>
          <w:numId w:val="136"/>
        </w:numPr>
      </w:pPr>
      <w:r w:rsidRPr="00363E3C">
        <w:t>All traffic violations are the responsibility of the operator.</w:t>
      </w:r>
      <w:r w:rsidRPr="00CE1C06">
        <w:rPr>
          <w:snapToGrid w:val="0"/>
        </w:rPr>
        <w:t xml:space="preserve"> </w:t>
      </w:r>
    </w:p>
    <w:p w14:paraId="5060B804" w14:textId="2E0A1295" w:rsidR="004A777D" w:rsidRPr="0079643C" w:rsidRDefault="00640BE6" w:rsidP="00FC5E77">
      <w:pPr>
        <w:pStyle w:val="ListParagraph"/>
        <w:numPr>
          <w:ilvl w:val="0"/>
          <w:numId w:val="136"/>
        </w:numPr>
      </w:pPr>
      <w:r w:rsidRPr="00CE1C06">
        <w:rPr>
          <w:snapToGrid w:val="0"/>
        </w:rPr>
        <w:t>All IPS vehicles shall be backed into parking spaces to allow forward exiting.</w:t>
      </w:r>
    </w:p>
    <w:p w14:paraId="0C803236" w14:textId="52CA12D7" w:rsidR="00640BE6" w:rsidRPr="00363E3C" w:rsidRDefault="00640BE6" w:rsidP="00FE19CE">
      <w:pPr>
        <w:pStyle w:val="Heading2"/>
        <w:spacing w:before="0" w:after="0"/>
        <w:rPr>
          <w:rFonts w:ascii="Arial" w:hAnsi="Arial" w:cs="Arial"/>
          <w:bCs/>
          <w:i/>
          <w:iCs/>
          <w:color w:val="auto"/>
          <w:sz w:val="24"/>
          <w:szCs w:val="24"/>
        </w:rPr>
      </w:pPr>
      <w:bookmarkStart w:id="63" w:name="_Toc1804245932"/>
      <w:r w:rsidRPr="00363E3C">
        <w:rPr>
          <w:rFonts w:ascii="Arial" w:hAnsi="Arial" w:cs="Arial"/>
          <w:bCs/>
          <w:i/>
          <w:iCs/>
          <w:color w:val="auto"/>
          <w:sz w:val="24"/>
          <w:szCs w:val="24"/>
        </w:rPr>
        <w:t>W</w:t>
      </w:r>
      <w:r w:rsidR="00CE1C06">
        <w:rPr>
          <w:rFonts w:ascii="Arial" w:hAnsi="Arial" w:cs="Arial"/>
          <w:bCs/>
          <w:i/>
          <w:iCs/>
          <w:color w:val="auto"/>
          <w:sz w:val="24"/>
          <w:szCs w:val="24"/>
        </w:rPr>
        <w:t>eather Forecast</w:t>
      </w:r>
      <w:r w:rsidR="00E35A05">
        <w:rPr>
          <w:rFonts w:ascii="Arial" w:hAnsi="Arial" w:cs="Arial"/>
          <w:bCs/>
          <w:i/>
          <w:iCs/>
          <w:color w:val="auto"/>
          <w:sz w:val="24"/>
          <w:szCs w:val="24"/>
        </w:rPr>
        <w:t xml:space="preserve"> &amp; </w:t>
      </w:r>
      <w:r w:rsidR="00CE1C06">
        <w:rPr>
          <w:rFonts w:ascii="Arial" w:hAnsi="Arial" w:cs="Arial"/>
          <w:bCs/>
          <w:i/>
          <w:iCs/>
          <w:color w:val="auto"/>
          <w:sz w:val="24"/>
          <w:szCs w:val="24"/>
        </w:rPr>
        <w:t>Events Policies and Procedures</w:t>
      </w:r>
      <w:bookmarkEnd w:id="63"/>
    </w:p>
    <w:p w14:paraId="2D1306DA" w14:textId="0ADCE875" w:rsidR="00640BE6" w:rsidRPr="00CE1C06" w:rsidRDefault="00640BE6" w:rsidP="00FE19CE">
      <w:pPr>
        <w:pStyle w:val="Heading3"/>
        <w:spacing w:before="0" w:after="0"/>
        <w:rPr>
          <w:rFonts w:cs="Arial"/>
          <w:bCs/>
          <w:color w:val="auto"/>
          <w:sz w:val="24"/>
          <w:szCs w:val="24"/>
        </w:rPr>
      </w:pPr>
      <w:bookmarkStart w:id="64" w:name="_Toc1371665621"/>
      <w:r w:rsidRPr="00CE1C06">
        <w:rPr>
          <w:rFonts w:cs="Arial"/>
          <w:bCs/>
          <w:color w:val="auto"/>
          <w:sz w:val="24"/>
          <w:szCs w:val="24"/>
        </w:rPr>
        <w:t>W</w:t>
      </w:r>
      <w:r w:rsidR="00A91408">
        <w:rPr>
          <w:rFonts w:cs="Arial"/>
          <w:bCs/>
          <w:color w:val="auto"/>
          <w:sz w:val="24"/>
          <w:szCs w:val="24"/>
        </w:rPr>
        <w:t>eather Emergencies</w:t>
      </w:r>
      <w:bookmarkEnd w:id="64"/>
    </w:p>
    <w:p w14:paraId="4DFAACBD" w14:textId="1B4EB946" w:rsidR="00640BE6" w:rsidRPr="00822C0B" w:rsidRDefault="00640BE6" w:rsidP="00FC5E77">
      <w:pPr>
        <w:pStyle w:val="ListParagraph"/>
        <w:numPr>
          <w:ilvl w:val="0"/>
          <w:numId w:val="138"/>
        </w:numPr>
      </w:pPr>
      <w:r w:rsidRPr="00822C0B">
        <w:t xml:space="preserve">In the event of </w:t>
      </w:r>
      <w:r w:rsidRPr="000A01D5">
        <w:rPr>
          <w:b/>
          <w:bCs/>
          <w:u w:val="single"/>
        </w:rPr>
        <w:t>any Level 3 emergency or higher</w:t>
      </w:r>
      <w:r w:rsidRPr="005401A9">
        <w:rPr>
          <w:b/>
          <w:bCs/>
        </w:rPr>
        <w:t xml:space="preserve"> </w:t>
      </w:r>
      <w:r w:rsidRPr="00822C0B">
        <w:t xml:space="preserve">in Wood </w:t>
      </w:r>
      <w:r w:rsidR="00CE1C06" w:rsidRPr="00822C0B">
        <w:t xml:space="preserve">and/ or </w:t>
      </w:r>
      <w:r w:rsidRPr="00822C0B">
        <w:t>Lucas County</w:t>
      </w:r>
      <w:r w:rsidR="0047306A">
        <w:t xml:space="preserve"> (OH)</w:t>
      </w:r>
      <w:r w:rsidRPr="00822C0B">
        <w:t xml:space="preserve"> which renders roads impassable, driving conditions which force closing of roads, or situations which may cause the </w:t>
      </w:r>
      <w:r w:rsidR="00CE1C06" w:rsidRPr="00822C0B">
        <w:t>C</w:t>
      </w:r>
      <w:r w:rsidRPr="00822C0B">
        <w:t xml:space="preserve">ompany to elect to shut down operations, the </w:t>
      </w:r>
      <w:r w:rsidR="00822C0B" w:rsidRPr="00822C0B">
        <w:t>C</w:t>
      </w:r>
      <w:r w:rsidRPr="00822C0B">
        <w:t xml:space="preserve">ompany shall attempt to contact all employees by telephone, television, or radio to advise them of such a shutdown. </w:t>
      </w:r>
    </w:p>
    <w:p w14:paraId="24C1BCCF" w14:textId="77777777" w:rsidR="00640BE6" w:rsidRDefault="00640BE6" w:rsidP="00FC5E77">
      <w:pPr>
        <w:pStyle w:val="ListParagraph"/>
        <w:numPr>
          <w:ilvl w:val="0"/>
          <w:numId w:val="138"/>
        </w:numPr>
      </w:pPr>
      <w:r w:rsidRPr="00822C0B">
        <w:t xml:space="preserve">An employee may also call the main office number to determine whether the office is closed. </w:t>
      </w:r>
    </w:p>
    <w:p w14:paraId="695F84F8" w14:textId="0C80F097" w:rsidR="00822C0B" w:rsidRDefault="00822C0B" w:rsidP="00FC5E77">
      <w:pPr>
        <w:pStyle w:val="ListParagraph"/>
        <w:numPr>
          <w:ilvl w:val="0"/>
          <w:numId w:val="138"/>
        </w:numPr>
      </w:pPr>
      <w:r>
        <w:t xml:space="preserve">If an employee lives and/or travels through an area(s) that </w:t>
      </w:r>
      <w:r w:rsidR="0047306A">
        <w:t>has</w:t>
      </w:r>
      <w:r>
        <w:t xml:space="preserve"> a Level 3 Storm</w:t>
      </w:r>
      <w:r w:rsidR="000A01D5">
        <w:t xml:space="preserve"> Advisory, they need to notify their supervisor immediately before heading to work.</w:t>
      </w:r>
    </w:p>
    <w:p w14:paraId="20D0ADDF" w14:textId="5BCBDCBA" w:rsidR="0047306A" w:rsidRDefault="0047306A" w:rsidP="00FC5E77">
      <w:pPr>
        <w:pStyle w:val="ListParagraph"/>
        <w:numPr>
          <w:ilvl w:val="0"/>
          <w:numId w:val="138"/>
        </w:numPr>
      </w:pPr>
      <w:r>
        <w:lastRenderedPageBreak/>
        <w:t xml:space="preserve">Employee(s) working in a different location (state, region, municipality, etc.) that has a different weather policy shall talk with Company leadership in the event of severe weather. If a </w:t>
      </w:r>
      <w:r w:rsidR="00672D9F">
        <w:t>job site</w:t>
      </w:r>
      <w:r>
        <w:t xml:space="preserve"> is shut down by owner/client(s) due to weather; notify your IPS leadership of situation.</w:t>
      </w:r>
    </w:p>
    <w:p w14:paraId="4A6135A8" w14:textId="1A1EFBBF" w:rsidR="000A01D5" w:rsidRDefault="000A01D5" w:rsidP="00FC5E77">
      <w:pPr>
        <w:pStyle w:val="ListParagraph"/>
        <w:numPr>
          <w:ilvl w:val="0"/>
          <w:numId w:val="138"/>
        </w:numPr>
      </w:pPr>
      <w:r>
        <w:t xml:space="preserve">In the event that a Level 3 Storm Advisory is declared or will be potentially declared, Senior Leadership will work with the Safety Department to mitigate risks and help properly shut down </w:t>
      </w:r>
      <w:r w:rsidR="00672D9F">
        <w:t>sites,</w:t>
      </w:r>
      <w:r>
        <w:t xml:space="preserve"> giving employees the chance to head home in lieu of being stuck in the storm. </w:t>
      </w:r>
    </w:p>
    <w:p w14:paraId="4142451E" w14:textId="16D06E87" w:rsidR="000A01D5" w:rsidRPr="00822C0B" w:rsidRDefault="000A01D5" w:rsidP="00FC5E77">
      <w:pPr>
        <w:pStyle w:val="ListParagraph"/>
        <w:numPr>
          <w:ilvl w:val="0"/>
          <w:numId w:val="138"/>
        </w:numPr>
      </w:pPr>
      <w:r>
        <w:t>In the event that safety requirement dictates otherwise, the safety department will work with the specific sites to adjust accordingly.</w:t>
      </w:r>
    </w:p>
    <w:p w14:paraId="37750520" w14:textId="7FA5E35C" w:rsidR="00640BE6" w:rsidRPr="0079643C" w:rsidRDefault="00640BE6" w:rsidP="00A91408">
      <w:pPr>
        <w:pStyle w:val="H25"/>
        <w:pBdr>
          <w:bottom w:val="none" w:sz="0" w:space="0" w:color="auto"/>
        </w:pBdr>
        <w:spacing w:before="0" w:after="0"/>
        <w:outlineLvl w:val="2"/>
        <w:rPr>
          <w:rFonts w:cs="Arial"/>
          <w:b w:val="0"/>
          <w:bCs/>
          <w:lang w:val="en-US"/>
        </w:rPr>
      </w:pPr>
      <w:bookmarkStart w:id="65" w:name="_Toc1743826149"/>
      <w:bookmarkStart w:id="66" w:name="_Toc463689622"/>
      <w:r w:rsidRPr="0079643C">
        <w:rPr>
          <w:rFonts w:cs="Arial"/>
          <w:b w:val="0"/>
          <w:bCs/>
        </w:rPr>
        <w:t>L</w:t>
      </w:r>
      <w:r w:rsidR="00A91408">
        <w:rPr>
          <w:rFonts w:cs="Arial"/>
          <w:b w:val="0"/>
          <w:bCs/>
        </w:rPr>
        <w:t>ightning Policy</w:t>
      </w:r>
      <w:bookmarkEnd w:id="65"/>
      <w:r w:rsidRPr="0079643C">
        <w:rPr>
          <w:rFonts w:cs="Arial"/>
          <w:b w:val="0"/>
          <w:bCs/>
          <w:lang w:val="en-US"/>
        </w:rPr>
        <w:t xml:space="preserve"> </w:t>
      </w:r>
    </w:p>
    <w:bookmarkEnd w:id="66"/>
    <w:p w14:paraId="1F5271BF" w14:textId="77777777" w:rsidR="00640BE6" w:rsidRPr="00363E3C" w:rsidRDefault="00640BE6" w:rsidP="000A01D5">
      <w:r w:rsidRPr="00363E3C">
        <w:t xml:space="preserve">Lightning poses a serious risk to personnel working at all </w:t>
      </w:r>
      <w:smartTag w:uri="urn:schemas-microsoft-com:office:smarttags" w:element="stockticker">
        <w:r w:rsidRPr="00363E3C">
          <w:t>IPS</w:t>
        </w:r>
      </w:smartTag>
      <w:r w:rsidRPr="00363E3C">
        <w:t xml:space="preserve"> jobsites. In order to help reduce this risk, </w:t>
      </w:r>
      <w:smartTag w:uri="urn:schemas-microsoft-com:office:smarttags" w:element="stockticker">
        <w:r w:rsidRPr="00363E3C">
          <w:t>IPS</w:t>
        </w:r>
      </w:smartTag>
      <w:r w:rsidRPr="00363E3C">
        <w:t xml:space="preserve"> has developed this policy as a guidance document to be used to determine when outdoor work activity should cease due to local lightning activity and when outdoor work can resume. This program applies to all </w:t>
      </w:r>
      <w:smartTag w:uri="urn:schemas-microsoft-com:office:smarttags" w:element="stockticker">
        <w:r w:rsidRPr="00363E3C">
          <w:t>IPS</w:t>
        </w:r>
      </w:smartTag>
      <w:r w:rsidRPr="00363E3C">
        <w:t xml:space="preserve"> projects and operations except when superseded by a client’s written program. </w:t>
      </w:r>
      <w:r w:rsidRPr="000A01D5">
        <w:rPr>
          <w:bCs/>
          <w:i/>
          <w:iCs/>
        </w:rPr>
        <w:t>Refer to the IPS Safety Manual Section SM: 57 for a full text of the policy.</w:t>
      </w:r>
      <w:r w:rsidRPr="00363E3C">
        <w:t xml:space="preserve"> </w:t>
      </w:r>
    </w:p>
    <w:p w14:paraId="2C2AE692" w14:textId="77777777" w:rsidR="000A01D5" w:rsidRDefault="00640BE6" w:rsidP="00FC5E77">
      <w:pPr>
        <w:pStyle w:val="ListParagraph"/>
        <w:numPr>
          <w:ilvl w:val="0"/>
          <w:numId w:val="139"/>
        </w:numPr>
      </w:pPr>
      <w:r w:rsidRPr="00363E3C">
        <w:t xml:space="preserve">A </w:t>
      </w:r>
      <w:r w:rsidRPr="000A01D5">
        <w:rPr>
          <w:b/>
          <w:bCs/>
        </w:rPr>
        <w:t>Lightning Watch</w:t>
      </w:r>
      <w:r w:rsidRPr="00363E3C">
        <w:t xml:space="preserve"> is activated when lightning is detected within 10 miles of the jobsite. When a Lightning Watch condition is determined to exist, IPS Supervision will contact field operations and so advise them. </w:t>
      </w:r>
    </w:p>
    <w:p w14:paraId="767D1922" w14:textId="77777777" w:rsidR="000A01D5" w:rsidRDefault="00640BE6" w:rsidP="00FC5E77">
      <w:pPr>
        <w:pStyle w:val="ListParagraph"/>
        <w:numPr>
          <w:ilvl w:val="0"/>
          <w:numId w:val="140"/>
        </w:numPr>
        <w:tabs>
          <w:tab w:val="left" w:pos="1080"/>
        </w:tabs>
        <w:ind w:left="1080"/>
      </w:pPr>
      <w:r w:rsidRPr="00363E3C">
        <w:t>No specific actions are required when a Lightning Watch exists.</w:t>
      </w:r>
    </w:p>
    <w:p w14:paraId="38E26D0D" w14:textId="0FDB98AF" w:rsidR="00640BE6" w:rsidRPr="00363E3C" w:rsidRDefault="00640BE6" w:rsidP="00FC5E77">
      <w:pPr>
        <w:pStyle w:val="ListParagraph"/>
        <w:numPr>
          <w:ilvl w:val="0"/>
          <w:numId w:val="140"/>
        </w:numPr>
        <w:tabs>
          <w:tab w:val="left" w:pos="1080"/>
        </w:tabs>
        <w:ind w:left="1080"/>
      </w:pPr>
      <w:r w:rsidRPr="00363E3C">
        <w:t>However, anticipating that the likelihood is that the unstable weather conditions will continue toward the job site, consideration of the ongoing and/or planned outdoor activities considering the potential weather should be given and if determined appropriate, pro-active actions taken.</w:t>
      </w:r>
      <w:smartTag w:uri="urn:schemas-microsoft-com:office:smarttags" w:element="stockticker"/>
    </w:p>
    <w:p w14:paraId="617E5C32" w14:textId="77777777" w:rsidR="00640BE6" w:rsidRPr="00363E3C" w:rsidRDefault="00640BE6" w:rsidP="00FC5E77">
      <w:pPr>
        <w:pStyle w:val="ListParagraph"/>
        <w:numPr>
          <w:ilvl w:val="0"/>
          <w:numId w:val="139"/>
        </w:numPr>
      </w:pPr>
      <w:r w:rsidRPr="00363E3C">
        <w:t xml:space="preserve">A </w:t>
      </w:r>
      <w:r w:rsidRPr="000A01D5">
        <w:rPr>
          <w:b/>
        </w:rPr>
        <w:t>Lightning Warning</w:t>
      </w:r>
      <w:r w:rsidRPr="00363E3C">
        <w:t xml:space="preserve"> is activated when/if lightning activity becomes and/or is detected within 6 miles of the jobsite. </w:t>
      </w:r>
      <w:smartTag w:uri="urn:schemas-microsoft-com:office:smarttags" w:element="stockticker">
        <w:r w:rsidRPr="00363E3C">
          <w:t>IPS</w:t>
        </w:r>
      </w:smartTag>
      <w:r w:rsidRPr="00363E3C">
        <w:t xml:space="preserve"> Supervision will notify field operations.</w:t>
      </w:r>
    </w:p>
    <w:p w14:paraId="4F6BDDC3" w14:textId="77777777" w:rsidR="0079643C" w:rsidRDefault="00640BE6" w:rsidP="00FC5E77">
      <w:pPr>
        <w:pStyle w:val="ListParagraph"/>
        <w:numPr>
          <w:ilvl w:val="0"/>
          <w:numId w:val="141"/>
        </w:numPr>
        <w:ind w:left="1080"/>
      </w:pPr>
      <w:r w:rsidRPr="00363E3C">
        <w:lastRenderedPageBreak/>
        <w:t xml:space="preserve">All outdoor activities, other than essential or emergency activities, are </w:t>
      </w:r>
      <w:r w:rsidRPr="000A01D5">
        <w:rPr>
          <w:b/>
          <w:bCs/>
          <w:u w:val="single"/>
        </w:rPr>
        <w:t>to be suspended</w:t>
      </w:r>
      <w:r w:rsidRPr="00363E3C">
        <w:t xml:space="preserve"> and personnel should move to a substantial structure. </w:t>
      </w:r>
    </w:p>
    <w:p w14:paraId="1A92E143" w14:textId="77777777" w:rsidR="0079643C" w:rsidRDefault="00640BE6" w:rsidP="00FC5E77">
      <w:pPr>
        <w:pStyle w:val="ListParagraph"/>
        <w:numPr>
          <w:ilvl w:val="0"/>
          <w:numId w:val="141"/>
        </w:numPr>
        <w:ind w:left="1080"/>
      </w:pPr>
      <w:r w:rsidRPr="00363E3C">
        <w:t>Personnel shall move to indoor substantial structures. Construction work may continue</w:t>
      </w:r>
      <w:r w:rsidR="000A01D5">
        <w:t xml:space="preserve"> indoors. </w:t>
      </w:r>
    </w:p>
    <w:p w14:paraId="47A3C726" w14:textId="0ADFEC12" w:rsidR="00640BE6" w:rsidRPr="00363E3C" w:rsidRDefault="000A01D5" w:rsidP="00FC5E77">
      <w:pPr>
        <w:pStyle w:val="ListParagraph"/>
        <w:numPr>
          <w:ilvl w:val="0"/>
          <w:numId w:val="141"/>
        </w:numPr>
        <w:ind w:left="1080"/>
      </w:pPr>
      <w:r>
        <w:t xml:space="preserve">Crane boom(s) shall be lowered </w:t>
      </w:r>
      <w:r w:rsidR="00452E2D">
        <w:t xml:space="preserve">down to the ground </w:t>
      </w:r>
      <w:r>
        <w:t xml:space="preserve">and all aerial </w:t>
      </w:r>
      <w:r w:rsidR="0079643C">
        <w:t>work</w:t>
      </w:r>
      <w:r>
        <w:t xml:space="preserve"> </w:t>
      </w:r>
      <w:r w:rsidR="00452E2D">
        <w:t xml:space="preserve">shall </w:t>
      </w:r>
      <w:r>
        <w:t>cease</w:t>
      </w:r>
      <w:r w:rsidR="00452E2D">
        <w:t xml:space="preserve"> immediately</w:t>
      </w:r>
      <w:r>
        <w:t xml:space="preserve"> with </w:t>
      </w:r>
      <w:r w:rsidR="00452E2D">
        <w:t>the removal</w:t>
      </w:r>
      <w:r>
        <w:t xml:space="preserve"> of personnel from all lifting baskets.</w:t>
      </w:r>
    </w:p>
    <w:p w14:paraId="711BE69A" w14:textId="3BFFD8EA" w:rsidR="00640BE6" w:rsidRPr="00363E3C" w:rsidRDefault="00640BE6" w:rsidP="00FC5E77">
      <w:pPr>
        <w:pStyle w:val="ListParagraph"/>
        <w:numPr>
          <w:ilvl w:val="0"/>
          <w:numId w:val="141"/>
        </w:numPr>
        <w:ind w:left="1080"/>
      </w:pPr>
      <w:r w:rsidRPr="00363E3C">
        <w:t xml:space="preserve">A substantial structure is a structure such as a </w:t>
      </w:r>
      <w:r w:rsidR="000A01D5">
        <w:t xml:space="preserve">grounded </w:t>
      </w:r>
      <w:r w:rsidRPr="00363E3C">
        <w:t>break trailer, permanent work building, control/block house, enclosed grounded unit, or office area. A scaffold framed smoke pen is, as an example, not a substantial structure.</w:t>
      </w:r>
    </w:p>
    <w:p w14:paraId="566A8E11" w14:textId="54AC9251" w:rsidR="00640BE6" w:rsidRPr="00363E3C" w:rsidRDefault="00640BE6" w:rsidP="00FC5E77">
      <w:pPr>
        <w:pStyle w:val="ListParagraph"/>
        <w:numPr>
          <w:ilvl w:val="0"/>
          <w:numId w:val="141"/>
        </w:numPr>
        <w:ind w:left="1080"/>
      </w:pPr>
      <w:r w:rsidRPr="00363E3C">
        <w:t>Essential activity examples are critical activ</w:t>
      </w:r>
      <w:r w:rsidR="00672D9F">
        <w:t>ities</w:t>
      </w:r>
      <w:r w:rsidRPr="00363E3C">
        <w:t xml:space="preserve"> necessary to maintain safe control of unit operation(s). </w:t>
      </w:r>
    </w:p>
    <w:p w14:paraId="50D90036" w14:textId="49EBA519" w:rsidR="00640BE6" w:rsidRPr="00363E3C" w:rsidRDefault="00640BE6" w:rsidP="00FC5E77">
      <w:pPr>
        <w:pStyle w:val="ListParagraph"/>
        <w:numPr>
          <w:ilvl w:val="0"/>
          <w:numId w:val="142"/>
        </w:numPr>
        <w:tabs>
          <w:tab w:val="left" w:pos="990"/>
        </w:tabs>
        <w:ind w:left="1440"/>
      </w:pPr>
      <w:r w:rsidRPr="00363E3C">
        <w:t xml:space="preserve">Emergency activities are responses to fires, </w:t>
      </w:r>
      <w:r w:rsidR="00672D9F">
        <w:t xml:space="preserve">medical </w:t>
      </w:r>
      <w:r w:rsidRPr="00363E3C">
        <w:t>injury/illness, or other emergencies.</w:t>
      </w:r>
    </w:p>
    <w:p w14:paraId="5563D302" w14:textId="77777777" w:rsidR="000A01D5" w:rsidRDefault="00640BE6" w:rsidP="00FC5E77">
      <w:pPr>
        <w:pStyle w:val="ListParagraph"/>
        <w:numPr>
          <w:ilvl w:val="0"/>
          <w:numId w:val="143"/>
        </w:numPr>
      </w:pPr>
      <w:r w:rsidRPr="000A01D5">
        <w:rPr>
          <w:b/>
        </w:rPr>
        <w:t>Resuming work:</w:t>
      </w:r>
      <w:r w:rsidRPr="00363E3C">
        <w:t xml:space="preserve"> Once unstable lightning producing weather has passed through the area and observed conditions indicate that</w:t>
      </w:r>
      <w:r w:rsidR="000A01D5">
        <w:t xml:space="preserve"> there has not been</w:t>
      </w:r>
      <w:r w:rsidRPr="00363E3C">
        <w:t xml:space="preserve"> </w:t>
      </w:r>
      <w:r w:rsidRPr="00A91408">
        <w:t>any</w:t>
      </w:r>
      <w:r w:rsidRPr="00363E3C">
        <w:t xml:space="preserve"> lightning activity within the last 30 minutes</w:t>
      </w:r>
      <w:r w:rsidR="000A01D5">
        <w:t>.</w:t>
      </w:r>
    </w:p>
    <w:p w14:paraId="0184F390" w14:textId="77777777" w:rsidR="000A01D5" w:rsidRDefault="00640BE6" w:rsidP="00FC5E77">
      <w:pPr>
        <w:pStyle w:val="ListParagraph"/>
        <w:numPr>
          <w:ilvl w:val="0"/>
          <w:numId w:val="144"/>
        </w:numPr>
        <w:ind w:left="1080"/>
      </w:pPr>
      <w:r w:rsidRPr="00363E3C">
        <w:t xml:space="preserve">IPS Supervision is to notify field operations that the Lightning Warning is no longer in effect and normal outdoor activities can resume. </w:t>
      </w:r>
    </w:p>
    <w:p w14:paraId="236DD337" w14:textId="1F6AB864" w:rsidR="0079643C" w:rsidRPr="00363E3C" w:rsidRDefault="00640BE6" w:rsidP="00FC5E77">
      <w:pPr>
        <w:pStyle w:val="ListParagraph"/>
        <w:numPr>
          <w:ilvl w:val="0"/>
          <w:numId w:val="144"/>
        </w:numPr>
        <w:ind w:left="1080"/>
      </w:pPr>
      <w:r w:rsidRPr="00363E3C">
        <w:t>Where clients of IPS have a more restrictive, IPS will enforce the more restrictive policy.</w:t>
      </w:r>
    </w:p>
    <w:p w14:paraId="3CA489E4" w14:textId="14342BF3" w:rsidR="00640BE6" w:rsidRPr="0079643C" w:rsidRDefault="00640BE6" w:rsidP="00A91408">
      <w:pPr>
        <w:pStyle w:val="H25"/>
        <w:pBdr>
          <w:bottom w:val="none" w:sz="0" w:space="0" w:color="auto"/>
        </w:pBdr>
        <w:spacing w:before="0" w:after="0"/>
        <w:outlineLvl w:val="2"/>
        <w:rPr>
          <w:rFonts w:cs="Arial"/>
          <w:b w:val="0"/>
          <w:bCs/>
          <w:lang w:val="en-US"/>
        </w:rPr>
      </w:pPr>
      <w:bookmarkStart w:id="67" w:name="_Toc764623167"/>
      <w:r w:rsidRPr="0079643C">
        <w:rPr>
          <w:rFonts w:cs="Arial"/>
          <w:b w:val="0"/>
          <w:bCs/>
        </w:rPr>
        <w:t>H</w:t>
      </w:r>
      <w:r w:rsidR="00A91408">
        <w:rPr>
          <w:rFonts w:cs="Arial"/>
          <w:b w:val="0"/>
          <w:bCs/>
        </w:rPr>
        <w:t>igh Wind Policy</w:t>
      </w:r>
      <w:bookmarkEnd w:id="67"/>
    </w:p>
    <w:p w14:paraId="62367E84" w14:textId="77777777" w:rsidR="0079643C" w:rsidRDefault="00640BE6" w:rsidP="00FC5E77">
      <w:pPr>
        <w:pStyle w:val="ListParagraph"/>
        <w:numPr>
          <w:ilvl w:val="0"/>
          <w:numId w:val="145"/>
        </w:numPr>
      </w:pPr>
      <w:r w:rsidRPr="00363E3C">
        <w:t xml:space="preserve">High winds pose a serious risk to personnel working at all </w:t>
      </w:r>
      <w:smartTag w:uri="urn:schemas-microsoft-com:office:smarttags" w:element="stockticker">
        <w:r w:rsidRPr="00363E3C">
          <w:t>IPS</w:t>
        </w:r>
      </w:smartTag>
      <w:r w:rsidRPr="00363E3C">
        <w:t xml:space="preserve"> jobsites. To help reduce this risk, </w:t>
      </w:r>
      <w:smartTag w:uri="urn:schemas-microsoft-com:office:smarttags" w:element="stockticker">
        <w:r w:rsidRPr="00363E3C">
          <w:t>IPS</w:t>
        </w:r>
      </w:smartTag>
      <w:r w:rsidRPr="00363E3C">
        <w:t xml:space="preserve"> has developed this policy as a guidance document to be used to determine when outdoor work activity should cease due to local high winds and when outdoor work can resume. </w:t>
      </w:r>
    </w:p>
    <w:p w14:paraId="0F4AD309" w14:textId="474CA3D8" w:rsidR="00640BE6" w:rsidRPr="00363E3C" w:rsidRDefault="00640BE6" w:rsidP="00FC5E77">
      <w:pPr>
        <w:pStyle w:val="ListParagraph"/>
        <w:numPr>
          <w:ilvl w:val="0"/>
          <w:numId w:val="145"/>
        </w:numPr>
      </w:pPr>
      <w:r w:rsidRPr="00363E3C">
        <w:t xml:space="preserve">This program applies to all </w:t>
      </w:r>
      <w:smartTag w:uri="urn:schemas-microsoft-com:office:smarttags" w:element="stockticker">
        <w:r w:rsidRPr="00363E3C">
          <w:t>IPS</w:t>
        </w:r>
      </w:smartTag>
      <w:r w:rsidRPr="00363E3C">
        <w:t xml:space="preserve"> projects and operations except when superseded by a client’s written program. </w:t>
      </w:r>
    </w:p>
    <w:p w14:paraId="448EC6A1" w14:textId="04EEE78D" w:rsidR="00640BE6" w:rsidRPr="0079643C" w:rsidRDefault="00640BE6" w:rsidP="0079643C">
      <w:pPr>
        <w:rPr>
          <w:bCs/>
          <w:i/>
          <w:iCs/>
        </w:rPr>
      </w:pPr>
      <w:r w:rsidRPr="0079643C">
        <w:rPr>
          <w:bCs/>
          <w:i/>
          <w:iCs/>
        </w:rPr>
        <w:lastRenderedPageBreak/>
        <w:t xml:space="preserve">IPS will use wind speed data as supplied </w:t>
      </w:r>
      <w:r w:rsidR="006E4E1F" w:rsidRPr="0079643C">
        <w:rPr>
          <w:bCs/>
          <w:i/>
          <w:iCs/>
        </w:rPr>
        <w:t>by</w:t>
      </w:r>
      <w:r w:rsidRPr="0079643C">
        <w:rPr>
          <w:bCs/>
          <w:i/>
          <w:iCs/>
        </w:rPr>
        <w:t xml:space="preserve"> the client. When</w:t>
      </w:r>
      <w:r w:rsidR="000F4997" w:rsidRPr="0079643C">
        <w:rPr>
          <w:bCs/>
          <w:i/>
          <w:iCs/>
        </w:rPr>
        <w:t xml:space="preserve"> </w:t>
      </w:r>
      <w:r w:rsidRPr="0079643C">
        <w:rPr>
          <w:bCs/>
          <w:i/>
          <w:iCs/>
        </w:rPr>
        <w:t xml:space="preserve">wind speed data is unavailable from the client, </w:t>
      </w:r>
      <w:smartTag w:uri="urn:schemas-microsoft-com:office:smarttags" w:element="stockticker">
        <w:r w:rsidRPr="0079643C">
          <w:rPr>
            <w:bCs/>
            <w:i/>
            <w:iCs/>
          </w:rPr>
          <w:t>IPS</w:t>
        </w:r>
      </w:smartTag>
      <w:r w:rsidRPr="0079643C">
        <w:rPr>
          <w:bCs/>
          <w:i/>
          <w:iCs/>
        </w:rPr>
        <w:t xml:space="preserve"> will use either: Local weather data; Hand Anemometers (Wind speed indicators) or the judgment of </w:t>
      </w:r>
      <w:smartTag w:uri="urn:schemas-microsoft-com:office:smarttags" w:element="stockticker">
        <w:r w:rsidRPr="0079643C">
          <w:rPr>
            <w:bCs/>
            <w:i/>
            <w:iCs/>
          </w:rPr>
          <w:t>IPS</w:t>
        </w:r>
      </w:smartTag>
      <w:r w:rsidRPr="0079643C">
        <w:rPr>
          <w:bCs/>
          <w:i/>
          <w:iCs/>
        </w:rPr>
        <w:t xml:space="preserve"> Supervision (last resort).</w:t>
      </w:r>
    </w:p>
    <w:p w14:paraId="3466D778" w14:textId="77777777" w:rsidR="00640BE6" w:rsidRPr="00363E3C" w:rsidRDefault="00640BE6" w:rsidP="00FC5E77">
      <w:pPr>
        <w:pStyle w:val="ListParagraph"/>
        <w:numPr>
          <w:ilvl w:val="0"/>
          <w:numId w:val="146"/>
        </w:numPr>
        <w:ind w:left="990"/>
      </w:pPr>
      <w:r w:rsidRPr="00363E3C">
        <w:t xml:space="preserve">The use of aerial lifts and cranes will be prohibited when wind speeds at or exceeding 25 </w:t>
      </w:r>
      <w:smartTag w:uri="urn:schemas-microsoft-com:office:smarttags" w:element="stockticker">
        <w:r w:rsidRPr="00363E3C">
          <w:t>MPH</w:t>
        </w:r>
      </w:smartTag>
      <w:r w:rsidRPr="00363E3C">
        <w:t xml:space="preserve">. </w:t>
      </w:r>
      <w:r w:rsidRPr="0079643C">
        <w:rPr>
          <w:b/>
          <w:bCs/>
          <w:i/>
          <w:iCs/>
        </w:rPr>
        <w:t>NOTE: The manufacturer’s recommendation or the equipment operator may determine a lesser wind speed safety working limitation on the equipment.</w:t>
      </w:r>
    </w:p>
    <w:p w14:paraId="6864ED49" w14:textId="7CE0E501" w:rsidR="00640BE6" w:rsidRPr="00363E3C" w:rsidRDefault="00640BE6" w:rsidP="00FC5E77">
      <w:pPr>
        <w:pStyle w:val="ListParagraph"/>
        <w:numPr>
          <w:ilvl w:val="0"/>
          <w:numId w:val="146"/>
        </w:numPr>
        <w:ind w:left="990"/>
      </w:pPr>
      <w:r w:rsidRPr="00363E3C">
        <w:t xml:space="preserve">At wind speeds at or exceeding 40 </w:t>
      </w:r>
      <w:smartTag w:uri="urn:schemas-microsoft-com:office:smarttags" w:element="stockticker">
        <w:r w:rsidRPr="00363E3C">
          <w:t xml:space="preserve">MPH </w:t>
        </w:r>
      </w:smartTag>
      <w:r w:rsidR="006E4E1F">
        <w:t xml:space="preserve">shall cause </w:t>
      </w:r>
      <w:r w:rsidRPr="00363E3C">
        <w:t xml:space="preserve">all elevated work </w:t>
      </w:r>
      <w:r w:rsidR="006E4E1F">
        <w:t>to</w:t>
      </w:r>
      <w:r w:rsidRPr="00363E3C">
        <w:t xml:space="preserve"> </w:t>
      </w:r>
      <w:r w:rsidR="0079643C" w:rsidRPr="00363E3C">
        <w:t>cease,</w:t>
      </w:r>
      <w:r w:rsidRPr="00363E3C">
        <w:t xml:space="preserve"> and ground operations will be evaluated for safe working conditions. </w:t>
      </w:r>
    </w:p>
    <w:p w14:paraId="02EFE96F" w14:textId="44F689F9" w:rsidR="00640BE6" w:rsidRPr="00363E3C" w:rsidRDefault="00640BE6" w:rsidP="00FC5E77">
      <w:pPr>
        <w:pStyle w:val="ListParagraph"/>
        <w:numPr>
          <w:ilvl w:val="0"/>
          <w:numId w:val="146"/>
        </w:numPr>
        <w:ind w:left="990"/>
      </w:pPr>
      <w:r w:rsidRPr="0079643C">
        <w:rPr>
          <w:b/>
          <w:bCs/>
          <w:i/>
          <w:iCs/>
        </w:rPr>
        <w:t>Resuming work:</w:t>
      </w:r>
      <w:r w:rsidRPr="00363E3C">
        <w:t xml:space="preserve"> Once unstable wind producing weather has passed through the area and observed conditions indicate that any strong wind within the last 15 minutes</w:t>
      </w:r>
      <w:r w:rsidR="006E4E1F">
        <w:t xml:space="preserve"> have ceased</w:t>
      </w:r>
      <w:r w:rsidRPr="00363E3C">
        <w:t xml:space="preserve">, </w:t>
      </w:r>
      <w:smartTag w:uri="urn:schemas-microsoft-com:office:smarttags" w:element="stockticker">
        <w:r w:rsidRPr="00363E3C">
          <w:t>IPS</w:t>
        </w:r>
      </w:smartTag>
      <w:r w:rsidRPr="00363E3C">
        <w:t xml:space="preserve"> Supervision is to notify field operations that the wind precautions are no longer in effect and normal outdoor activities can resume. Where clients of IPS have a more restrictive policy, IPS will enforce the more restrictive policy.</w:t>
      </w:r>
    </w:p>
    <w:p w14:paraId="10F47D42" w14:textId="048843CA" w:rsidR="00640BE6" w:rsidRPr="0079643C" w:rsidRDefault="00640BE6" w:rsidP="00FC5E77">
      <w:pPr>
        <w:pStyle w:val="ListParagraph"/>
        <w:numPr>
          <w:ilvl w:val="0"/>
          <w:numId w:val="146"/>
        </w:numPr>
        <w:ind w:left="990"/>
        <w:rPr>
          <w:snapToGrid w:val="0"/>
        </w:rPr>
      </w:pPr>
      <w:r w:rsidRPr="0079643C">
        <w:rPr>
          <w:rFonts w:eastAsia="Arial"/>
          <w:bCs/>
        </w:rPr>
        <w:t>When IPS personnel are working outside and exposed to wind speeds greater than 25 mph, IPS requires appropriate additional eye protection to be used. (</w:t>
      </w:r>
      <w:r w:rsidRPr="0079643C">
        <w:rPr>
          <w:rFonts w:eastAsia="Arial"/>
          <w:bCs/>
          <w:i/>
          <w:iCs/>
        </w:rPr>
        <w:t>Goggles and or a face shield</w:t>
      </w:r>
      <w:r w:rsidRPr="0079643C">
        <w:rPr>
          <w:rFonts w:eastAsia="Arial"/>
          <w:bCs/>
        </w:rPr>
        <w:t xml:space="preserve">). </w:t>
      </w:r>
    </w:p>
    <w:p w14:paraId="0E7603D4" w14:textId="2289BB2A" w:rsidR="00640BE6" w:rsidRPr="00A91408" w:rsidRDefault="00640BE6" w:rsidP="00611B62">
      <w:pPr>
        <w:pStyle w:val="Heading3"/>
        <w:spacing w:before="0" w:after="0"/>
        <w:rPr>
          <w:rFonts w:cs="Arial"/>
          <w:bCs/>
          <w:snapToGrid w:val="0"/>
          <w:color w:val="auto"/>
          <w:sz w:val="24"/>
          <w:szCs w:val="24"/>
        </w:rPr>
      </w:pPr>
      <w:bookmarkStart w:id="68" w:name="_Toc2128925614"/>
      <w:r w:rsidRPr="00A91408">
        <w:rPr>
          <w:rFonts w:cs="Arial"/>
          <w:bCs/>
          <w:snapToGrid w:val="0"/>
          <w:color w:val="auto"/>
          <w:sz w:val="24"/>
          <w:szCs w:val="24"/>
        </w:rPr>
        <w:t>C</w:t>
      </w:r>
      <w:r w:rsidR="00A91408" w:rsidRPr="00A91408">
        <w:rPr>
          <w:rFonts w:cs="Arial"/>
          <w:bCs/>
          <w:snapToGrid w:val="0"/>
          <w:color w:val="auto"/>
          <w:sz w:val="24"/>
          <w:szCs w:val="24"/>
        </w:rPr>
        <w:t>old Weather Policy</w:t>
      </w:r>
      <w:bookmarkEnd w:id="68"/>
    </w:p>
    <w:p w14:paraId="607D8DFE" w14:textId="77777777" w:rsidR="00640BE6" w:rsidRPr="00363E3C" w:rsidRDefault="00640BE6" w:rsidP="00611B62">
      <w:r w:rsidRPr="00363E3C">
        <w:t>Cold weather can be a safety hazard for personnel performing outdoor work. While OSHA does not have a specific regulation for cold weather work, IPS has a responsibility to provide a safe place of work.</w:t>
      </w:r>
    </w:p>
    <w:p w14:paraId="4BBD2908" w14:textId="77777777" w:rsidR="00640BE6" w:rsidRPr="00363E3C" w:rsidRDefault="00640BE6" w:rsidP="0079643C">
      <w:r w:rsidRPr="00363E3C">
        <w:t xml:space="preserve">IPS does not supply specific </w:t>
      </w:r>
      <w:bookmarkStart w:id="69" w:name="_Int_TpdaC4h2"/>
      <w:r w:rsidRPr="00363E3C">
        <w:t>cold weather</w:t>
      </w:r>
      <w:bookmarkEnd w:id="69"/>
      <w:r w:rsidRPr="00363E3C">
        <w:t xml:space="preserve"> protection unless the job site Project Manager authorizes the purchases. This would include hard hat liners, full face hood and hand/foot warmers.</w:t>
      </w:r>
    </w:p>
    <w:p w14:paraId="32DBF6FE" w14:textId="0951696C" w:rsidR="00640BE6" w:rsidRPr="00363E3C" w:rsidRDefault="00640BE6" w:rsidP="00FC5E77">
      <w:pPr>
        <w:pStyle w:val="ListParagraph"/>
        <w:numPr>
          <w:ilvl w:val="0"/>
          <w:numId w:val="147"/>
        </w:numPr>
      </w:pPr>
      <w:r w:rsidRPr="00B1525F">
        <w:rPr>
          <w:shd w:val="clear" w:color="auto" w:fill="FFFFFF"/>
        </w:rPr>
        <w:t>When temperatures are at -5</w:t>
      </w:r>
      <w:r w:rsidR="00B1525F" w:rsidRPr="00B1525F">
        <w:rPr>
          <w:shd w:val="clear" w:color="auto" w:fill="FFFFFF"/>
        </w:rPr>
        <w:t xml:space="preserve"> </w:t>
      </w:r>
      <w:r w:rsidR="00B1525F">
        <w:rPr>
          <w:rFonts w:ascii="Symbol" w:eastAsia="Symbol" w:hAnsi="Symbol" w:cs="Symbol"/>
          <w:shd w:val="clear" w:color="auto" w:fill="FFFFFF"/>
        </w:rPr>
        <w:t>°</w:t>
      </w:r>
      <w:r w:rsidR="00B1525F" w:rsidRPr="00B1525F">
        <w:rPr>
          <w:shd w:val="clear" w:color="auto" w:fill="FFFFFF"/>
        </w:rPr>
        <w:t>F</w:t>
      </w:r>
      <w:r w:rsidRPr="00B1525F">
        <w:rPr>
          <w:shd w:val="clear" w:color="auto" w:fill="FFFFFF"/>
        </w:rPr>
        <w:t xml:space="preserve"> degrees below zero</w:t>
      </w:r>
      <w:r w:rsidR="006E4E1F">
        <w:rPr>
          <w:shd w:val="clear" w:color="auto" w:fill="FFFFFF"/>
        </w:rPr>
        <w:t xml:space="preserve"> (</w:t>
      </w:r>
      <w:r w:rsidR="006E4E1F" w:rsidRPr="006E4E1F">
        <w:rPr>
          <w:i/>
          <w:iCs/>
          <w:shd w:val="clear" w:color="auto" w:fill="FFFFFF"/>
        </w:rPr>
        <w:t>outside temperature with/without the windchill</w:t>
      </w:r>
      <w:r w:rsidR="006E4E1F">
        <w:rPr>
          <w:shd w:val="clear" w:color="auto" w:fill="FFFFFF"/>
        </w:rPr>
        <w:t>)</w:t>
      </w:r>
      <w:r w:rsidRPr="00B1525F">
        <w:rPr>
          <w:shd w:val="clear" w:color="auto" w:fill="FFFFFF"/>
        </w:rPr>
        <w:t>, non-emergency work will stop unless otherwise authorized to be worked by Executive review and decision.</w:t>
      </w:r>
    </w:p>
    <w:p w14:paraId="6CD8B20A" w14:textId="6F1F6A6D" w:rsidR="00251D4B" w:rsidRPr="00FC5E77" w:rsidRDefault="00640BE6" w:rsidP="00FC5E77">
      <w:pPr>
        <w:pStyle w:val="ListParagraph"/>
        <w:numPr>
          <w:ilvl w:val="0"/>
          <w:numId w:val="147"/>
        </w:numPr>
        <w:rPr>
          <w:rFonts w:cs="Arial"/>
        </w:rPr>
      </w:pPr>
      <w:r w:rsidRPr="008F7F65">
        <w:rPr>
          <w:b/>
          <w:bCs/>
        </w:rPr>
        <w:lastRenderedPageBreak/>
        <w:t>Emergency work</w:t>
      </w:r>
      <w:r w:rsidRPr="00363E3C">
        <w:t xml:space="preserve"> - IPS to provide full </w:t>
      </w:r>
      <w:bookmarkStart w:id="70" w:name="_Int_saNUy607"/>
      <w:r w:rsidRPr="00363E3C">
        <w:t>cold weather</w:t>
      </w:r>
      <w:bookmarkEnd w:id="70"/>
      <w:r w:rsidRPr="00363E3C">
        <w:t xml:space="preserve"> protection and monitoring. (Liners, hoods, gloves, hand/foot warmers, safety monitoring and warm break areas)</w:t>
      </w:r>
    </w:p>
    <w:p w14:paraId="44A11A86" w14:textId="28C679B2" w:rsidR="00640BE6" w:rsidRPr="00A91408" w:rsidRDefault="00640BE6" w:rsidP="00C10B99">
      <w:pPr>
        <w:pStyle w:val="Heading1"/>
        <w:spacing w:before="0" w:after="0"/>
        <w:rPr>
          <w:rFonts w:ascii="Arial" w:hAnsi="Arial" w:cs="Arial"/>
          <w:b/>
          <w:bCs/>
          <w:color w:val="auto"/>
          <w:sz w:val="24"/>
          <w:szCs w:val="24"/>
        </w:rPr>
      </w:pPr>
      <w:bookmarkStart w:id="71" w:name="_Toc1138561244"/>
      <w:r w:rsidRPr="00A91408">
        <w:rPr>
          <w:rFonts w:ascii="Arial" w:hAnsi="Arial" w:cs="Arial"/>
          <w:b/>
          <w:bCs/>
          <w:color w:val="auto"/>
          <w:sz w:val="24"/>
          <w:szCs w:val="24"/>
        </w:rPr>
        <w:t>SAFETY POLICIES, PROCEDURES &amp; PROGRAMS</w:t>
      </w:r>
      <w:bookmarkEnd w:id="71"/>
    </w:p>
    <w:p w14:paraId="73836875" w14:textId="77777777" w:rsidR="00640BE6" w:rsidRPr="00363E3C" w:rsidRDefault="00640BE6" w:rsidP="00C10B99">
      <w:pPr>
        <w:rPr>
          <w:rFonts w:cs="Arial"/>
        </w:rPr>
      </w:pPr>
      <w:r w:rsidRPr="00363E3C">
        <w:rPr>
          <w:rFonts w:cs="Arial"/>
        </w:rPr>
        <w:t>Complete Safety Procedures can be found on the IPS Safety Drive or by contacting the Safety Department. Outlined below are reviews of selected safety procedures.</w:t>
      </w:r>
    </w:p>
    <w:p w14:paraId="134B5248" w14:textId="684FEDD8" w:rsidR="00640BE6" w:rsidRPr="00363E3C" w:rsidRDefault="00640BE6" w:rsidP="00C10B99">
      <w:pPr>
        <w:pStyle w:val="Heading2"/>
        <w:spacing w:before="0" w:after="0"/>
        <w:rPr>
          <w:rFonts w:ascii="Arial" w:hAnsi="Arial" w:cs="Arial"/>
          <w:i/>
          <w:iCs/>
          <w:color w:val="auto"/>
          <w:sz w:val="24"/>
          <w:szCs w:val="24"/>
        </w:rPr>
      </w:pPr>
      <w:bookmarkStart w:id="72" w:name="_Toc1403121993"/>
      <w:r w:rsidRPr="00363E3C">
        <w:rPr>
          <w:rFonts w:ascii="Arial" w:hAnsi="Arial" w:cs="Arial"/>
          <w:i/>
          <w:iCs/>
          <w:color w:val="auto"/>
          <w:sz w:val="24"/>
          <w:szCs w:val="24"/>
        </w:rPr>
        <w:t>A</w:t>
      </w:r>
      <w:r w:rsidR="00A91408">
        <w:rPr>
          <w:rFonts w:ascii="Arial" w:hAnsi="Arial" w:cs="Arial"/>
          <w:i/>
          <w:iCs/>
          <w:color w:val="auto"/>
          <w:sz w:val="24"/>
          <w:szCs w:val="24"/>
        </w:rPr>
        <w:t>erial and Scissor Lifts</w:t>
      </w:r>
      <w:bookmarkEnd w:id="72"/>
    </w:p>
    <w:p w14:paraId="50F2D082" w14:textId="77777777" w:rsidR="00CD5768" w:rsidRPr="00363E3C" w:rsidRDefault="00640BE6" w:rsidP="00FC5E77">
      <w:pPr>
        <w:pStyle w:val="ListParagraph"/>
        <w:numPr>
          <w:ilvl w:val="0"/>
          <w:numId w:val="148"/>
        </w:numPr>
      </w:pPr>
      <w:r w:rsidRPr="00363E3C">
        <w:t>An aerial lift device is defined as any device, vehicle mounted or manually propelled, telescoping, or articulating, or both, which is used to position personnel above six feet in height.</w:t>
      </w:r>
    </w:p>
    <w:p w14:paraId="6342AD6E" w14:textId="77777777" w:rsidR="00CD5768" w:rsidRPr="00363E3C" w:rsidRDefault="00640BE6" w:rsidP="00FC5E77">
      <w:pPr>
        <w:pStyle w:val="ListParagraph"/>
        <w:numPr>
          <w:ilvl w:val="0"/>
          <w:numId w:val="148"/>
        </w:numPr>
      </w:pPr>
      <w:r w:rsidRPr="00363E3C">
        <w:t>A Scissor lift device is defined as a scaffolding platform which is vehicle mounted or manually propelled that is raised and lowered and is mobile.</w:t>
      </w:r>
    </w:p>
    <w:p w14:paraId="2CF27E63" w14:textId="2BCA1015" w:rsidR="00CD5768" w:rsidRPr="00363E3C" w:rsidRDefault="00640BE6" w:rsidP="00FC5E77">
      <w:pPr>
        <w:pStyle w:val="ListParagraph"/>
        <w:numPr>
          <w:ilvl w:val="0"/>
          <w:numId w:val="148"/>
        </w:numPr>
      </w:pPr>
      <w:r w:rsidRPr="00363E3C">
        <w:t xml:space="preserve">All aerial and scissor lifts shall be inspected prior to daily use. This includes </w:t>
      </w:r>
      <w:r w:rsidR="008F7F65" w:rsidRPr="00363E3C">
        <w:t>the use</w:t>
      </w:r>
      <w:r w:rsidRPr="00363E3C">
        <w:t xml:space="preserve"> of Form 08 Aerial &amp; Scissor Lift Inspection Form and includes an operational and visual inspection. </w:t>
      </w:r>
      <w:r w:rsidRPr="00A91408">
        <w:rPr>
          <w:u w:val="single"/>
        </w:rPr>
        <w:t>DO NOT USE ANY LIFTS THAT DO NOT PASS THE DAILY PRE-USE INSPECTION.</w:t>
      </w:r>
      <w:r w:rsidRPr="00363E3C">
        <w:t xml:space="preserve"> </w:t>
      </w:r>
    </w:p>
    <w:p w14:paraId="11710807" w14:textId="77777777" w:rsidR="00CD5768" w:rsidRPr="00363E3C" w:rsidRDefault="00640BE6" w:rsidP="00FC5E77">
      <w:pPr>
        <w:pStyle w:val="ListParagraph"/>
        <w:numPr>
          <w:ilvl w:val="0"/>
          <w:numId w:val="148"/>
        </w:numPr>
      </w:pPr>
      <w:r w:rsidRPr="00363E3C">
        <w:t>Aerial lifts and scissor lifts may only be ‘field modified’ for use other than those intended by the manufacturer provided the modification has been certified in writing by the manufacturer.</w:t>
      </w:r>
    </w:p>
    <w:p w14:paraId="275307EB" w14:textId="77777777" w:rsidR="00CD5768" w:rsidRPr="00363E3C" w:rsidRDefault="00640BE6" w:rsidP="00FC5E77">
      <w:pPr>
        <w:pStyle w:val="ListParagraph"/>
        <w:numPr>
          <w:ilvl w:val="0"/>
          <w:numId w:val="148"/>
        </w:numPr>
      </w:pPr>
      <w:r w:rsidRPr="00363E3C">
        <w:t>All employees who operate an aerial lift and scissor lift device shall be trained in the safe operation of the specific device they will operate. Training must conform to all OSHA requirements.</w:t>
      </w:r>
    </w:p>
    <w:p w14:paraId="6721FF6E" w14:textId="565F6754" w:rsidR="00CD5768" w:rsidRPr="00363E3C" w:rsidRDefault="00640BE6" w:rsidP="00FC5E77">
      <w:pPr>
        <w:pStyle w:val="ListParagraph"/>
        <w:numPr>
          <w:ilvl w:val="0"/>
          <w:numId w:val="149"/>
        </w:numPr>
        <w:ind w:left="1080"/>
      </w:pPr>
      <w:r w:rsidRPr="00363E3C">
        <w:t xml:space="preserve">Aerial lift and </w:t>
      </w:r>
      <w:r w:rsidR="008F7F65" w:rsidRPr="00363E3C">
        <w:t>scissors</w:t>
      </w:r>
      <w:r w:rsidRPr="00363E3C">
        <w:t xml:space="preserve"> lift users shall either show </w:t>
      </w:r>
      <w:r w:rsidR="008F7F65">
        <w:t xml:space="preserve">proper credentials as </w:t>
      </w:r>
      <w:r w:rsidRPr="00363E3C">
        <w:t xml:space="preserve">proof of training or complete the IPS Aerial Lift and </w:t>
      </w:r>
      <w:r w:rsidR="00A91408" w:rsidRPr="00363E3C">
        <w:t>scissors</w:t>
      </w:r>
      <w:r w:rsidRPr="00363E3C">
        <w:t xml:space="preserve"> lift training program.</w:t>
      </w:r>
    </w:p>
    <w:p w14:paraId="28B38AF4" w14:textId="1B2CEACE" w:rsidR="00CD5768" w:rsidRPr="00363E3C" w:rsidRDefault="00640BE6" w:rsidP="00FC5E77">
      <w:pPr>
        <w:pStyle w:val="ListParagraph"/>
        <w:numPr>
          <w:ilvl w:val="0"/>
          <w:numId w:val="149"/>
        </w:numPr>
        <w:ind w:left="1080"/>
      </w:pPr>
      <w:r w:rsidRPr="000C1800">
        <w:rPr>
          <w:b/>
          <w:bCs/>
          <w:i/>
          <w:iCs/>
        </w:rPr>
        <w:t>Aerial lift and scissor lift training is valid for three years</w:t>
      </w:r>
      <w:r w:rsidR="008F7F65">
        <w:rPr>
          <w:b/>
          <w:bCs/>
          <w:i/>
          <w:iCs/>
        </w:rPr>
        <w:t xml:space="preserve"> </w:t>
      </w:r>
      <w:r w:rsidR="00DD7F4C">
        <w:rPr>
          <w:b/>
          <w:bCs/>
          <w:i/>
          <w:iCs/>
        </w:rPr>
        <w:t>from</w:t>
      </w:r>
      <w:r w:rsidR="008F7F65">
        <w:rPr>
          <w:b/>
          <w:bCs/>
          <w:i/>
          <w:iCs/>
        </w:rPr>
        <w:t xml:space="preserve"> issue date</w:t>
      </w:r>
      <w:r w:rsidRPr="00363E3C">
        <w:t>.</w:t>
      </w:r>
    </w:p>
    <w:p w14:paraId="77626632" w14:textId="72F7BDC6" w:rsidR="00CD5768" w:rsidRPr="00363E3C" w:rsidRDefault="00640BE6" w:rsidP="00FC5E77">
      <w:pPr>
        <w:pStyle w:val="ListParagraph"/>
        <w:numPr>
          <w:ilvl w:val="0"/>
          <w:numId w:val="149"/>
        </w:numPr>
        <w:ind w:left="1080"/>
      </w:pPr>
      <w:r w:rsidRPr="00363E3C">
        <w:t xml:space="preserve">Aerial lift and scissor lift training shall be repeated </w:t>
      </w:r>
      <w:r w:rsidR="00DD7F4C">
        <w:t xml:space="preserve">over as remedial training </w:t>
      </w:r>
      <w:r w:rsidRPr="00363E3C">
        <w:t>whenever there is any incident with an aerial lift when the root cause is determined to be improper</w:t>
      </w:r>
      <w:r w:rsidR="00DD7F4C">
        <w:t xml:space="preserve"> usage by operator</w:t>
      </w:r>
      <w:r w:rsidRPr="00363E3C">
        <w:t>.</w:t>
      </w:r>
    </w:p>
    <w:p w14:paraId="3E44445F" w14:textId="77777777" w:rsidR="00CD5768" w:rsidRPr="00363E3C" w:rsidRDefault="00640BE6" w:rsidP="00FC5E77">
      <w:pPr>
        <w:pStyle w:val="ListParagraph"/>
        <w:numPr>
          <w:ilvl w:val="0"/>
          <w:numId w:val="150"/>
        </w:numPr>
      </w:pPr>
      <w:r w:rsidRPr="00363E3C">
        <w:lastRenderedPageBreak/>
        <w:t xml:space="preserve">Boom and basket load limits specified by the manufacturer shall not be exceeded. </w:t>
      </w:r>
    </w:p>
    <w:p w14:paraId="0DD4EF22" w14:textId="1AE13615" w:rsidR="00CD5768" w:rsidRPr="00363E3C" w:rsidRDefault="00640BE6" w:rsidP="00FC5E77">
      <w:pPr>
        <w:pStyle w:val="ListParagraph"/>
        <w:numPr>
          <w:ilvl w:val="0"/>
          <w:numId w:val="150"/>
        </w:numPr>
      </w:pPr>
      <w:r w:rsidRPr="00363E3C">
        <w:t>Aerial lifts and scissor lifts operating on or near roads must be provided with adequate caution signs</w:t>
      </w:r>
      <w:r w:rsidR="00DD7F4C">
        <w:t>, cones,</w:t>
      </w:r>
      <w:r w:rsidRPr="00363E3C">
        <w:t xml:space="preserve"> or barricades to alert vehicular traffic. Lights are to be provided for night use.</w:t>
      </w:r>
    </w:p>
    <w:p w14:paraId="1B3D1EAC" w14:textId="77777777" w:rsidR="000C1800" w:rsidRDefault="00640BE6" w:rsidP="00FC5E77">
      <w:pPr>
        <w:pStyle w:val="ListParagraph"/>
        <w:numPr>
          <w:ilvl w:val="0"/>
          <w:numId w:val="150"/>
        </w:numPr>
      </w:pPr>
      <w:r w:rsidRPr="00363E3C">
        <w:t>Use of Spotters</w:t>
      </w:r>
    </w:p>
    <w:p w14:paraId="579806CF" w14:textId="77777777" w:rsidR="000C1800" w:rsidRPr="000C1800" w:rsidRDefault="00640BE6" w:rsidP="00FC5E77">
      <w:pPr>
        <w:pStyle w:val="ListParagraph"/>
        <w:numPr>
          <w:ilvl w:val="0"/>
          <w:numId w:val="151"/>
        </w:numPr>
        <w:ind w:left="1080"/>
      </w:pPr>
      <w:r w:rsidRPr="000C1800">
        <w:t>All aerial lifts and scissor lifts must have a spotter/walker while maneuvering in high-risk areas:</w:t>
      </w:r>
    </w:p>
    <w:p w14:paraId="7E70ADEA" w14:textId="15CC3EF5" w:rsidR="00CD5768" w:rsidRPr="000C1800" w:rsidRDefault="00640BE6" w:rsidP="00FC5E77">
      <w:pPr>
        <w:pStyle w:val="ListParagraph"/>
        <w:numPr>
          <w:ilvl w:val="0"/>
          <w:numId w:val="158"/>
        </w:numPr>
        <w:ind w:left="1440"/>
      </w:pPr>
      <w:r w:rsidRPr="000C1800">
        <w:t xml:space="preserve">Inside the battery limits of a process unit </w:t>
      </w:r>
    </w:p>
    <w:p w14:paraId="09908E98" w14:textId="77777777" w:rsidR="00CD5768" w:rsidRPr="00363E3C" w:rsidRDefault="00640BE6" w:rsidP="00FC5E77">
      <w:pPr>
        <w:pStyle w:val="ListParagraph"/>
        <w:numPr>
          <w:ilvl w:val="0"/>
          <w:numId w:val="158"/>
        </w:numPr>
        <w:ind w:left="1440"/>
      </w:pPr>
      <w:r w:rsidRPr="00363E3C">
        <w:t xml:space="preserve">Around process equipment </w:t>
      </w:r>
    </w:p>
    <w:p w14:paraId="3AF13E85" w14:textId="115EB267" w:rsidR="00640BE6" w:rsidRPr="00363E3C" w:rsidRDefault="00640BE6" w:rsidP="00FC5E77">
      <w:pPr>
        <w:pStyle w:val="ListParagraph"/>
        <w:numPr>
          <w:ilvl w:val="0"/>
          <w:numId w:val="158"/>
        </w:numPr>
        <w:ind w:left="1440"/>
      </w:pPr>
      <w:r w:rsidRPr="00363E3C">
        <w:t>As require</w:t>
      </w:r>
      <w:r w:rsidR="00CD5768" w:rsidRPr="00363E3C">
        <w:t>d</w:t>
      </w:r>
      <w:r w:rsidRPr="00363E3C">
        <w:t xml:space="preserve"> by the Client</w:t>
      </w:r>
    </w:p>
    <w:p w14:paraId="53F83C79" w14:textId="6D8D16C1" w:rsidR="00640BE6" w:rsidRPr="00363E3C" w:rsidRDefault="00640BE6" w:rsidP="00FC5E77">
      <w:pPr>
        <w:pStyle w:val="ListParagraph"/>
        <w:numPr>
          <w:ilvl w:val="0"/>
          <w:numId w:val="150"/>
        </w:numPr>
        <w:rPr>
          <w:rFonts w:eastAsia="Arial" w:cs="Arial"/>
        </w:rPr>
      </w:pPr>
      <w:r w:rsidRPr="00363E3C">
        <w:rPr>
          <w:rFonts w:eastAsia="Arial" w:cs="Arial"/>
        </w:rPr>
        <w:t xml:space="preserve">Approved fall protection (full body harness) shall be worn, and a shock absorbing lanyard (or SRL) attached to the approved anchor points when working from an aerial lift and scissor lift. </w:t>
      </w:r>
    </w:p>
    <w:p w14:paraId="7D599CF3" w14:textId="77777777" w:rsidR="00CD5768" w:rsidRPr="00363E3C" w:rsidRDefault="00640BE6" w:rsidP="00FC5E77">
      <w:pPr>
        <w:pStyle w:val="ListParagraph"/>
        <w:numPr>
          <w:ilvl w:val="0"/>
          <w:numId w:val="152"/>
        </w:numPr>
        <w:ind w:left="1080"/>
      </w:pPr>
      <w:r w:rsidRPr="00363E3C">
        <w:t>Anchoring to any guard rails is not permitted.</w:t>
      </w:r>
    </w:p>
    <w:p w14:paraId="046BD416" w14:textId="1270682F" w:rsidR="00640BE6" w:rsidRPr="00363E3C" w:rsidRDefault="00640BE6" w:rsidP="00FC5E77">
      <w:pPr>
        <w:pStyle w:val="ListParagraph"/>
        <w:numPr>
          <w:ilvl w:val="0"/>
          <w:numId w:val="152"/>
        </w:numPr>
        <w:ind w:left="1080"/>
      </w:pPr>
      <w:r w:rsidRPr="00363E3C">
        <w:t>Anchoring to any other adjacent poles or structures while working from an aerial lift is not permitted.</w:t>
      </w:r>
    </w:p>
    <w:p w14:paraId="79C33FEC" w14:textId="77777777" w:rsidR="000C1800" w:rsidRDefault="00640BE6" w:rsidP="00FC5E77">
      <w:pPr>
        <w:pStyle w:val="ListParagraph"/>
        <w:numPr>
          <w:ilvl w:val="0"/>
          <w:numId w:val="153"/>
        </w:numPr>
      </w:pPr>
      <w:r w:rsidRPr="000C1800">
        <w:t xml:space="preserve">Personnel shall not operate an aerial lift or scissor lift at wind speeds above 25 mph. </w:t>
      </w:r>
    </w:p>
    <w:p w14:paraId="206F4B3F" w14:textId="4D881CBC" w:rsidR="00CD5768" w:rsidRPr="000C1800" w:rsidRDefault="00640BE6" w:rsidP="00FC5E77">
      <w:pPr>
        <w:pStyle w:val="ListParagraph"/>
        <w:numPr>
          <w:ilvl w:val="0"/>
          <w:numId w:val="153"/>
        </w:numPr>
      </w:pPr>
      <w:r w:rsidRPr="000C1800">
        <w:rPr>
          <w:rFonts w:eastAsia="Arial" w:cs="Arial"/>
        </w:rPr>
        <w:t>Personnel may exit an aerial lift or scissor lift while in the air as long as:</w:t>
      </w:r>
    </w:p>
    <w:p w14:paraId="5EB54AFF" w14:textId="77777777" w:rsidR="00CD5768" w:rsidRPr="00363E3C" w:rsidRDefault="00640BE6" w:rsidP="00FC5E77">
      <w:pPr>
        <w:pStyle w:val="ListParagraph"/>
        <w:numPr>
          <w:ilvl w:val="0"/>
          <w:numId w:val="154"/>
        </w:numPr>
        <w:tabs>
          <w:tab w:val="left" w:pos="990"/>
        </w:tabs>
        <w:ind w:left="1080"/>
      </w:pPr>
      <w:r w:rsidRPr="00363E3C">
        <w:t>100% tie is maintained throughout the transfer.</w:t>
      </w:r>
    </w:p>
    <w:p w14:paraId="6D7D1BD8" w14:textId="77777777" w:rsidR="00CD5768" w:rsidRPr="00363E3C" w:rsidRDefault="00640BE6" w:rsidP="00FC5E77">
      <w:pPr>
        <w:pStyle w:val="ListParagraph"/>
        <w:numPr>
          <w:ilvl w:val="0"/>
          <w:numId w:val="154"/>
        </w:numPr>
        <w:tabs>
          <w:tab w:val="left" w:pos="990"/>
        </w:tabs>
        <w:ind w:left="1080"/>
      </w:pPr>
      <w:r w:rsidRPr="00363E3C">
        <w:t>Exiting out the lift must be via the gate, not the handrails.</w:t>
      </w:r>
    </w:p>
    <w:p w14:paraId="457E08AA" w14:textId="77777777" w:rsidR="00CD5768" w:rsidRPr="00363E3C" w:rsidRDefault="00640BE6" w:rsidP="00FC5E77">
      <w:pPr>
        <w:pStyle w:val="ListParagraph"/>
        <w:numPr>
          <w:ilvl w:val="0"/>
          <w:numId w:val="154"/>
        </w:numPr>
        <w:tabs>
          <w:tab w:val="left" w:pos="990"/>
        </w:tabs>
        <w:ind w:left="1080"/>
      </w:pPr>
      <w:r w:rsidRPr="00363E3C">
        <w:t>Exiting the lift must be listed of the JSA.</w:t>
      </w:r>
    </w:p>
    <w:p w14:paraId="693421BD" w14:textId="3A596B93" w:rsidR="00251D4B" w:rsidRPr="00363E3C" w:rsidRDefault="00640BE6" w:rsidP="00DD7F4C">
      <w:pPr>
        <w:pStyle w:val="ListParagraph"/>
        <w:numPr>
          <w:ilvl w:val="0"/>
          <w:numId w:val="154"/>
        </w:numPr>
        <w:tabs>
          <w:tab w:val="left" w:pos="990"/>
        </w:tabs>
        <w:ind w:left="1080"/>
      </w:pPr>
      <w:r w:rsidRPr="00363E3C">
        <w:t>A permit may be required by the Client.</w:t>
      </w:r>
    </w:p>
    <w:p w14:paraId="477D51F2" w14:textId="334F50A0" w:rsidR="00640BE6" w:rsidRPr="00363E3C" w:rsidRDefault="00640BE6" w:rsidP="00FC5E77">
      <w:pPr>
        <w:pStyle w:val="ListParagraph"/>
        <w:numPr>
          <w:ilvl w:val="0"/>
          <w:numId w:val="155"/>
        </w:numPr>
      </w:pPr>
      <w:r w:rsidRPr="00363E3C">
        <w:t>Approved Attachments</w:t>
      </w:r>
    </w:p>
    <w:p w14:paraId="08F0F8EC" w14:textId="77777777" w:rsidR="00CD5768" w:rsidRPr="00363E3C" w:rsidRDefault="00640BE6" w:rsidP="00FC5E77">
      <w:pPr>
        <w:pStyle w:val="ListParagraph"/>
        <w:numPr>
          <w:ilvl w:val="0"/>
          <w:numId w:val="156"/>
        </w:numPr>
        <w:ind w:left="1080"/>
      </w:pPr>
      <w:r w:rsidRPr="00363E3C">
        <w:t>A manufacturer approved and certified lift attachment are acceptable to be used as long as the operating manual is followed. Examples include:</w:t>
      </w:r>
    </w:p>
    <w:p w14:paraId="3644798B" w14:textId="77777777" w:rsidR="00CD5768" w:rsidRPr="00363E3C" w:rsidRDefault="00640BE6" w:rsidP="00FC5E77">
      <w:pPr>
        <w:pStyle w:val="ListParagraph"/>
        <w:numPr>
          <w:ilvl w:val="0"/>
          <w:numId w:val="157"/>
        </w:numPr>
        <w:ind w:left="1440"/>
      </w:pPr>
      <w:r w:rsidRPr="00363E3C">
        <w:t>Boom lift tool tray.</w:t>
      </w:r>
    </w:p>
    <w:p w14:paraId="2A525BCB" w14:textId="77777777" w:rsidR="00CD5768" w:rsidRPr="00363E3C" w:rsidRDefault="00640BE6" w:rsidP="00FC5E77">
      <w:pPr>
        <w:pStyle w:val="ListParagraph"/>
        <w:numPr>
          <w:ilvl w:val="0"/>
          <w:numId w:val="157"/>
        </w:numPr>
        <w:ind w:left="1440"/>
      </w:pPr>
      <w:r w:rsidRPr="00363E3C">
        <w:t>Lift cradles/racks for panels or pipe.</w:t>
      </w:r>
    </w:p>
    <w:p w14:paraId="2320D0DE" w14:textId="77777777" w:rsidR="00CD5768" w:rsidRPr="00363E3C" w:rsidRDefault="00640BE6" w:rsidP="00FC5E77">
      <w:pPr>
        <w:pStyle w:val="ListParagraph"/>
        <w:numPr>
          <w:ilvl w:val="0"/>
          <w:numId w:val="157"/>
        </w:numPr>
        <w:ind w:left="1440"/>
      </w:pPr>
      <w:r w:rsidRPr="00363E3C">
        <w:t>Lift spill guard.</w:t>
      </w:r>
    </w:p>
    <w:p w14:paraId="7E80D65F" w14:textId="77777777" w:rsidR="00CD5768" w:rsidRPr="00363E3C" w:rsidRDefault="00640BE6" w:rsidP="00FC5E77">
      <w:pPr>
        <w:pStyle w:val="ListParagraph"/>
        <w:numPr>
          <w:ilvl w:val="0"/>
          <w:numId w:val="157"/>
        </w:numPr>
        <w:ind w:left="1440"/>
      </w:pPr>
      <w:r w:rsidRPr="00363E3C">
        <w:lastRenderedPageBreak/>
        <w:t>Lift auxiliary rail.</w:t>
      </w:r>
    </w:p>
    <w:p w14:paraId="5656B0CC" w14:textId="77777777" w:rsidR="004A777D" w:rsidRPr="00363E3C" w:rsidRDefault="00640BE6" w:rsidP="00FC5E77">
      <w:pPr>
        <w:pStyle w:val="ListParagraph"/>
        <w:numPr>
          <w:ilvl w:val="0"/>
          <w:numId w:val="157"/>
        </w:numPr>
        <w:ind w:left="1440"/>
      </w:pPr>
      <w:r w:rsidRPr="00363E3C">
        <w:t>Platform control box cover.</w:t>
      </w:r>
    </w:p>
    <w:p w14:paraId="4D5C41CD" w14:textId="77777777" w:rsidR="004A777D" w:rsidRPr="00363E3C" w:rsidRDefault="00640BE6" w:rsidP="00FC5E77">
      <w:pPr>
        <w:pStyle w:val="ListParagraph"/>
        <w:numPr>
          <w:ilvl w:val="0"/>
          <w:numId w:val="157"/>
        </w:numPr>
        <w:ind w:left="1440"/>
      </w:pPr>
      <w:r w:rsidRPr="00363E3C">
        <w:t>Access deck for scissor lift and boom lifts (mid-rail only).</w:t>
      </w:r>
    </w:p>
    <w:p w14:paraId="06783808" w14:textId="77777777" w:rsidR="004A777D" w:rsidRPr="00363E3C" w:rsidRDefault="00640BE6" w:rsidP="00FC5E77">
      <w:pPr>
        <w:pStyle w:val="ListParagraph"/>
        <w:numPr>
          <w:ilvl w:val="0"/>
          <w:numId w:val="157"/>
        </w:numPr>
        <w:ind w:left="1440"/>
      </w:pPr>
      <w:r w:rsidRPr="00363E3C">
        <w:t>Lift welding attachment/cutting system.</w:t>
      </w:r>
    </w:p>
    <w:p w14:paraId="720F1E13" w14:textId="35D9FF96" w:rsidR="00DD7F4C" w:rsidRPr="00363E3C" w:rsidRDefault="00640BE6" w:rsidP="00FC5E77">
      <w:pPr>
        <w:pStyle w:val="ListParagraph"/>
        <w:numPr>
          <w:ilvl w:val="0"/>
          <w:numId w:val="157"/>
        </w:numPr>
        <w:ind w:left="1440"/>
      </w:pPr>
      <w:r w:rsidRPr="00363E3C">
        <w:t>Bolt-on external fall arrest system.</w:t>
      </w:r>
    </w:p>
    <w:p w14:paraId="67BAF484" w14:textId="4C12D45A" w:rsidR="00640BE6" w:rsidRPr="00363E3C" w:rsidRDefault="00640BE6" w:rsidP="00C10B99">
      <w:pPr>
        <w:pStyle w:val="Heading2"/>
        <w:spacing w:before="0" w:after="0"/>
        <w:rPr>
          <w:rFonts w:ascii="Arial" w:hAnsi="Arial" w:cs="Arial"/>
          <w:i/>
          <w:iCs/>
          <w:color w:val="auto"/>
          <w:sz w:val="24"/>
          <w:szCs w:val="24"/>
        </w:rPr>
      </w:pPr>
      <w:bookmarkStart w:id="73" w:name="_Toc1301662429"/>
      <w:r w:rsidRPr="00CD2E6D">
        <w:rPr>
          <w:rFonts w:ascii="Arial" w:hAnsi="Arial" w:cs="Arial"/>
          <w:i/>
          <w:iCs/>
          <w:color w:val="auto"/>
          <w:sz w:val="24"/>
          <w:szCs w:val="24"/>
        </w:rPr>
        <w:t>B</w:t>
      </w:r>
      <w:r w:rsidR="00CD2E6D">
        <w:rPr>
          <w:rFonts w:ascii="Arial" w:hAnsi="Arial" w:cs="Arial"/>
          <w:i/>
          <w:iCs/>
          <w:color w:val="auto"/>
          <w:sz w:val="24"/>
          <w:szCs w:val="24"/>
        </w:rPr>
        <w:t>arricades</w:t>
      </w:r>
      <w:bookmarkEnd w:id="73"/>
    </w:p>
    <w:p w14:paraId="0A43645E" w14:textId="77777777" w:rsidR="00640BE6" w:rsidRPr="00CD2E6D" w:rsidRDefault="00640BE6" w:rsidP="00FC5E77">
      <w:pPr>
        <w:pStyle w:val="ListParagraph"/>
        <w:numPr>
          <w:ilvl w:val="0"/>
          <w:numId w:val="161"/>
        </w:numPr>
        <w:rPr>
          <w:u w:val="single"/>
        </w:rPr>
      </w:pPr>
      <w:r w:rsidRPr="00363E3C">
        <w:t>IPS will erect barricades necessary to safeguard individuals during the conduct of its work. Barricade tape will be an acceptable means of limiting access to hazardous areas. Barricade tape may be used around excavations but must not assume a fall protection role.</w:t>
      </w:r>
    </w:p>
    <w:p w14:paraId="566E19A7" w14:textId="42155A06" w:rsidR="00640BE6" w:rsidRPr="00CD2E6D" w:rsidRDefault="00640BE6" w:rsidP="00FC5E77">
      <w:pPr>
        <w:pStyle w:val="ListParagraph"/>
        <w:numPr>
          <w:ilvl w:val="0"/>
          <w:numId w:val="161"/>
        </w:numPr>
        <w:rPr>
          <w:b/>
          <w:bCs/>
          <w:snapToGrid w:val="0"/>
        </w:rPr>
      </w:pPr>
      <w:r w:rsidRPr="00363E3C">
        <w:t xml:space="preserve">All types of barricade tape shall have tags stating the type of hazard; date inspected and shall state ownership. Tags shall be placed on all sides. </w:t>
      </w:r>
      <w:r w:rsidRPr="00CD2E6D">
        <w:rPr>
          <w:b/>
          <w:bCs/>
          <w:u w:val="single"/>
        </w:rPr>
        <w:t>“Red barricade tape will only be used when there is emanating danger and/or overhead hazards</w:t>
      </w:r>
      <w:r w:rsidR="00CD2E6D" w:rsidRPr="00CD2E6D">
        <w:rPr>
          <w:b/>
          <w:bCs/>
          <w:u w:val="single"/>
        </w:rPr>
        <w:t>!</w:t>
      </w:r>
      <w:r w:rsidRPr="00CD2E6D">
        <w:rPr>
          <w:b/>
          <w:bCs/>
          <w:u w:val="single"/>
        </w:rPr>
        <w:t>”</w:t>
      </w:r>
    </w:p>
    <w:p w14:paraId="7990DA4C" w14:textId="32D88AD1" w:rsidR="00251D4B" w:rsidRPr="00DD7F4C" w:rsidRDefault="00640BE6" w:rsidP="00FC5E77">
      <w:pPr>
        <w:pStyle w:val="ListParagraph"/>
        <w:numPr>
          <w:ilvl w:val="0"/>
          <w:numId w:val="161"/>
        </w:numPr>
        <w:rPr>
          <w:snapToGrid w:val="0"/>
        </w:rPr>
      </w:pPr>
      <w:r w:rsidRPr="00363E3C">
        <w:t>Red barricade tape or hard barricades are required for any overhead work at or greater than 10 feet. Barricade tags are required on all four (4) sides.</w:t>
      </w:r>
    </w:p>
    <w:p w14:paraId="498C34FA" w14:textId="7B912035" w:rsidR="00640BE6" w:rsidRPr="00363E3C" w:rsidRDefault="005705E3" w:rsidP="00C10B99">
      <w:pPr>
        <w:pStyle w:val="Heading2"/>
        <w:spacing w:before="0" w:after="0"/>
        <w:rPr>
          <w:rFonts w:ascii="Arial" w:hAnsi="Arial" w:cs="Arial"/>
          <w:i/>
          <w:iCs/>
          <w:color w:val="auto"/>
          <w:sz w:val="24"/>
          <w:szCs w:val="24"/>
        </w:rPr>
      </w:pPr>
      <w:bookmarkStart w:id="74" w:name="_Toc840491411"/>
      <w:r w:rsidRPr="00363E3C">
        <w:rPr>
          <w:rFonts w:ascii="Arial" w:hAnsi="Arial" w:cs="Arial"/>
          <w:i/>
          <w:iCs/>
          <w:color w:val="auto"/>
          <w:sz w:val="24"/>
          <w:szCs w:val="24"/>
        </w:rPr>
        <w:t>B</w:t>
      </w:r>
      <w:r>
        <w:rPr>
          <w:rFonts w:ascii="Arial" w:hAnsi="Arial" w:cs="Arial"/>
          <w:i/>
          <w:iCs/>
          <w:color w:val="auto"/>
          <w:sz w:val="24"/>
          <w:szCs w:val="24"/>
        </w:rPr>
        <w:t>loodborne</w:t>
      </w:r>
      <w:r w:rsidR="00CD2E6D">
        <w:rPr>
          <w:rFonts w:ascii="Arial" w:hAnsi="Arial" w:cs="Arial"/>
          <w:i/>
          <w:iCs/>
          <w:color w:val="auto"/>
          <w:sz w:val="24"/>
          <w:szCs w:val="24"/>
        </w:rPr>
        <w:t xml:space="preserve"> Pathogens Exposure Control Plan</w:t>
      </w:r>
      <w:bookmarkEnd w:id="74"/>
    </w:p>
    <w:p w14:paraId="33266AA7" w14:textId="63D667FA" w:rsidR="00DD7F4C" w:rsidRDefault="00640BE6" w:rsidP="00DD7F4C">
      <w:pPr>
        <w:ind w:firstLine="720"/>
        <w:rPr>
          <w:rFonts w:cs="Arial"/>
          <w:snapToGrid w:val="0"/>
        </w:rPr>
      </w:pPr>
      <w:r w:rsidRPr="00363E3C">
        <w:rPr>
          <w:rFonts w:cs="Arial"/>
          <w:snapToGrid w:val="0"/>
        </w:rPr>
        <w:t>The OSHA Bloodborne Pathogens Standard is designed to "reduce occupational exposure to Hepatitis B Virus (HIV), Human Immunodeficiency Virus (HIV) and other bloodborne pathogens' that employees may encounter in their workplace.</w:t>
      </w:r>
    </w:p>
    <w:p w14:paraId="04A30818" w14:textId="312B9B5A" w:rsidR="00640BE6" w:rsidRPr="00363E3C" w:rsidRDefault="00640BE6" w:rsidP="00DD7F4C">
      <w:pPr>
        <w:ind w:firstLine="360"/>
        <w:rPr>
          <w:rFonts w:cs="Arial"/>
          <w:snapToGrid w:val="0"/>
        </w:rPr>
      </w:pPr>
      <w:r w:rsidRPr="00363E3C">
        <w:rPr>
          <w:rFonts w:cs="Arial"/>
          <w:snapToGrid w:val="0"/>
        </w:rPr>
        <w:t>We believe that there are a number of "good general principles" that should be followed when working with bloodborne pathogens. These include that:</w:t>
      </w:r>
    </w:p>
    <w:p w14:paraId="7D7A24AE" w14:textId="77777777" w:rsidR="00640BE6" w:rsidRPr="005705E3" w:rsidRDefault="00640BE6" w:rsidP="00FC5E77">
      <w:pPr>
        <w:pStyle w:val="ListParagraph"/>
        <w:numPr>
          <w:ilvl w:val="0"/>
          <w:numId w:val="162"/>
        </w:numPr>
        <w:rPr>
          <w:snapToGrid w:val="0"/>
        </w:rPr>
      </w:pPr>
      <w:r w:rsidRPr="005705E3">
        <w:rPr>
          <w:snapToGrid w:val="0"/>
        </w:rPr>
        <w:t>It is prudent to minimize or eliminate all exposure to bloodborne pathogens.</w:t>
      </w:r>
    </w:p>
    <w:p w14:paraId="51DE2E9B" w14:textId="591A3F0A" w:rsidR="00640BE6" w:rsidRPr="005705E3" w:rsidRDefault="00640BE6" w:rsidP="00FC5E77">
      <w:pPr>
        <w:pStyle w:val="ListParagraph"/>
        <w:numPr>
          <w:ilvl w:val="0"/>
          <w:numId w:val="162"/>
        </w:numPr>
        <w:rPr>
          <w:snapToGrid w:val="0"/>
        </w:rPr>
      </w:pPr>
      <w:r w:rsidRPr="005705E3">
        <w:rPr>
          <w:snapToGrid w:val="0"/>
        </w:rPr>
        <w:t xml:space="preserve">The risk of exposure to bloodborne pathogens should never be underestimated. It should be assumed that all </w:t>
      </w:r>
      <w:r w:rsidR="006E4A56">
        <w:rPr>
          <w:snapToGrid w:val="0"/>
        </w:rPr>
        <w:t>Personnel</w:t>
      </w:r>
      <w:r w:rsidRPr="005705E3">
        <w:rPr>
          <w:snapToGrid w:val="0"/>
        </w:rPr>
        <w:t xml:space="preserve"> receiving treatment are infected with bloodborne pathogens.</w:t>
      </w:r>
    </w:p>
    <w:p w14:paraId="21603592" w14:textId="7961D79B" w:rsidR="00DD7F4C" w:rsidRPr="00FC5E77" w:rsidRDefault="00640BE6" w:rsidP="00FC5E77">
      <w:pPr>
        <w:pStyle w:val="ListParagraph"/>
        <w:numPr>
          <w:ilvl w:val="0"/>
          <w:numId w:val="162"/>
        </w:numPr>
        <w:rPr>
          <w:snapToGrid w:val="0"/>
        </w:rPr>
      </w:pPr>
      <w:r w:rsidRPr="005705E3">
        <w:rPr>
          <w:snapToGrid w:val="0"/>
        </w:rPr>
        <w:t>We will institute as many work practice controls as possible to eliminate or minimize employee exposure to bloodborne pathogens.</w:t>
      </w:r>
    </w:p>
    <w:p w14:paraId="1D914E07" w14:textId="1B905F5E" w:rsidR="00640BE6" w:rsidRPr="00363E3C" w:rsidRDefault="00640BE6" w:rsidP="00C10B99">
      <w:pPr>
        <w:pStyle w:val="Heading2"/>
        <w:spacing w:before="0" w:after="0"/>
        <w:rPr>
          <w:rFonts w:ascii="Arial" w:hAnsi="Arial" w:cs="Arial"/>
          <w:bCs/>
          <w:i/>
          <w:iCs/>
          <w:snapToGrid w:val="0"/>
          <w:color w:val="auto"/>
          <w:sz w:val="24"/>
          <w:szCs w:val="24"/>
        </w:rPr>
      </w:pPr>
      <w:bookmarkStart w:id="75" w:name="_Toc1351190463"/>
      <w:r w:rsidRPr="00363E3C">
        <w:rPr>
          <w:rFonts w:ascii="Arial" w:hAnsi="Arial" w:cs="Arial"/>
          <w:bCs/>
          <w:i/>
          <w:iCs/>
          <w:color w:val="auto"/>
          <w:sz w:val="24"/>
          <w:szCs w:val="24"/>
        </w:rPr>
        <w:lastRenderedPageBreak/>
        <w:t>C</w:t>
      </w:r>
      <w:r w:rsidR="005705E3">
        <w:rPr>
          <w:rFonts w:ascii="Arial" w:hAnsi="Arial" w:cs="Arial"/>
          <w:bCs/>
          <w:i/>
          <w:iCs/>
          <w:color w:val="auto"/>
          <w:sz w:val="24"/>
          <w:szCs w:val="24"/>
        </w:rPr>
        <w:t>ompressed Gas Cylinders</w:t>
      </w:r>
      <w:bookmarkEnd w:id="75"/>
    </w:p>
    <w:p w14:paraId="6A6B35F0" w14:textId="77777777" w:rsidR="00640BE6" w:rsidRPr="00363E3C" w:rsidRDefault="00640BE6" w:rsidP="00C10B99">
      <w:pPr>
        <w:rPr>
          <w:rFonts w:cs="Arial"/>
          <w:snapToGrid w:val="0"/>
        </w:rPr>
      </w:pPr>
      <w:r w:rsidRPr="00363E3C">
        <w:rPr>
          <w:rFonts w:cs="Arial"/>
          <w:snapToGrid w:val="0"/>
        </w:rPr>
        <w:t>Storage Of Cylinders</w:t>
      </w:r>
    </w:p>
    <w:p w14:paraId="2E011866" w14:textId="50CB2352" w:rsidR="00640BE6" w:rsidRPr="005705E3" w:rsidRDefault="00640BE6" w:rsidP="00FC5E77">
      <w:pPr>
        <w:pStyle w:val="ListParagraph"/>
        <w:numPr>
          <w:ilvl w:val="0"/>
          <w:numId w:val="164"/>
        </w:numPr>
        <w:rPr>
          <w:snapToGrid w:val="0"/>
        </w:rPr>
      </w:pPr>
      <w:r w:rsidRPr="005705E3">
        <w:rPr>
          <w:snapToGrid w:val="0"/>
        </w:rPr>
        <w:t xml:space="preserve">Compressed Gas Cylinders may contain oxygen, acetylene, nitrogen, ammonia, chlorine, hydrocarbons, breathing air, or other gases. Be sure you choose the right one. Do not remove the product identification label or change the </w:t>
      </w:r>
      <w:r w:rsidR="005705E3" w:rsidRPr="005705E3">
        <w:rPr>
          <w:snapToGrid w:val="0"/>
        </w:rPr>
        <w:t>color of the cylinder</w:t>
      </w:r>
      <w:r w:rsidRPr="005705E3">
        <w:rPr>
          <w:snapToGrid w:val="0"/>
        </w:rPr>
        <w:t>.</w:t>
      </w:r>
    </w:p>
    <w:p w14:paraId="7B11BD38" w14:textId="4DF59AD3" w:rsidR="00640BE6" w:rsidRPr="005705E3" w:rsidRDefault="00640BE6" w:rsidP="00FC5E77">
      <w:pPr>
        <w:pStyle w:val="ListParagraph"/>
        <w:numPr>
          <w:ilvl w:val="0"/>
          <w:numId w:val="164"/>
        </w:numPr>
        <w:rPr>
          <w:snapToGrid w:val="0"/>
        </w:rPr>
      </w:pPr>
      <w:r w:rsidRPr="005705E3">
        <w:rPr>
          <w:snapToGrid w:val="0"/>
        </w:rPr>
        <w:t xml:space="preserve">Keep cylinders away from </w:t>
      </w:r>
      <w:r w:rsidR="00251D4B">
        <w:rPr>
          <w:snapToGrid w:val="0"/>
        </w:rPr>
        <w:t xml:space="preserve">any </w:t>
      </w:r>
      <w:r w:rsidRPr="005705E3">
        <w:rPr>
          <w:snapToGrid w:val="0"/>
        </w:rPr>
        <w:t>sources of heat. If stored in buildings keep away from highly combustible materials, stoves, radiators, etc.</w:t>
      </w:r>
    </w:p>
    <w:p w14:paraId="72950813" w14:textId="5621CFF1" w:rsidR="00640BE6" w:rsidRPr="005705E3" w:rsidRDefault="00640BE6" w:rsidP="00FC5E77">
      <w:pPr>
        <w:pStyle w:val="ListParagraph"/>
        <w:numPr>
          <w:ilvl w:val="0"/>
          <w:numId w:val="164"/>
        </w:numPr>
        <w:rPr>
          <w:snapToGrid w:val="0"/>
        </w:rPr>
      </w:pPr>
      <w:r w:rsidRPr="005705E3">
        <w:rPr>
          <w:snapToGrid w:val="0"/>
        </w:rPr>
        <w:t>Store securely. Cylinders should be securely placed, to prevent tipping over, and should not be piled near elevators, gangways, or other places where they are likely to be knocked over.</w:t>
      </w:r>
      <w:r w:rsidR="00251D4B">
        <w:rPr>
          <w:snapToGrid w:val="0"/>
        </w:rPr>
        <w:t xml:space="preserve"> Storage should not be near means of egress for emergency evacuation.</w:t>
      </w:r>
    </w:p>
    <w:p w14:paraId="5A63AF1F" w14:textId="77777777" w:rsidR="00640BE6" w:rsidRPr="005705E3" w:rsidRDefault="00640BE6" w:rsidP="00FC5E77">
      <w:pPr>
        <w:pStyle w:val="ListParagraph"/>
        <w:numPr>
          <w:ilvl w:val="0"/>
          <w:numId w:val="164"/>
        </w:numPr>
        <w:rPr>
          <w:snapToGrid w:val="0"/>
        </w:rPr>
      </w:pPr>
      <w:r w:rsidRPr="005705E3">
        <w:rPr>
          <w:snapToGrid w:val="0"/>
        </w:rPr>
        <w:t>Cylinders stored in the open should be protected from accumulations of ice and snow and should be shielded from the direct rays of the sun where the temperatures are high.</w:t>
      </w:r>
    </w:p>
    <w:p w14:paraId="3D421998" w14:textId="77777777" w:rsidR="00640BE6" w:rsidRPr="005705E3" w:rsidRDefault="00640BE6" w:rsidP="00FC5E77">
      <w:pPr>
        <w:pStyle w:val="ListParagraph"/>
        <w:numPr>
          <w:ilvl w:val="0"/>
          <w:numId w:val="164"/>
        </w:numPr>
        <w:rPr>
          <w:snapToGrid w:val="0"/>
        </w:rPr>
      </w:pPr>
      <w:r w:rsidRPr="005705E3">
        <w:rPr>
          <w:snapToGrid w:val="0"/>
        </w:rPr>
        <w:t>Close valves on empty cylinders.</w:t>
      </w:r>
    </w:p>
    <w:p w14:paraId="2BDCB430" w14:textId="77777777" w:rsidR="00640BE6" w:rsidRPr="005705E3" w:rsidRDefault="00640BE6" w:rsidP="00FC5E77">
      <w:pPr>
        <w:pStyle w:val="ListParagraph"/>
        <w:numPr>
          <w:ilvl w:val="0"/>
          <w:numId w:val="164"/>
        </w:numPr>
        <w:rPr>
          <w:snapToGrid w:val="0"/>
        </w:rPr>
      </w:pPr>
      <w:r w:rsidRPr="005705E3">
        <w:rPr>
          <w:snapToGrid w:val="0"/>
        </w:rPr>
        <w:t>Valve protecting caps should always be in place when cylinders are not connected.</w:t>
      </w:r>
    </w:p>
    <w:p w14:paraId="4CF9525B" w14:textId="77777777" w:rsidR="00640BE6" w:rsidRPr="005705E3" w:rsidRDefault="00640BE6" w:rsidP="00FC5E77">
      <w:pPr>
        <w:pStyle w:val="ListParagraph"/>
        <w:numPr>
          <w:ilvl w:val="0"/>
          <w:numId w:val="164"/>
        </w:numPr>
        <w:rPr>
          <w:snapToGrid w:val="0"/>
        </w:rPr>
      </w:pPr>
      <w:r w:rsidRPr="005705E3">
        <w:rPr>
          <w:snapToGrid w:val="0"/>
        </w:rPr>
        <w:t xml:space="preserve">Cylinders should be stored so as to avoid possible destruction or obliterations of coloring, tags, and other means of identifying the contents. </w:t>
      </w:r>
    </w:p>
    <w:p w14:paraId="13D93A63" w14:textId="77777777" w:rsidR="00640BE6" w:rsidRPr="005705E3" w:rsidRDefault="00640BE6" w:rsidP="00FC5E77">
      <w:pPr>
        <w:pStyle w:val="ListParagraph"/>
        <w:numPr>
          <w:ilvl w:val="0"/>
          <w:numId w:val="164"/>
        </w:numPr>
        <w:rPr>
          <w:snapToGrid w:val="0"/>
        </w:rPr>
      </w:pPr>
      <w:r w:rsidRPr="005705E3">
        <w:rPr>
          <w:snapToGrid w:val="0"/>
        </w:rPr>
        <w:t>Cylinders must be marked with the appropriate warning label and with a label identifying the content of the cylinder.</w:t>
      </w:r>
    </w:p>
    <w:p w14:paraId="0FA1ACD4" w14:textId="77777777" w:rsidR="00640BE6" w:rsidRPr="005705E3" w:rsidRDefault="00640BE6" w:rsidP="00FC5E77">
      <w:pPr>
        <w:pStyle w:val="ListParagraph"/>
        <w:numPr>
          <w:ilvl w:val="0"/>
          <w:numId w:val="164"/>
        </w:numPr>
        <w:rPr>
          <w:snapToGrid w:val="0"/>
        </w:rPr>
      </w:pPr>
      <w:r w:rsidRPr="005705E3">
        <w:rPr>
          <w:snapToGrid w:val="0"/>
        </w:rPr>
        <w:t>While in use valve key wrench should be kept in place on valve spindle·</w:t>
      </w:r>
    </w:p>
    <w:p w14:paraId="486FF1B8" w14:textId="77777777" w:rsidR="00640BE6" w:rsidRDefault="00640BE6" w:rsidP="00FC5E77">
      <w:pPr>
        <w:pStyle w:val="ListParagraph"/>
        <w:numPr>
          <w:ilvl w:val="0"/>
          <w:numId w:val="164"/>
        </w:numPr>
        <w:rPr>
          <w:snapToGrid w:val="0"/>
        </w:rPr>
      </w:pPr>
      <w:r w:rsidRPr="005705E3">
        <w:rPr>
          <w:snapToGrid w:val="0"/>
        </w:rPr>
        <w:t>Oxygen cylinders in storage shall be separated from all fuel-gas cylinders or combustible materials (especially oil or grease), a minimum distance of 20 feet or by a noncombustible barrier at least 5 feet high having a fire-resistance rating of at least one-half hour.</w:t>
      </w:r>
    </w:p>
    <w:p w14:paraId="0998FC3C" w14:textId="77777777" w:rsidR="00640BE6" w:rsidRPr="00363E3C" w:rsidRDefault="00640BE6" w:rsidP="00C10B99">
      <w:pPr>
        <w:rPr>
          <w:rFonts w:cs="Arial"/>
          <w:b/>
          <w:snapToGrid w:val="0"/>
        </w:rPr>
      </w:pPr>
      <w:r w:rsidRPr="00363E3C">
        <w:rPr>
          <w:rFonts w:cs="Arial"/>
          <w:snapToGrid w:val="0"/>
        </w:rPr>
        <w:t>Handling Cylinders</w:t>
      </w:r>
    </w:p>
    <w:p w14:paraId="4D113BD9" w14:textId="5C373493" w:rsidR="00640BE6" w:rsidRPr="005705E3" w:rsidRDefault="00640BE6" w:rsidP="00FC5E77">
      <w:pPr>
        <w:pStyle w:val="ListParagraph"/>
        <w:numPr>
          <w:ilvl w:val="0"/>
          <w:numId w:val="163"/>
        </w:numPr>
        <w:rPr>
          <w:snapToGrid w:val="0"/>
        </w:rPr>
      </w:pPr>
      <w:r w:rsidRPr="005705E3">
        <w:rPr>
          <w:snapToGrid w:val="0"/>
        </w:rPr>
        <w:t xml:space="preserve">Whenever a cylinder is being </w:t>
      </w:r>
      <w:r w:rsidR="001845AA" w:rsidRPr="005705E3">
        <w:rPr>
          <w:snapToGrid w:val="0"/>
        </w:rPr>
        <w:t>moved,</w:t>
      </w:r>
      <w:r w:rsidRPr="005705E3">
        <w:rPr>
          <w:snapToGrid w:val="0"/>
        </w:rPr>
        <w:t xml:space="preserve"> be sure the cylinder is closed, and the valve protection cap is in place.</w:t>
      </w:r>
    </w:p>
    <w:p w14:paraId="2931DA8F" w14:textId="77777777" w:rsidR="00640BE6" w:rsidRPr="005705E3" w:rsidRDefault="00640BE6" w:rsidP="00FC5E77">
      <w:pPr>
        <w:pStyle w:val="ListParagraph"/>
        <w:numPr>
          <w:ilvl w:val="0"/>
          <w:numId w:val="163"/>
        </w:numPr>
        <w:rPr>
          <w:snapToGrid w:val="0"/>
        </w:rPr>
      </w:pPr>
      <w:r w:rsidRPr="005705E3">
        <w:rPr>
          <w:snapToGrid w:val="0"/>
        </w:rPr>
        <w:t>Never use valves or caps for lifting.</w:t>
      </w:r>
    </w:p>
    <w:p w14:paraId="789A7AE9" w14:textId="77777777" w:rsidR="00640BE6" w:rsidRPr="005705E3" w:rsidRDefault="00640BE6" w:rsidP="00FC5E77">
      <w:pPr>
        <w:pStyle w:val="ListParagraph"/>
        <w:numPr>
          <w:ilvl w:val="0"/>
          <w:numId w:val="163"/>
        </w:numPr>
        <w:rPr>
          <w:snapToGrid w:val="0"/>
        </w:rPr>
      </w:pPr>
      <w:r w:rsidRPr="005705E3">
        <w:rPr>
          <w:snapToGrid w:val="0"/>
        </w:rPr>
        <w:lastRenderedPageBreak/>
        <w:t>For raising or lowering, use suitable sling, boat, cradle, or platform.</w:t>
      </w:r>
    </w:p>
    <w:p w14:paraId="596A2A1D" w14:textId="77777777" w:rsidR="00640BE6" w:rsidRPr="005705E3" w:rsidRDefault="00640BE6" w:rsidP="00FC5E77">
      <w:pPr>
        <w:pStyle w:val="ListParagraph"/>
        <w:numPr>
          <w:ilvl w:val="0"/>
          <w:numId w:val="163"/>
        </w:numPr>
        <w:rPr>
          <w:snapToGrid w:val="0"/>
        </w:rPr>
      </w:pPr>
      <w:r w:rsidRPr="005705E3">
        <w:rPr>
          <w:snapToGrid w:val="0"/>
        </w:rPr>
        <w:t>Always handle carefully Do not drop or jar.</w:t>
      </w:r>
    </w:p>
    <w:p w14:paraId="58DE82E9" w14:textId="77777777" w:rsidR="00640BE6" w:rsidRPr="005705E3" w:rsidRDefault="00640BE6" w:rsidP="00FC5E77">
      <w:pPr>
        <w:pStyle w:val="ListParagraph"/>
        <w:numPr>
          <w:ilvl w:val="0"/>
          <w:numId w:val="163"/>
        </w:numPr>
        <w:rPr>
          <w:snapToGrid w:val="0"/>
        </w:rPr>
      </w:pPr>
      <w:r w:rsidRPr="005705E3">
        <w:rPr>
          <w:snapToGrid w:val="0"/>
        </w:rPr>
        <w:t>Do not lift with electric magnets.</w:t>
      </w:r>
    </w:p>
    <w:p w14:paraId="6B50FF75" w14:textId="77777777" w:rsidR="00640BE6" w:rsidRPr="005705E3" w:rsidRDefault="00640BE6" w:rsidP="00FC5E77">
      <w:pPr>
        <w:pStyle w:val="ListParagraph"/>
        <w:numPr>
          <w:ilvl w:val="0"/>
          <w:numId w:val="163"/>
        </w:numPr>
        <w:rPr>
          <w:snapToGrid w:val="0"/>
        </w:rPr>
      </w:pPr>
      <w:r w:rsidRPr="005705E3">
        <w:rPr>
          <w:snapToGrid w:val="0"/>
        </w:rPr>
        <w:t>Cylinders may be moved by tilting and rolling on bottom edge; avoid dragging and sliding.</w:t>
      </w:r>
    </w:p>
    <w:p w14:paraId="1D650B0A" w14:textId="77777777" w:rsidR="00640BE6" w:rsidRPr="005705E3" w:rsidRDefault="00640BE6" w:rsidP="00FC5E77">
      <w:pPr>
        <w:pStyle w:val="ListParagraph"/>
        <w:numPr>
          <w:ilvl w:val="0"/>
          <w:numId w:val="163"/>
        </w:numPr>
        <w:rPr>
          <w:snapToGrid w:val="0"/>
        </w:rPr>
      </w:pPr>
      <w:r w:rsidRPr="005705E3">
        <w:rPr>
          <w:snapToGrid w:val="0"/>
        </w:rPr>
        <w:t>When moving with a hand truck be sure cylinders are securely held in place.</w:t>
      </w:r>
    </w:p>
    <w:p w14:paraId="1ABDF7DC" w14:textId="3A79A396" w:rsidR="001845AA" w:rsidRDefault="00640BE6" w:rsidP="00FC5E77">
      <w:pPr>
        <w:pStyle w:val="ListParagraph"/>
        <w:numPr>
          <w:ilvl w:val="0"/>
          <w:numId w:val="163"/>
        </w:numPr>
        <w:rPr>
          <w:snapToGrid w:val="0"/>
        </w:rPr>
      </w:pPr>
      <w:r w:rsidRPr="005705E3">
        <w:rPr>
          <w:snapToGrid w:val="0"/>
        </w:rPr>
        <w:t>Regulators and torch equipment must be inspected prior to use with all damage reported to supervision. Cylinders should be inspected for damage and corrosion prior to use. DO NOT USE DAMAGED CYLINDERS.</w:t>
      </w:r>
    </w:p>
    <w:p w14:paraId="61A3A49D" w14:textId="6B18E0F1" w:rsidR="00251D4B" w:rsidRDefault="00251D4B" w:rsidP="00251D4B">
      <w:pPr>
        <w:pStyle w:val="Heading2"/>
        <w:spacing w:before="0" w:after="0"/>
        <w:rPr>
          <w:rFonts w:ascii="Arial" w:hAnsi="Arial" w:cs="Arial"/>
          <w:i/>
          <w:iCs/>
          <w:color w:val="auto"/>
          <w:sz w:val="24"/>
          <w:szCs w:val="24"/>
        </w:rPr>
      </w:pPr>
      <w:bookmarkStart w:id="76" w:name="_Toc1357938675"/>
      <w:r>
        <w:rPr>
          <w:rFonts w:ascii="Arial" w:hAnsi="Arial" w:cs="Arial"/>
          <w:i/>
          <w:iCs/>
          <w:color w:val="auto"/>
          <w:sz w:val="24"/>
          <w:szCs w:val="24"/>
        </w:rPr>
        <w:t>Fuel Tanks</w:t>
      </w:r>
      <w:bookmarkEnd w:id="76"/>
    </w:p>
    <w:p w14:paraId="7ABFBB0F" w14:textId="2755D74C" w:rsidR="00251D4B" w:rsidRDefault="00251D4B" w:rsidP="00FC5E77">
      <w:pPr>
        <w:pStyle w:val="ListParagraph"/>
        <w:numPr>
          <w:ilvl w:val="0"/>
          <w:numId w:val="267"/>
        </w:numPr>
      </w:pPr>
      <w:r w:rsidRPr="00251D4B">
        <w:t>Storage of containers (not more than 60 gallons each) shall not exceed 1,100 gallons in any one pile or area. Piles or groups of containers shall be separated by a 5-foot clearance. Piles or groups of containers shall not be nearer than 20 feet to a building.</w:t>
      </w:r>
    </w:p>
    <w:p w14:paraId="258B3F5F" w14:textId="77777777" w:rsidR="00251D4B" w:rsidRDefault="00251D4B" w:rsidP="00FC5E77">
      <w:pPr>
        <w:pStyle w:val="ListParagraph"/>
        <w:numPr>
          <w:ilvl w:val="0"/>
          <w:numId w:val="267"/>
        </w:numPr>
      </w:pPr>
      <w:r w:rsidRPr="00251D4B">
        <w:t xml:space="preserve">Portable tanks shall not be nearer than 20 feet from any building. Two or more portable tanks, grouped together, having a combined capacity in excess of 2,200 gallons, shall be separated by a 5-foot-clear area. </w:t>
      </w:r>
    </w:p>
    <w:p w14:paraId="7DB6176D" w14:textId="65248F3F" w:rsidR="00251D4B" w:rsidRDefault="00251D4B" w:rsidP="00FC5E77">
      <w:pPr>
        <w:pStyle w:val="ListParagraph"/>
        <w:numPr>
          <w:ilvl w:val="0"/>
          <w:numId w:val="267"/>
        </w:numPr>
      </w:pPr>
      <w:r w:rsidRPr="00251D4B">
        <w:t>Storage areas shall be kept free of weeds, debris, and other combustible material not necessary to the storage.</w:t>
      </w:r>
    </w:p>
    <w:p w14:paraId="47B28430" w14:textId="139A489F" w:rsidR="00251D4B" w:rsidRDefault="00251D4B" w:rsidP="00FC5E77">
      <w:pPr>
        <w:pStyle w:val="ListParagraph"/>
        <w:numPr>
          <w:ilvl w:val="0"/>
          <w:numId w:val="267"/>
        </w:numPr>
      </w:pPr>
      <w:r w:rsidRPr="00251D4B">
        <w:t>Within 200 feet of each portable tank, there shall be a 12-foot-wide access way to permit approach of fire control apparatus.</w:t>
      </w:r>
    </w:p>
    <w:p w14:paraId="40B72898" w14:textId="34708C22" w:rsidR="00251D4B" w:rsidRDefault="00251D4B" w:rsidP="00FC5E77">
      <w:pPr>
        <w:pStyle w:val="ListParagraph"/>
        <w:numPr>
          <w:ilvl w:val="0"/>
          <w:numId w:val="267"/>
        </w:numPr>
      </w:pPr>
      <w:r w:rsidRPr="00251D4B">
        <w:t>At least one portable fire extinguisher having a rating of not less than 20-B units shall be located not less than 25 feet, nor more than 75 feet, from any flammable liquid storage area located outside.</w:t>
      </w:r>
    </w:p>
    <w:p w14:paraId="590778D0" w14:textId="602C01CF" w:rsidR="007366B7" w:rsidRDefault="007366B7" w:rsidP="00FC5E77">
      <w:pPr>
        <w:pStyle w:val="ListParagraph"/>
        <w:numPr>
          <w:ilvl w:val="0"/>
          <w:numId w:val="267"/>
        </w:numPr>
      </w:pPr>
      <w:r w:rsidRPr="007366B7">
        <w:t>The dispensing units shall be protected against collision damage.</w:t>
      </w:r>
    </w:p>
    <w:p w14:paraId="321CA3C5" w14:textId="213D7477" w:rsidR="007366B7" w:rsidRDefault="007366B7" w:rsidP="00FC5E77">
      <w:pPr>
        <w:pStyle w:val="ListParagraph"/>
        <w:numPr>
          <w:ilvl w:val="0"/>
          <w:numId w:val="267"/>
        </w:numPr>
      </w:pPr>
      <w:r w:rsidRPr="007366B7">
        <w:t>Leakage or spillage of flammable liquids shall be disposed of promptly and safely.</w:t>
      </w:r>
    </w:p>
    <w:p w14:paraId="174D348D" w14:textId="6B6E3E8E" w:rsidR="007366B7" w:rsidRDefault="007366B7" w:rsidP="00FC5E77">
      <w:pPr>
        <w:pStyle w:val="ListParagraph"/>
        <w:numPr>
          <w:ilvl w:val="0"/>
          <w:numId w:val="267"/>
        </w:numPr>
      </w:pPr>
      <w:r w:rsidRPr="007366B7">
        <w:lastRenderedPageBreak/>
        <w:t>Category 1, 2, or 3 flammable liquids may be used only when there are no open flames or other sources of ignition within 50 feet of the operation, unless conditions warrant greater clearance.</w:t>
      </w:r>
    </w:p>
    <w:p w14:paraId="0FD754A0" w14:textId="311322B5" w:rsidR="00251D4B" w:rsidRPr="007366B7" w:rsidRDefault="007366B7" w:rsidP="00FC5E77">
      <w:pPr>
        <w:pStyle w:val="ListParagraph"/>
        <w:numPr>
          <w:ilvl w:val="0"/>
          <w:numId w:val="267"/>
        </w:numPr>
      </w:pPr>
      <w:r>
        <w:t xml:space="preserve">Continued compliance with 29 CFR 1926.152- </w:t>
      </w:r>
      <w:r w:rsidRPr="007366B7">
        <w:t>Flammable liquids</w:t>
      </w:r>
    </w:p>
    <w:p w14:paraId="45C94F9F" w14:textId="5563DB9A" w:rsidR="00640BE6" w:rsidRPr="00363E3C" w:rsidRDefault="00640BE6" w:rsidP="00C10B99">
      <w:pPr>
        <w:pStyle w:val="Heading2"/>
        <w:spacing w:before="0" w:after="0"/>
        <w:rPr>
          <w:rFonts w:ascii="Arial" w:hAnsi="Arial" w:cs="Arial"/>
          <w:i/>
          <w:iCs/>
          <w:color w:val="auto"/>
          <w:sz w:val="24"/>
          <w:szCs w:val="24"/>
        </w:rPr>
      </w:pPr>
      <w:bookmarkStart w:id="77" w:name="_Toc511379269"/>
      <w:r w:rsidRPr="00363E3C">
        <w:rPr>
          <w:rFonts w:ascii="Arial" w:hAnsi="Arial" w:cs="Arial"/>
          <w:i/>
          <w:iCs/>
          <w:color w:val="auto"/>
          <w:sz w:val="24"/>
          <w:szCs w:val="24"/>
        </w:rPr>
        <w:t>C</w:t>
      </w:r>
      <w:r w:rsidR="005705E3">
        <w:rPr>
          <w:rFonts w:ascii="Arial" w:hAnsi="Arial" w:cs="Arial"/>
          <w:i/>
          <w:iCs/>
          <w:color w:val="auto"/>
          <w:sz w:val="24"/>
          <w:szCs w:val="24"/>
        </w:rPr>
        <w:t>onfined Spaces</w:t>
      </w:r>
      <w:bookmarkEnd w:id="77"/>
    </w:p>
    <w:p w14:paraId="570053DD" w14:textId="1C3A9455" w:rsidR="00640BE6" w:rsidRPr="005705E3" w:rsidRDefault="00640BE6" w:rsidP="00C10B99">
      <w:pPr>
        <w:rPr>
          <w:rFonts w:cs="Arial"/>
          <w:i/>
          <w:iCs/>
          <w:snapToGrid w:val="0"/>
        </w:rPr>
      </w:pPr>
      <w:r w:rsidRPr="00363E3C">
        <w:rPr>
          <w:rFonts w:cs="Arial"/>
          <w:snapToGrid w:val="0"/>
        </w:rPr>
        <w:t xml:space="preserve">To help protect employees from accidents and </w:t>
      </w:r>
      <w:r w:rsidR="00DD7F4C" w:rsidRPr="00363E3C">
        <w:rPr>
          <w:rFonts w:cs="Arial"/>
          <w:snapToGrid w:val="0"/>
        </w:rPr>
        <w:t>injuries</w:t>
      </w:r>
      <w:r w:rsidRPr="00363E3C">
        <w:rPr>
          <w:rFonts w:cs="Arial"/>
          <w:snapToGrid w:val="0"/>
        </w:rPr>
        <w:t xml:space="preserve"> in confined space situations, IPS has adopted a Confined Space Program. </w:t>
      </w:r>
      <w:r w:rsidRPr="005705E3">
        <w:rPr>
          <w:rFonts w:cs="Arial"/>
          <w:i/>
          <w:iCs/>
          <w:snapToGrid w:val="0"/>
        </w:rPr>
        <w:t>Refer to the IPS Safety Manual Procedure SM -12 Confined Space Program.</w:t>
      </w:r>
    </w:p>
    <w:p w14:paraId="429E1B9A" w14:textId="77777777" w:rsidR="00640BE6" w:rsidRPr="005705E3" w:rsidRDefault="00640BE6" w:rsidP="00FC5E77">
      <w:pPr>
        <w:pStyle w:val="ListParagraph"/>
        <w:numPr>
          <w:ilvl w:val="0"/>
          <w:numId w:val="165"/>
        </w:numPr>
        <w:rPr>
          <w:snapToGrid w:val="0"/>
        </w:rPr>
      </w:pPr>
      <w:r w:rsidRPr="005705E3">
        <w:rPr>
          <w:snapToGrid w:val="0"/>
        </w:rPr>
        <w:t>IPS Safety must be notified and pre-approved all IPS confined space work.</w:t>
      </w:r>
    </w:p>
    <w:p w14:paraId="4695C660" w14:textId="77777777" w:rsidR="00640BE6" w:rsidRPr="005705E3" w:rsidRDefault="00640BE6" w:rsidP="00FC5E77">
      <w:pPr>
        <w:pStyle w:val="ListParagraph"/>
        <w:numPr>
          <w:ilvl w:val="0"/>
          <w:numId w:val="165"/>
        </w:numPr>
        <w:rPr>
          <w:snapToGrid w:val="0"/>
        </w:rPr>
      </w:pPr>
      <w:r w:rsidRPr="005705E3">
        <w:rPr>
          <w:snapToGrid w:val="0"/>
        </w:rPr>
        <w:t>A confined space means a space that:</w:t>
      </w:r>
    </w:p>
    <w:p w14:paraId="7AE82C22" w14:textId="77777777" w:rsidR="00640BE6" w:rsidRPr="005705E3" w:rsidRDefault="00640BE6" w:rsidP="00FC5E77">
      <w:pPr>
        <w:pStyle w:val="ListParagraph"/>
        <w:numPr>
          <w:ilvl w:val="0"/>
          <w:numId w:val="166"/>
        </w:numPr>
        <w:ind w:left="1080"/>
        <w:rPr>
          <w:snapToGrid w:val="0"/>
        </w:rPr>
      </w:pPr>
      <w:r w:rsidRPr="005705E3">
        <w:rPr>
          <w:snapToGrid w:val="0"/>
        </w:rPr>
        <w:t xml:space="preserve">It is large enough and so configured that an employee can </w:t>
      </w:r>
      <w:bookmarkStart w:id="78" w:name="_Int_lMoUpSWn"/>
      <w:r w:rsidRPr="005705E3">
        <w:rPr>
          <w:snapToGrid w:val="0"/>
        </w:rPr>
        <w:t>bodily</w:t>
      </w:r>
      <w:bookmarkEnd w:id="78"/>
      <w:r w:rsidRPr="005705E3">
        <w:rPr>
          <w:snapToGrid w:val="0"/>
        </w:rPr>
        <w:t xml:space="preserve"> enter and perform assigned work. </w:t>
      </w:r>
    </w:p>
    <w:p w14:paraId="37F21DB2" w14:textId="77777777" w:rsidR="00640BE6" w:rsidRPr="005705E3" w:rsidRDefault="00640BE6" w:rsidP="00FC5E77">
      <w:pPr>
        <w:pStyle w:val="ListParagraph"/>
        <w:numPr>
          <w:ilvl w:val="0"/>
          <w:numId w:val="166"/>
        </w:numPr>
        <w:ind w:left="1080"/>
        <w:rPr>
          <w:snapToGrid w:val="0"/>
        </w:rPr>
      </w:pPr>
      <w:r w:rsidRPr="005705E3">
        <w:rPr>
          <w:snapToGrid w:val="0"/>
        </w:rPr>
        <w:t>Has limited or restricted means for entry or exit (for example, tanks, vessels, silos, storage bins, hoppers, vaults, and pits are spaces that may have limited means of entry.); and</w:t>
      </w:r>
    </w:p>
    <w:p w14:paraId="5E6A0D8E" w14:textId="77777777" w:rsidR="00640BE6" w:rsidRPr="005705E3" w:rsidRDefault="00640BE6" w:rsidP="00FC5E77">
      <w:pPr>
        <w:pStyle w:val="ListParagraph"/>
        <w:numPr>
          <w:ilvl w:val="0"/>
          <w:numId w:val="166"/>
        </w:numPr>
        <w:ind w:left="1080"/>
        <w:rPr>
          <w:snapToGrid w:val="0"/>
        </w:rPr>
      </w:pPr>
      <w:r w:rsidRPr="005705E3">
        <w:rPr>
          <w:snapToGrid w:val="0"/>
        </w:rPr>
        <w:t>It is not designed for continuous employee occupancy.</w:t>
      </w:r>
    </w:p>
    <w:p w14:paraId="27A53501" w14:textId="0210B4BB" w:rsidR="00640BE6" w:rsidRPr="005705E3" w:rsidRDefault="00640BE6" w:rsidP="00FC5E77">
      <w:pPr>
        <w:pStyle w:val="ListParagraph"/>
        <w:numPr>
          <w:ilvl w:val="0"/>
          <w:numId w:val="166"/>
        </w:numPr>
        <w:ind w:left="1080"/>
        <w:rPr>
          <w:snapToGrid w:val="0"/>
        </w:rPr>
      </w:pPr>
      <w:r w:rsidRPr="005705E3">
        <w:rPr>
          <w:snapToGrid w:val="0"/>
        </w:rPr>
        <w:t>Any excavation or trench greater than 4 feet in depth.</w:t>
      </w:r>
    </w:p>
    <w:p w14:paraId="07EF2BDA" w14:textId="7F54207D" w:rsidR="00640BE6" w:rsidRPr="00363E3C" w:rsidRDefault="00640BE6" w:rsidP="00C10B99">
      <w:pPr>
        <w:pStyle w:val="Heading2"/>
        <w:spacing w:before="0" w:after="0"/>
        <w:rPr>
          <w:rFonts w:ascii="Arial" w:hAnsi="Arial" w:cs="Arial"/>
          <w:i/>
          <w:iCs/>
          <w:color w:val="auto"/>
          <w:sz w:val="24"/>
          <w:szCs w:val="24"/>
        </w:rPr>
      </w:pPr>
      <w:bookmarkStart w:id="79" w:name="_Toc1948136058"/>
      <w:r w:rsidRPr="00363E3C">
        <w:rPr>
          <w:rFonts w:ascii="Arial" w:hAnsi="Arial" w:cs="Arial"/>
          <w:i/>
          <w:iCs/>
          <w:color w:val="auto"/>
          <w:sz w:val="24"/>
          <w:szCs w:val="24"/>
        </w:rPr>
        <w:t>C</w:t>
      </w:r>
      <w:r w:rsidR="005705E3">
        <w:rPr>
          <w:rFonts w:ascii="Arial" w:hAnsi="Arial" w:cs="Arial"/>
          <w:i/>
          <w:iCs/>
          <w:color w:val="auto"/>
          <w:sz w:val="24"/>
          <w:szCs w:val="24"/>
        </w:rPr>
        <w:t>ranes</w:t>
      </w:r>
      <w:bookmarkEnd w:id="79"/>
    </w:p>
    <w:p w14:paraId="7D71FE6B" w14:textId="0E593149" w:rsidR="00640BE6" w:rsidRPr="00363E3C" w:rsidRDefault="00640BE6" w:rsidP="00C10B99">
      <w:pPr>
        <w:rPr>
          <w:rFonts w:cs="Arial"/>
          <w:b/>
        </w:rPr>
      </w:pPr>
      <w:r w:rsidRPr="00363E3C">
        <w:rPr>
          <w:rFonts w:cs="Arial"/>
        </w:rPr>
        <w:t>Lifts utilizing cranes, hoists</w:t>
      </w:r>
      <w:r w:rsidR="00DD7F4C">
        <w:rPr>
          <w:rFonts w:cs="Arial"/>
        </w:rPr>
        <w:t>,</w:t>
      </w:r>
      <w:r w:rsidRPr="00363E3C">
        <w:rPr>
          <w:rFonts w:cs="Arial"/>
        </w:rPr>
        <w:t xml:space="preserve"> or any other mechanical lifting devices shall not begin unless the following requirements are met:</w:t>
      </w:r>
    </w:p>
    <w:p w14:paraId="6FCA7E8B" w14:textId="77777777" w:rsidR="001845AA" w:rsidRPr="00363E3C" w:rsidRDefault="00640BE6" w:rsidP="00FC5E77">
      <w:pPr>
        <w:pStyle w:val="ListParagraph"/>
        <w:numPr>
          <w:ilvl w:val="0"/>
          <w:numId w:val="167"/>
        </w:numPr>
      </w:pPr>
      <w:r w:rsidRPr="00363E3C">
        <w:t>All lifts must be in compliance with the IPS Safety Manual Procedure SM-41 Mobile Onshore Cranes, SM—48 Rigging Materials Handling Program and SM-29 Hoisting. Critical lifts shall comply with the IPS SM-41a Crane Lift Plan Procedure.</w:t>
      </w:r>
    </w:p>
    <w:p w14:paraId="7BBF9159" w14:textId="77777777" w:rsidR="001845AA" w:rsidRPr="00363E3C" w:rsidRDefault="00640BE6" w:rsidP="00FC5E77">
      <w:pPr>
        <w:pStyle w:val="ListParagraph"/>
        <w:numPr>
          <w:ilvl w:val="0"/>
          <w:numId w:val="167"/>
        </w:numPr>
      </w:pPr>
      <w:r w:rsidRPr="00363E3C">
        <w:t xml:space="preserve">ALL mobile cranes are to be operated by an authorized individual who holds a current CCO card. </w:t>
      </w:r>
    </w:p>
    <w:p w14:paraId="627EF8FC" w14:textId="77777777" w:rsidR="001845AA" w:rsidRPr="00363E3C" w:rsidRDefault="00640BE6" w:rsidP="00FC5E77">
      <w:pPr>
        <w:pStyle w:val="ListParagraph"/>
        <w:numPr>
          <w:ilvl w:val="0"/>
          <w:numId w:val="167"/>
        </w:numPr>
      </w:pPr>
      <w:r w:rsidRPr="00363E3C">
        <w:t>The crane operator has the authority to refuse to lift any load deemed</w:t>
      </w:r>
      <w:r w:rsidR="001845AA" w:rsidRPr="00363E3C">
        <w:t xml:space="preserve"> </w:t>
      </w:r>
      <w:r w:rsidRPr="00363E3C">
        <w:t>unsafe.</w:t>
      </w:r>
    </w:p>
    <w:p w14:paraId="30D89688" w14:textId="28A5B91E" w:rsidR="001845AA" w:rsidRPr="00363E3C" w:rsidRDefault="00640BE6" w:rsidP="00FC5E77">
      <w:pPr>
        <w:pStyle w:val="ListParagraph"/>
        <w:numPr>
          <w:ilvl w:val="0"/>
          <w:numId w:val="167"/>
        </w:numPr>
      </w:pPr>
      <w:r w:rsidRPr="005705E3">
        <w:rPr>
          <w:snapToGrid w:val="0"/>
        </w:rPr>
        <w:t xml:space="preserve">All machinery, equipment, and rigging equipment shall be inspected by a competent person prior to each use, and during use, to make sure it is in </w:t>
      </w:r>
      <w:r w:rsidRPr="005705E3">
        <w:rPr>
          <w:snapToGrid w:val="0"/>
        </w:rPr>
        <w:lastRenderedPageBreak/>
        <w:t>safe operating condition. Any deficiencies shall be repaired or defective parts replaced, before continued use</w:t>
      </w:r>
      <w:r w:rsidR="00DD7F4C">
        <w:rPr>
          <w:snapToGrid w:val="0"/>
        </w:rPr>
        <w:t xml:space="preserve"> of equipment</w:t>
      </w:r>
      <w:r w:rsidRPr="005705E3">
        <w:rPr>
          <w:snapToGrid w:val="0"/>
        </w:rPr>
        <w:t>.</w:t>
      </w:r>
    </w:p>
    <w:p w14:paraId="579076AF" w14:textId="14E52B54" w:rsidR="001845AA" w:rsidRPr="00363E3C" w:rsidRDefault="00640BE6" w:rsidP="00FC5E77">
      <w:pPr>
        <w:pStyle w:val="ListParagraph"/>
        <w:numPr>
          <w:ilvl w:val="0"/>
          <w:numId w:val="168"/>
        </w:numPr>
        <w:ind w:left="1080"/>
      </w:pPr>
      <w:r w:rsidRPr="00363E3C">
        <w:t>Cranes must be inspected each shift, monthly</w:t>
      </w:r>
      <w:r w:rsidR="006B603E">
        <w:t>,</w:t>
      </w:r>
      <w:r w:rsidRPr="00363E3C">
        <w:t xml:space="preserve"> and annually with </w:t>
      </w:r>
      <w:r w:rsidR="006B603E">
        <w:t xml:space="preserve">proper </w:t>
      </w:r>
      <w:r w:rsidRPr="00363E3C">
        <w:t>documentation.</w:t>
      </w:r>
    </w:p>
    <w:p w14:paraId="333C0F97" w14:textId="19908023" w:rsidR="00640BE6" w:rsidRPr="00363E3C" w:rsidRDefault="00640BE6" w:rsidP="00FC5E77">
      <w:pPr>
        <w:pStyle w:val="ListParagraph"/>
        <w:numPr>
          <w:ilvl w:val="0"/>
          <w:numId w:val="168"/>
        </w:numPr>
        <w:ind w:left="1080"/>
      </w:pPr>
      <w:r w:rsidRPr="00363E3C">
        <w:t xml:space="preserve">Annual and Monthly certifications shall be available for review on all cranes while on site. </w:t>
      </w:r>
    </w:p>
    <w:p w14:paraId="222ED1C0" w14:textId="77777777" w:rsidR="00640BE6" w:rsidRPr="005705E3" w:rsidRDefault="00640BE6" w:rsidP="00FC5E77">
      <w:pPr>
        <w:pStyle w:val="ListParagraph"/>
        <w:numPr>
          <w:ilvl w:val="0"/>
          <w:numId w:val="168"/>
        </w:numPr>
        <w:ind w:left="1080"/>
        <w:rPr>
          <w:snapToGrid w:val="0"/>
        </w:rPr>
      </w:pPr>
      <w:r w:rsidRPr="005705E3">
        <w:rPr>
          <w:snapToGrid w:val="0"/>
        </w:rPr>
        <w:t>All inspection forms must be turned in to IPS</w:t>
      </w:r>
      <w:smartTag w:uri="urn:schemas-microsoft-com:office:smarttags" w:element="stockticker"/>
      <w:r w:rsidRPr="00363E3C">
        <w:t xml:space="preserve"> </w:t>
      </w:r>
      <w:r w:rsidRPr="005705E3">
        <w:rPr>
          <w:snapToGrid w:val="0"/>
        </w:rPr>
        <w:t>Safety.</w:t>
      </w:r>
    </w:p>
    <w:p w14:paraId="172E112E" w14:textId="7B2A5BD1" w:rsidR="001845AA" w:rsidRPr="00363E3C" w:rsidRDefault="00640BE6" w:rsidP="00FC5E77">
      <w:pPr>
        <w:pStyle w:val="ListParagraph"/>
        <w:numPr>
          <w:ilvl w:val="0"/>
          <w:numId w:val="175"/>
        </w:numPr>
      </w:pPr>
      <w:r w:rsidRPr="00363E3C">
        <w:t>A Qualified Rigger is required during the assembly - disassembly of cranes, when employees are engaged in hooking, unhooking, or guiding the load, the initial connection of a load to a component or structure</w:t>
      </w:r>
      <w:r w:rsidR="00303E44">
        <w:t>,</w:t>
      </w:r>
      <w:r w:rsidRPr="00363E3C">
        <w:t xml:space="preserve"> and whenever personnel are within the fall zone.</w:t>
      </w:r>
    </w:p>
    <w:p w14:paraId="6ABE85E2" w14:textId="1FB32D95" w:rsidR="001845AA" w:rsidRPr="00363E3C" w:rsidRDefault="00640BE6" w:rsidP="00FC5E77">
      <w:pPr>
        <w:pStyle w:val="ListParagraph"/>
        <w:numPr>
          <w:ilvl w:val="0"/>
          <w:numId w:val="175"/>
        </w:numPr>
      </w:pPr>
      <w:r w:rsidRPr="00363E3C">
        <w:t>A designated Signalperson must be provided when any part of the crane or load may be at or within 20 feet of power lines</w:t>
      </w:r>
      <w:r w:rsidR="00303E44">
        <w:t xml:space="preserve">, </w:t>
      </w:r>
      <w:r w:rsidRPr="00363E3C">
        <w:t>the point of operation is not in full view of the operator</w:t>
      </w:r>
      <w:r w:rsidR="00303E44">
        <w:t xml:space="preserve">, </w:t>
      </w:r>
      <w:r w:rsidRPr="00363E3C">
        <w:t>the view in the direction of travel is obstructed</w:t>
      </w:r>
      <w:r w:rsidR="00303E44">
        <w:t xml:space="preserve">, </w:t>
      </w:r>
      <w:r w:rsidRPr="00363E3C">
        <w:t>when the equipment is traveling</w:t>
      </w:r>
      <w:r w:rsidR="00303E44">
        <w:t xml:space="preserve">, </w:t>
      </w:r>
      <w:r w:rsidRPr="00363E3C">
        <w:t xml:space="preserve">and when there are site specific safety concerns that the operator or the person handling the load determines that </w:t>
      </w:r>
      <w:r w:rsidR="00303E44">
        <w:t xml:space="preserve">there needs to be </w:t>
      </w:r>
      <w:r w:rsidRPr="00363E3C">
        <w:t>a designated signal-pers</w:t>
      </w:r>
      <w:r w:rsidR="00303E44">
        <w:t>on for the operation to continue.</w:t>
      </w:r>
    </w:p>
    <w:p w14:paraId="1E501472" w14:textId="52498D4C" w:rsidR="00640BE6" w:rsidRPr="00363E3C" w:rsidRDefault="00640BE6" w:rsidP="00FC5E77">
      <w:pPr>
        <w:pStyle w:val="ListParagraph"/>
        <w:numPr>
          <w:ilvl w:val="0"/>
          <w:numId w:val="175"/>
        </w:numPr>
      </w:pPr>
      <w:r w:rsidRPr="00410748">
        <w:rPr>
          <w:snapToGrid w:val="0"/>
        </w:rPr>
        <w:t>Except where electrical distribution and transmission lines have been de-energized and visibly grounded at point of work, all equipment or machines shall be operated proximate to power lines only in accordance with the distances and procedures as required by the OSHA Crane and Derrick standard.</w:t>
      </w:r>
    </w:p>
    <w:p w14:paraId="3A5B17F8" w14:textId="110DA0E2" w:rsidR="001845AA" w:rsidRPr="00363E3C" w:rsidRDefault="00640BE6" w:rsidP="00FC5E77">
      <w:pPr>
        <w:pStyle w:val="ListParagraph"/>
        <w:numPr>
          <w:ilvl w:val="0"/>
          <w:numId w:val="169"/>
        </w:numPr>
        <w:ind w:left="1080"/>
      </w:pPr>
      <w:r w:rsidRPr="005705E3">
        <w:rPr>
          <w:iCs/>
        </w:rPr>
        <w:t xml:space="preserve">A hazard assessment of the work zone and all precautions </w:t>
      </w:r>
      <w:r w:rsidRPr="00363E3C">
        <w:t xml:space="preserve">that </w:t>
      </w:r>
      <w:r w:rsidR="00CD77C8" w:rsidRPr="00363E3C">
        <w:t>me</w:t>
      </w:r>
      <w:r w:rsidR="00CD77C8">
        <w:t>et</w:t>
      </w:r>
      <w:r w:rsidR="007366B7">
        <w:t xml:space="preserve"> </w:t>
      </w:r>
      <w:r w:rsidRPr="00363E3C">
        <w:t>or exceeds the requirements of the OSHA Crane and Derrick standard. (See IPS Safety for the complete requirements)</w:t>
      </w:r>
      <w:r w:rsidRPr="005705E3">
        <w:rPr>
          <w:iCs/>
        </w:rPr>
        <w:t xml:space="preserve"> must be completed b</w:t>
      </w:r>
      <w:r w:rsidRPr="00363E3C">
        <w:t>efore beginning equipment operations.</w:t>
      </w:r>
    </w:p>
    <w:p w14:paraId="3D5C1E90" w14:textId="658BD8AE" w:rsidR="00640BE6" w:rsidRPr="00363E3C" w:rsidRDefault="00640BE6" w:rsidP="00FC5E77">
      <w:pPr>
        <w:pStyle w:val="ListParagraph"/>
        <w:numPr>
          <w:ilvl w:val="0"/>
          <w:numId w:val="169"/>
        </w:numPr>
        <w:ind w:left="1080"/>
      </w:pPr>
      <w:r w:rsidRPr="005705E3">
        <w:rPr>
          <w:snapToGrid w:val="0"/>
        </w:rPr>
        <w:t>Where it is</w:t>
      </w:r>
      <w:r w:rsidRPr="00363E3C">
        <w:t xml:space="preserve"> determined that it is infeasible to do the work without breaching the minimum approach distance under </w:t>
      </w:r>
      <w:r w:rsidRPr="007366B7">
        <w:rPr>
          <w:b/>
          <w:bCs/>
          <w:i/>
          <w:iCs/>
        </w:rPr>
        <w:t xml:space="preserve">Table A, a written plan in compliance with the </w:t>
      </w:r>
      <w:smartTag w:uri="urn:schemas-microsoft-com:office:smarttags" w:element="date">
        <w:smartTagPr>
          <w:attr w:name="ls" w:val="trans"/>
          <w:attr w:name="Month" w:val="11"/>
          <w:attr w:name="Day" w:val="8"/>
          <w:attr w:name="Year" w:val="2010"/>
        </w:smartTagPr>
        <w:r w:rsidRPr="007366B7">
          <w:rPr>
            <w:b/>
            <w:bCs/>
            <w:i/>
            <w:iCs/>
            <w:snapToGrid w:val="0"/>
          </w:rPr>
          <w:t>11/08/10</w:t>
        </w:r>
      </w:smartTag>
      <w:r w:rsidRPr="007366B7">
        <w:rPr>
          <w:b/>
          <w:bCs/>
          <w:i/>
          <w:iCs/>
          <w:snapToGrid w:val="0"/>
        </w:rPr>
        <w:t xml:space="preserve"> OSHA Crane and Derrick </w:t>
      </w:r>
      <w:r w:rsidR="007366B7">
        <w:rPr>
          <w:b/>
          <w:bCs/>
          <w:i/>
          <w:iCs/>
          <w:snapToGrid w:val="0"/>
        </w:rPr>
        <w:t>S</w:t>
      </w:r>
      <w:r w:rsidRPr="007366B7">
        <w:rPr>
          <w:b/>
          <w:bCs/>
          <w:i/>
          <w:iCs/>
          <w:snapToGrid w:val="0"/>
        </w:rPr>
        <w:t xml:space="preserve">tandard </w:t>
      </w:r>
      <w:r w:rsidRPr="00363E3C">
        <w:t xml:space="preserve">must be submitted for approval to </w:t>
      </w:r>
      <w:smartTag w:uri="urn:schemas-microsoft-com:office:smarttags" w:element="stockticker">
        <w:r w:rsidRPr="00363E3C">
          <w:t>IPS</w:t>
        </w:r>
      </w:smartTag>
      <w:r w:rsidRPr="00363E3C">
        <w:t xml:space="preserve"> Safety.</w:t>
      </w:r>
    </w:p>
    <w:p w14:paraId="120D4EE9" w14:textId="0C6A25CB" w:rsidR="00640BE6" w:rsidRPr="00363E3C" w:rsidRDefault="00640BE6" w:rsidP="00FC5E77">
      <w:pPr>
        <w:pStyle w:val="ListParagraph"/>
        <w:numPr>
          <w:ilvl w:val="0"/>
          <w:numId w:val="176"/>
        </w:numPr>
      </w:pPr>
      <w:r w:rsidRPr="00363E3C">
        <w:lastRenderedPageBreak/>
        <w:t xml:space="preserve">No part of the equipment, load line, or load (including rigging and lifting accessories) is allowed below a power line unless it has been confirmed that the utility owner/ operator has deenergized and </w:t>
      </w:r>
      <w:r w:rsidRPr="005705E3">
        <w:rPr>
          <w:snapToGrid w:val="0"/>
        </w:rPr>
        <w:t>visibly grounded at point of work</w:t>
      </w:r>
      <w:r w:rsidRPr="00363E3C">
        <w:t>, except when:</w:t>
      </w:r>
    </w:p>
    <w:p w14:paraId="4782F955" w14:textId="7D1D9DA9" w:rsidR="008001CA" w:rsidRPr="00363E3C" w:rsidRDefault="00640BE6" w:rsidP="00FC5E77">
      <w:pPr>
        <w:pStyle w:val="ListParagraph"/>
        <w:numPr>
          <w:ilvl w:val="0"/>
          <w:numId w:val="170"/>
        </w:numPr>
        <w:tabs>
          <w:tab w:val="left" w:pos="1170"/>
        </w:tabs>
        <w:ind w:left="1080"/>
      </w:pPr>
      <w:r w:rsidRPr="005705E3">
        <w:rPr>
          <w:snapToGrid w:val="0"/>
        </w:rPr>
        <w:t>Where it is</w:t>
      </w:r>
      <w:r w:rsidRPr="00363E3C">
        <w:t xml:space="preserve"> </w:t>
      </w:r>
      <w:r w:rsidR="007366B7" w:rsidRPr="00363E3C">
        <w:t>determined</w:t>
      </w:r>
      <w:r w:rsidRPr="00363E3C">
        <w:t xml:space="preserve"> that it is infeasible to do the work without breaching the minimum approach distance under </w:t>
      </w:r>
      <w:r w:rsidRPr="007366B7">
        <w:rPr>
          <w:b/>
          <w:bCs/>
          <w:i/>
          <w:iCs/>
        </w:rPr>
        <w:t xml:space="preserve">Table A, a written plan in compliance with the </w:t>
      </w:r>
      <w:smartTag w:uri="urn:schemas-microsoft-com:office:smarttags" w:element="date">
        <w:smartTagPr>
          <w:attr w:name="ls" w:val="trans"/>
          <w:attr w:name="Month" w:val="11"/>
          <w:attr w:name="Day" w:val="08"/>
          <w:attr w:name="Year" w:val="10"/>
        </w:smartTagPr>
        <w:r w:rsidRPr="007366B7">
          <w:rPr>
            <w:b/>
            <w:bCs/>
            <w:i/>
            <w:iCs/>
            <w:snapToGrid w:val="0"/>
          </w:rPr>
          <w:t>11/08/10</w:t>
        </w:r>
      </w:smartTag>
      <w:r w:rsidRPr="007366B7">
        <w:rPr>
          <w:b/>
          <w:bCs/>
          <w:i/>
          <w:iCs/>
          <w:snapToGrid w:val="0"/>
        </w:rPr>
        <w:t xml:space="preserve"> OSHA Crane and Derrick </w:t>
      </w:r>
      <w:r w:rsidR="007366B7">
        <w:rPr>
          <w:b/>
          <w:bCs/>
          <w:i/>
          <w:iCs/>
          <w:snapToGrid w:val="0"/>
        </w:rPr>
        <w:t>S</w:t>
      </w:r>
      <w:r w:rsidRPr="007366B7">
        <w:rPr>
          <w:b/>
          <w:bCs/>
          <w:i/>
          <w:iCs/>
          <w:snapToGrid w:val="0"/>
        </w:rPr>
        <w:t>tandard</w:t>
      </w:r>
      <w:r w:rsidRPr="005705E3">
        <w:rPr>
          <w:snapToGrid w:val="0"/>
        </w:rPr>
        <w:t xml:space="preserve"> </w:t>
      </w:r>
      <w:r w:rsidRPr="00363E3C">
        <w:t xml:space="preserve">must be submitted for approval to </w:t>
      </w:r>
      <w:smartTag w:uri="urn:schemas-microsoft-com:office:smarttags" w:element="stockticker">
        <w:r w:rsidRPr="00363E3C">
          <w:t>IPS</w:t>
        </w:r>
      </w:smartTag>
      <w:r w:rsidRPr="00363E3C">
        <w:t xml:space="preserve"> Safety or</w:t>
      </w:r>
    </w:p>
    <w:p w14:paraId="1F3DD4CB" w14:textId="77777777" w:rsidR="008001CA" w:rsidRPr="00363E3C" w:rsidRDefault="00640BE6" w:rsidP="00FC5E77">
      <w:pPr>
        <w:pStyle w:val="ListParagraph"/>
        <w:numPr>
          <w:ilvl w:val="0"/>
          <w:numId w:val="171"/>
        </w:numPr>
        <w:ind w:left="1440"/>
      </w:pPr>
      <w:r w:rsidRPr="00363E3C">
        <w:t>The work is covered by OSHA subpart V of this part (</w:t>
      </w:r>
      <w:r w:rsidRPr="00CD77C8">
        <w:rPr>
          <w:i/>
          <w:iCs/>
        </w:rPr>
        <w:t>Power Transmission and Distribution</w:t>
      </w:r>
      <w:r w:rsidRPr="00363E3C">
        <w:t>).</w:t>
      </w:r>
    </w:p>
    <w:p w14:paraId="2EA2D702" w14:textId="77777777" w:rsidR="008001CA" w:rsidRPr="00363E3C" w:rsidRDefault="00640BE6" w:rsidP="00FC5E77">
      <w:pPr>
        <w:pStyle w:val="ListParagraph"/>
        <w:numPr>
          <w:ilvl w:val="0"/>
          <w:numId w:val="171"/>
        </w:numPr>
        <w:ind w:left="1440"/>
      </w:pPr>
      <w:r w:rsidRPr="00363E3C">
        <w:t>The uppermost part of the non-extensible boom equipment, with the boom at true vertical, would be more than 20 feet below the plane of the power line or more than Table A of this section minimum clearance distance below the plane of the power line.</w:t>
      </w:r>
    </w:p>
    <w:p w14:paraId="2312BEBC" w14:textId="408377ED" w:rsidR="00640BE6" w:rsidRPr="00363E3C" w:rsidRDefault="00640BE6" w:rsidP="00FC5E77">
      <w:pPr>
        <w:pStyle w:val="ListParagraph"/>
        <w:numPr>
          <w:ilvl w:val="0"/>
          <w:numId w:val="171"/>
        </w:numPr>
        <w:ind w:left="1440"/>
      </w:pPr>
      <w:r w:rsidRPr="00363E3C">
        <w:t xml:space="preserve">The uppermost part of the articulating or extensible booms equipment, with the boom in the fully extended position, at true vertical, would be more than 20 feet below the plane of the power line or more than </w:t>
      </w:r>
      <w:r w:rsidR="007366B7" w:rsidRPr="007366B7">
        <w:rPr>
          <w:b/>
          <w:bCs/>
          <w:i/>
          <w:iCs/>
        </w:rPr>
        <w:t xml:space="preserve">Table A, a written plan in compliance with the </w:t>
      </w:r>
      <w:smartTag w:uri="urn:schemas-microsoft-com:office:smarttags" w:element="date">
        <w:smartTagPr>
          <w:attr w:name="ls" w:val="trans"/>
          <w:attr w:name="Month" w:val="11"/>
          <w:attr w:name="Day" w:val="08"/>
          <w:attr w:name="Year" w:val="10"/>
        </w:smartTagPr>
        <w:r w:rsidR="007366B7" w:rsidRPr="007366B7">
          <w:rPr>
            <w:b/>
            <w:bCs/>
            <w:i/>
            <w:iCs/>
            <w:snapToGrid w:val="0"/>
          </w:rPr>
          <w:t>11/08/10</w:t>
        </w:r>
      </w:smartTag>
      <w:r w:rsidR="007366B7" w:rsidRPr="007366B7">
        <w:rPr>
          <w:b/>
          <w:bCs/>
          <w:i/>
          <w:iCs/>
          <w:snapToGrid w:val="0"/>
        </w:rPr>
        <w:t xml:space="preserve"> OSHA Crane and Derrick </w:t>
      </w:r>
      <w:r w:rsidR="007366B7">
        <w:rPr>
          <w:b/>
          <w:bCs/>
          <w:i/>
          <w:iCs/>
          <w:snapToGrid w:val="0"/>
        </w:rPr>
        <w:t>S</w:t>
      </w:r>
      <w:r w:rsidR="007366B7" w:rsidRPr="007366B7">
        <w:rPr>
          <w:b/>
          <w:bCs/>
          <w:i/>
          <w:iCs/>
          <w:snapToGrid w:val="0"/>
        </w:rPr>
        <w:t>tandard</w:t>
      </w:r>
      <w:r w:rsidR="007366B7" w:rsidRPr="005705E3">
        <w:rPr>
          <w:snapToGrid w:val="0"/>
        </w:rPr>
        <w:t xml:space="preserve"> </w:t>
      </w:r>
      <w:r w:rsidRPr="00363E3C">
        <w:t>of this section minimum clearance distance below the plane of the power line. Call IPS Safety for clearance distances for voltage over 50 KVH.</w:t>
      </w:r>
    </w:p>
    <w:p w14:paraId="18BC2DFA" w14:textId="77777777" w:rsidR="008001CA" w:rsidRPr="00363E3C" w:rsidRDefault="00640BE6" w:rsidP="00FC5E77">
      <w:pPr>
        <w:pStyle w:val="ListParagraph"/>
        <w:numPr>
          <w:ilvl w:val="0"/>
          <w:numId w:val="177"/>
        </w:numPr>
      </w:pPr>
      <w:r w:rsidRPr="00363E3C">
        <w:t>IPS will assume that all power lines are energized unless the utility owner/operator confirms that the power line has been and continues to be deenergized and visibly grounded at the worksite.</w:t>
      </w:r>
    </w:p>
    <w:p w14:paraId="2D3461EE" w14:textId="3854653A" w:rsidR="00640BE6" w:rsidRPr="00363E3C" w:rsidRDefault="00640BE6" w:rsidP="00FC5E77">
      <w:pPr>
        <w:pStyle w:val="ListParagraph"/>
        <w:numPr>
          <w:ilvl w:val="0"/>
          <w:numId w:val="177"/>
        </w:numPr>
      </w:pPr>
      <w:r w:rsidRPr="00363E3C">
        <w:t xml:space="preserve">When working near transmitter/ communication towers where the equipment is close enough for an electrical charge to be induced in the equipment or materials being handled, the transmitter must be deenergized </w:t>
      </w:r>
      <w:r w:rsidRPr="00410748">
        <w:rPr>
          <w:u w:val="single"/>
        </w:rPr>
        <w:t>or</w:t>
      </w:r>
      <w:r w:rsidRPr="00363E3C">
        <w:t xml:space="preserve"> the following precautions must be taken:</w:t>
      </w:r>
    </w:p>
    <w:p w14:paraId="02496291" w14:textId="7C6419BE" w:rsidR="008001CA" w:rsidRPr="00363E3C" w:rsidRDefault="00640BE6" w:rsidP="00FC5E77">
      <w:pPr>
        <w:pStyle w:val="ListParagraph"/>
        <w:numPr>
          <w:ilvl w:val="0"/>
          <w:numId w:val="172"/>
        </w:numPr>
        <w:ind w:left="1080"/>
      </w:pPr>
      <w:r w:rsidRPr="00363E3C">
        <w:t xml:space="preserve">The equipment must be provided with </w:t>
      </w:r>
      <w:r w:rsidR="001344CD" w:rsidRPr="00363E3C">
        <w:t>electrical</w:t>
      </w:r>
      <w:r w:rsidRPr="00363E3C">
        <w:t xml:space="preserve"> ground.</w:t>
      </w:r>
    </w:p>
    <w:p w14:paraId="34F41C57" w14:textId="3E3B416A" w:rsidR="00640BE6" w:rsidRPr="00363E3C" w:rsidRDefault="00640BE6" w:rsidP="00FC5E77">
      <w:pPr>
        <w:pStyle w:val="ListParagraph"/>
        <w:numPr>
          <w:ilvl w:val="0"/>
          <w:numId w:val="172"/>
        </w:numPr>
        <w:ind w:left="1080"/>
      </w:pPr>
      <w:r w:rsidRPr="00363E3C">
        <w:t>If tag lines are used, they must be non-conductive.</w:t>
      </w:r>
    </w:p>
    <w:p w14:paraId="13F00183" w14:textId="0A8A6EC5" w:rsidR="00640BE6" w:rsidRPr="00363E3C" w:rsidRDefault="00640BE6" w:rsidP="00FC5E77">
      <w:pPr>
        <w:pStyle w:val="ListParagraph"/>
        <w:numPr>
          <w:ilvl w:val="0"/>
          <w:numId w:val="177"/>
        </w:numPr>
      </w:pPr>
      <w:r w:rsidRPr="00363E3C">
        <w:lastRenderedPageBreak/>
        <w:t xml:space="preserve">When equipment needs to travel under or near a power line on a construction site with no load. </w:t>
      </w:r>
    </w:p>
    <w:p w14:paraId="6D0A21A1" w14:textId="77777777" w:rsidR="008001CA" w:rsidRPr="00363E3C" w:rsidRDefault="00640BE6" w:rsidP="00FC5E77">
      <w:pPr>
        <w:pStyle w:val="ListParagraph"/>
        <w:numPr>
          <w:ilvl w:val="0"/>
          <w:numId w:val="173"/>
        </w:numPr>
        <w:tabs>
          <w:tab w:val="left" w:pos="1170"/>
        </w:tabs>
        <w:ind w:left="1080"/>
      </w:pPr>
      <w:r w:rsidRPr="00363E3C">
        <w:t>The boom/mast and boom/mast support system are lowered sufficiently to meet the requirements of this paragraph.</w:t>
      </w:r>
    </w:p>
    <w:p w14:paraId="303A38CD" w14:textId="77777777" w:rsidR="008001CA" w:rsidRPr="00363E3C" w:rsidRDefault="00640BE6" w:rsidP="00FC5E77">
      <w:pPr>
        <w:pStyle w:val="ListParagraph"/>
        <w:numPr>
          <w:ilvl w:val="0"/>
          <w:numId w:val="173"/>
        </w:numPr>
        <w:tabs>
          <w:tab w:val="left" w:pos="1170"/>
        </w:tabs>
        <w:ind w:left="1080"/>
      </w:pPr>
      <w:r w:rsidRPr="00363E3C">
        <w:t xml:space="preserve">The clearances specified in </w:t>
      </w:r>
      <w:r w:rsidRPr="007366B7">
        <w:rPr>
          <w:b/>
          <w:bCs/>
          <w:i/>
          <w:iCs/>
        </w:rPr>
        <w:t>Table T</w:t>
      </w:r>
      <w:r w:rsidRPr="00363E3C">
        <w:t xml:space="preserve"> of this section are maintained.</w:t>
      </w:r>
    </w:p>
    <w:p w14:paraId="4F47A207" w14:textId="77777777" w:rsidR="008001CA" w:rsidRPr="00363E3C" w:rsidRDefault="00640BE6" w:rsidP="00FC5E77">
      <w:pPr>
        <w:pStyle w:val="ListParagraph"/>
        <w:numPr>
          <w:ilvl w:val="0"/>
          <w:numId w:val="173"/>
        </w:numPr>
        <w:tabs>
          <w:tab w:val="left" w:pos="1170"/>
        </w:tabs>
        <w:ind w:left="1080"/>
      </w:pPr>
      <w:r w:rsidRPr="00363E3C">
        <w:t xml:space="preserve">The effects of speed and terrain on equipment movement (including movement of the boom/mast) are considered so that those effects do not cause the minimum clearance distances specified in </w:t>
      </w:r>
      <w:r w:rsidRPr="007366B7">
        <w:rPr>
          <w:b/>
          <w:bCs/>
          <w:i/>
          <w:iCs/>
        </w:rPr>
        <w:t>Table T</w:t>
      </w:r>
      <w:r w:rsidRPr="00363E3C">
        <w:t xml:space="preserve"> of this section to be breached.</w:t>
      </w:r>
    </w:p>
    <w:p w14:paraId="4AEB708D" w14:textId="77777777" w:rsidR="008001CA" w:rsidRPr="00363E3C" w:rsidRDefault="00640BE6" w:rsidP="00FC5E77">
      <w:pPr>
        <w:pStyle w:val="ListParagraph"/>
        <w:numPr>
          <w:ilvl w:val="0"/>
          <w:numId w:val="173"/>
        </w:numPr>
        <w:tabs>
          <w:tab w:val="left" w:pos="1170"/>
        </w:tabs>
        <w:ind w:left="1080"/>
      </w:pPr>
      <w:r w:rsidRPr="00363E3C">
        <w:t xml:space="preserve">If any part of the equipment while traveling gets </w:t>
      </w:r>
      <w:r w:rsidRPr="007366B7">
        <w:rPr>
          <w:b/>
          <w:bCs/>
          <w:i/>
          <w:iCs/>
        </w:rPr>
        <w:t>closer than 20 feet to the power line</w:t>
      </w:r>
      <w:r w:rsidRPr="00363E3C">
        <w:t>, a dedicated spotter who is in continuous contact with the driver/operator is required.</w:t>
      </w:r>
    </w:p>
    <w:p w14:paraId="6367C6FC" w14:textId="3E8D39B3" w:rsidR="00640BE6" w:rsidRPr="00363E3C" w:rsidRDefault="00640BE6" w:rsidP="00FC5E77">
      <w:pPr>
        <w:pStyle w:val="ListParagraph"/>
        <w:numPr>
          <w:ilvl w:val="0"/>
          <w:numId w:val="173"/>
        </w:numPr>
        <w:tabs>
          <w:tab w:val="left" w:pos="1170"/>
        </w:tabs>
        <w:ind w:left="1080"/>
      </w:pPr>
      <w:r w:rsidRPr="00363E3C">
        <w:t>When traveling at night, or in conditions of poor visibility, in addition to the measures above:</w:t>
      </w:r>
    </w:p>
    <w:p w14:paraId="5B3D6B4A" w14:textId="77777777" w:rsidR="008001CA" w:rsidRPr="00363E3C" w:rsidRDefault="00640BE6" w:rsidP="00FC5E77">
      <w:pPr>
        <w:pStyle w:val="ListParagraph"/>
        <w:numPr>
          <w:ilvl w:val="0"/>
          <w:numId w:val="174"/>
        </w:numPr>
        <w:ind w:left="1440"/>
      </w:pPr>
      <w:r w:rsidRPr="00363E3C">
        <w:t>Power lines shall be illuminated, or another means of identifying the location of the lines is used.</w:t>
      </w:r>
    </w:p>
    <w:p w14:paraId="662FA735" w14:textId="08C3D134" w:rsidR="00640BE6" w:rsidRPr="00363E3C" w:rsidRDefault="00640BE6" w:rsidP="00FC5E77">
      <w:pPr>
        <w:pStyle w:val="ListParagraph"/>
        <w:numPr>
          <w:ilvl w:val="0"/>
          <w:numId w:val="174"/>
        </w:numPr>
        <w:ind w:left="1440"/>
      </w:pPr>
      <w:r w:rsidRPr="00363E3C">
        <w:t>A safe path of travel is identified and used.</w:t>
      </w:r>
    </w:p>
    <w:p w14:paraId="20E2255C" w14:textId="136E5DFE" w:rsidR="00410748" w:rsidRDefault="00640BE6" w:rsidP="00FC5E77">
      <w:pPr>
        <w:pStyle w:val="ListParagraph"/>
        <w:numPr>
          <w:ilvl w:val="0"/>
          <w:numId w:val="177"/>
        </w:numPr>
      </w:pPr>
      <w:r w:rsidRPr="00363E3C">
        <w:t xml:space="preserve">All cranes equipped with outriggers will use mud mats regardless of foundation conditions. </w:t>
      </w:r>
    </w:p>
    <w:p w14:paraId="3526A4AE" w14:textId="42632DF1" w:rsidR="008001CA" w:rsidRPr="00363E3C" w:rsidRDefault="00640BE6" w:rsidP="00FC5E77">
      <w:pPr>
        <w:pStyle w:val="ListParagraph"/>
        <w:numPr>
          <w:ilvl w:val="0"/>
          <w:numId w:val="178"/>
        </w:numPr>
      </w:pPr>
      <w:r w:rsidRPr="00363E3C">
        <w:t xml:space="preserve">Accessible areas within swing radius </w:t>
      </w:r>
      <w:r w:rsidRPr="00410748">
        <w:rPr>
          <w:snapToGrid w:val="0"/>
        </w:rPr>
        <w:t>swing radius of the rear of the rotating superstructure of the crane, either permanently or temporarily mounted, shall be barricaded (minimum 5 feet) in such a manner as to prevent an employee from being struck or crushed by the crane.</w:t>
      </w:r>
    </w:p>
    <w:p w14:paraId="222ED389" w14:textId="77777777" w:rsidR="008001CA" w:rsidRPr="007366B7" w:rsidRDefault="00640BE6" w:rsidP="00FC5E77">
      <w:pPr>
        <w:pStyle w:val="ListParagraph"/>
        <w:numPr>
          <w:ilvl w:val="0"/>
          <w:numId w:val="178"/>
        </w:numPr>
        <w:rPr>
          <w:b/>
          <w:bCs/>
          <w:i/>
          <w:iCs/>
        </w:rPr>
      </w:pPr>
      <w:r w:rsidRPr="007366B7">
        <w:rPr>
          <w:b/>
          <w:bCs/>
          <w:i/>
          <w:iCs/>
        </w:rPr>
        <w:t xml:space="preserve">A Pre-lift plan will be submitted to Site Management prior to lifts greater than 70% of the crane capacity, lifts involving more than one crane, or large or awkward lifts and as required by IPS or the client. </w:t>
      </w:r>
    </w:p>
    <w:p w14:paraId="6328B9E5" w14:textId="77777777" w:rsidR="008001CA" w:rsidRPr="00363E3C" w:rsidRDefault="00640BE6" w:rsidP="00FC5E77">
      <w:pPr>
        <w:pStyle w:val="ListParagraph"/>
        <w:numPr>
          <w:ilvl w:val="0"/>
          <w:numId w:val="178"/>
        </w:numPr>
      </w:pPr>
      <w:r w:rsidRPr="00363E3C">
        <w:t xml:space="preserve">Any lift </w:t>
      </w:r>
      <w:r w:rsidRPr="007366B7">
        <w:rPr>
          <w:u w:val="single"/>
        </w:rPr>
        <w:t>over 90%</w:t>
      </w:r>
      <w:r w:rsidRPr="00363E3C">
        <w:t xml:space="preserve"> of the crane’s capacity shall be detailed in writing by a certified engineer. </w:t>
      </w:r>
    </w:p>
    <w:p w14:paraId="51947ABC" w14:textId="77777777" w:rsidR="008001CA" w:rsidRPr="00363E3C" w:rsidRDefault="00640BE6" w:rsidP="00FC5E77">
      <w:pPr>
        <w:pStyle w:val="ListParagraph"/>
        <w:numPr>
          <w:ilvl w:val="0"/>
          <w:numId w:val="178"/>
        </w:numPr>
      </w:pPr>
      <w:r w:rsidRPr="00410748">
        <w:rPr>
          <w:snapToGrid w:val="0"/>
        </w:rPr>
        <w:t xml:space="preserve">The use of cranes and derricks shall comply with the manufacturer's specifications and limitations applicable to the operation of all such equipment. Where manufacturer's specifications are not available, the </w:t>
      </w:r>
      <w:r w:rsidRPr="00410748">
        <w:rPr>
          <w:snapToGrid w:val="0"/>
        </w:rPr>
        <w:lastRenderedPageBreak/>
        <w:t>limitations assigned to the equipment shall be based on the determinations of a qualified engineer competent in this field and such determinations will be appropriately documented and recorded. Attachments used with cranes shall not exceed the capacity, rating, or scope recommended by the manufacturer.</w:t>
      </w:r>
    </w:p>
    <w:p w14:paraId="1F4B8B76" w14:textId="77777777" w:rsidR="008001CA" w:rsidRPr="00363E3C" w:rsidRDefault="00640BE6" w:rsidP="00FC5E77">
      <w:pPr>
        <w:pStyle w:val="ListParagraph"/>
        <w:numPr>
          <w:ilvl w:val="0"/>
          <w:numId w:val="178"/>
        </w:numPr>
      </w:pPr>
      <w:r w:rsidRPr="00410748">
        <w:rPr>
          <w:snapToGrid w:val="0"/>
        </w:rPr>
        <w:t>Rated load capacities, and recommended operating speeds, special hazard warnings, or instruction, shall be conspicuously posted on all equipment. Instructions or warnings shall be visible to the operator while he is at his control station.</w:t>
      </w:r>
    </w:p>
    <w:p w14:paraId="4F75BBC3" w14:textId="77777777" w:rsidR="008001CA" w:rsidRPr="00363E3C" w:rsidRDefault="00640BE6" w:rsidP="00FC5E77">
      <w:pPr>
        <w:pStyle w:val="ListParagraph"/>
        <w:numPr>
          <w:ilvl w:val="0"/>
          <w:numId w:val="178"/>
        </w:numPr>
      </w:pPr>
      <w:r w:rsidRPr="00410748">
        <w:rPr>
          <w:snapToGrid w:val="0"/>
        </w:rPr>
        <w:t xml:space="preserve">Hand signals to crane and derrick operators shall be those prescribed by the applicable </w:t>
      </w:r>
      <w:smartTag w:uri="urn:schemas-microsoft-com:office:smarttags" w:element="stockticker">
        <w:r w:rsidRPr="00410748">
          <w:rPr>
            <w:snapToGrid w:val="0"/>
          </w:rPr>
          <w:t>ANSI</w:t>
        </w:r>
      </w:smartTag>
      <w:r w:rsidRPr="00410748">
        <w:rPr>
          <w:snapToGrid w:val="0"/>
        </w:rPr>
        <w:t xml:space="preserve"> standard for the type of crane in use and shall be posted on even/jobsite.</w:t>
      </w:r>
    </w:p>
    <w:p w14:paraId="43C58A91" w14:textId="77777777" w:rsidR="008001CA" w:rsidRPr="00363E3C" w:rsidRDefault="00640BE6" w:rsidP="00FC5E77">
      <w:pPr>
        <w:pStyle w:val="ListParagraph"/>
        <w:numPr>
          <w:ilvl w:val="0"/>
          <w:numId w:val="178"/>
        </w:numPr>
      </w:pPr>
      <w:r w:rsidRPr="00410748">
        <w:rPr>
          <w:snapToGrid w:val="0"/>
        </w:rPr>
        <w:t>Whenever internal combustion engine powered equipment exhausts in enclosed spaces, tests shall be made and recorded to see that employees are not exposed to unsafe concentrations of toxic gases or oxygen deficient atmospheres.</w:t>
      </w:r>
    </w:p>
    <w:p w14:paraId="6F6AD746" w14:textId="2F7FAA58" w:rsidR="008001CA" w:rsidRPr="00363E3C" w:rsidRDefault="00640BE6" w:rsidP="00FC5E77">
      <w:pPr>
        <w:pStyle w:val="ListParagraph"/>
        <w:numPr>
          <w:ilvl w:val="0"/>
          <w:numId w:val="179"/>
        </w:numPr>
        <w:ind w:left="1440"/>
      </w:pPr>
      <w:r w:rsidRPr="00410748">
        <w:rPr>
          <w:snapToGrid w:val="0"/>
        </w:rPr>
        <w:t>Exhaust Scrubbers or the use of rated exhaust hoses may be required.</w:t>
      </w:r>
    </w:p>
    <w:p w14:paraId="05B2DEBE" w14:textId="77777777" w:rsidR="008001CA" w:rsidRPr="00363E3C" w:rsidRDefault="00640BE6" w:rsidP="00FC5E77">
      <w:pPr>
        <w:pStyle w:val="ListParagraph"/>
        <w:numPr>
          <w:ilvl w:val="0"/>
          <w:numId w:val="178"/>
        </w:numPr>
      </w:pPr>
      <w:r w:rsidRPr="00410748">
        <w:rPr>
          <w:snapToGrid w:val="0"/>
        </w:rPr>
        <w:t>An accessible fire extinguisher of 5-BC rating, or higher shall be available at all operator stations or cabs of equipment.</w:t>
      </w:r>
    </w:p>
    <w:p w14:paraId="2A4CB86B" w14:textId="77777777" w:rsidR="008001CA" w:rsidRPr="00363E3C" w:rsidRDefault="00640BE6" w:rsidP="00FC5E77">
      <w:pPr>
        <w:pStyle w:val="ListParagraph"/>
        <w:numPr>
          <w:ilvl w:val="0"/>
          <w:numId w:val="178"/>
        </w:numPr>
      </w:pPr>
      <w:r w:rsidRPr="00410748">
        <w:rPr>
          <w:snapToGrid w:val="0"/>
        </w:rPr>
        <w:t>No modifications or additions which affect the capacity or safe operation of the equipment shall be made without the manufacturer's written approval.</w:t>
      </w:r>
    </w:p>
    <w:p w14:paraId="74EFA48A" w14:textId="4B006EC1" w:rsidR="00640BE6" w:rsidRPr="00363E3C" w:rsidRDefault="00640BE6" w:rsidP="00FC5E77">
      <w:pPr>
        <w:pStyle w:val="ListParagraph"/>
        <w:numPr>
          <w:ilvl w:val="0"/>
          <w:numId w:val="178"/>
        </w:numPr>
      </w:pPr>
      <w:r w:rsidRPr="00410748">
        <w:rPr>
          <w:snapToGrid w:val="0"/>
        </w:rPr>
        <w:t>All unauthorized employees shall be kept clear of loads about to be lifted and of suspended loads.</w:t>
      </w:r>
    </w:p>
    <w:p w14:paraId="288826C3" w14:textId="559465BD" w:rsidR="00640BE6" w:rsidRPr="00363E3C" w:rsidRDefault="00640BE6" w:rsidP="00C10B99">
      <w:pPr>
        <w:pStyle w:val="Heading2"/>
        <w:spacing w:before="0" w:after="0"/>
        <w:rPr>
          <w:rFonts w:ascii="Arial" w:hAnsi="Arial" w:cs="Arial"/>
          <w:bCs/>
          <w:i/>
          <w:iCs/>
          <w:color w:val="auto"/>
          <w:sz w:val="24"/>
          <w:szCs w:val="24"/>
        </w:rPr>
      </w:pPr>
      <w:bookmarkStart w:id="80" w:name="_Toc1279964758"/>
      <w:r w:rsidRPr="00363E3C">
        <w:rPr>
          <w:rFonts w:ascii="Arial" w:hAnsi="Arial" w:cs="Arial"/>
          <w:bCs/>
          <w:i/>
          <w:iCs/>
          <w:color w:val="auto"/>
          <w:sz w:val="24"/>
          <w:szCs w:val="24"/>
        </w:rPr>
        <w:t>E</w:t>
      </w:r>
      <w:r w:rsidR="00C1427A">
        <w:rPr>
          <w:rFonts w:ascii="Arial" w:hAnsi="Arial" w:cs="Arial"/>
          <w:bCs/>
          <w:i/>
          <w:iCs/>
          <w:color w:val="auto"/>
          <w:sz w:val="24"/>
          <w:szCs w:val="24"/>
        </w:rPr>
        <w:t>lectrical Safety</w:t>
      </w:r>
      <w:bookmarkEnd w:id="80"/>
    </w:p>
    <w:p w14:paraId="0A43DE96" w14:textId="77777777" w:rsidR="00640BE6" w:rsidRPr="00363E3C" w:rsidRDefault="00640BE6" w:rsidP="00E66092">
      <w:pPr>
        <w:rPr>
          <w:snapToGrid w:val="0"/>
        </w:rPr>
      </w:pPr>
      <w:r w:rsidRPr="00363E3C">
        <w:rPr>
          <w:snapToGrid w:val="0"/>
        </w:rPr>
        <w:t>Consider all electrical wires and equipment live until they are tested and proven otherwise.</w:t>
      </w:r>
    </w:p>
    <w:p w14:paraId="3FBE5AEE" w14:textId="77777777" w:rsidR="008001CA" w:rsidRPr="00E66092" w:rsidRDefault="00640BE6" w:rsidP="00FC5E77">
      <w:pPr>
        <w:pStyle w:val="ListParagraph"/>
        <w:numPr>
          <w:ilvl w:val="0"/>
          <w:numId w:val="180"/>
        </w:numPr>
        <w:rPr>
          <w:snapToGrid w:val="0"/>
        </w:rPr>
      </w:pPr>
      <w:r w:rsidRPr="00363E3C">
        <w:t>Only approved and qualified electricians shall work on any electrical systems.</w:t>
      </w:r>
    </w:p>
    <w:p w14:paraId="1B3AF116" w14:textId="63D7FD6F" w:rsidR="008001CA" w:rsidRPr="00E66092" w:rsidRDefault="00640BE6" w:rsidP="00FC5E77">
      <w:pPr>
        <w:pStyle w:val="ListParagraph"/>
        <w:numPr>
          <w:ilvl w:val="0"/>
          <w:numId w:val="180"/>
        </w:numPr>
        <w:rPr>
          <w:snapToGrid w:val="0"/>
        </w:rPr>
      </w:pPr>
      <w:r w:rsidRPr="00363E3C">
        <w:t>Only approved and qualified electricians, trained and certified for NFPA-70</w:t>
      </w:r>
      <w:r w:rsidR="008001CA" w:rsidRPr="00363E3C">
        <w:t xml:space="preserve">E </w:t>
      </w:r>
      <w:r w:rsidRPr="00363E3C">
        <w:t>shall work on any live electrical systems.</w:t>
      </w:r>
    </w:p>
    <w:p w14:paraId="08813B21" w14:textId="77777777" w:rsidR="008001CA" w:rsidRPr="00E66092" w:rsidRDefault="00640BE6" w:rsidP="00FC5E77">
      <w:pPr>
        <w:pStyle w:val="ListParagraph"/>
        <w:numPr>
          <w:ilvl w:val="0"/>
          <w:numId w:val="181"/>
        </w:numPr>
        <w:ind w:left="1080"/>
        <w:rPr>
          <w:snapToGrid w:val="0"/>
        </w:rPr>
      </w:pPr>
      <w:r w:rsidRPr="00363E3C">
        <w:lastRenderedPageBreak/>
        <w:t>Proper PPE and barricading shall be used for all live electrical work.</w:t>
      </w:r>
    </w:p>
    <w:p w14:paraId="544D306B" w14:textId="7527875F" w:rsidR="00640BE6" w:rsidRPr="00E66092" w:rsidRDefault="00640BE6" w:rsidP="00FC5E77">
      <w:pPr>
        <w:pStyle w:val="ListParagraph"/>
        <w:numPr>
          <w:ilvl w:val="0"/>
          <w:numId w:val="182"/>
        </w:numPr>
        <w:rPr>
          <w:snapToGrid w:val="0"/>
        </w:rPr>
      </w:pPr>
      <w:r w:rsidRPr="00E66092">
        <w:rPr>
          <w:snapToGrid w:val="0"/>
        </w:rPr>
        <w:t>Temporary Panel Boards must be:</w:t>
      </w:r>
    </w:p>
    <w:p w14:paraId="41092570" w14:textId="77777777" w:rsidR="008001CA" w:rsidRPr="00E66092" w:rsidRDefault="00640BE6" w:rsidP="00FC5E77">
      <w:pPr>
        <w:pStyle w:val="ListParagraph"/>
        <w:numPr>
          <w:ilvl w:val="0"/>
          <w:numId w:val="183"/>
        </w:numPr>
        <w:ind w:left="1080"/>
        <w:rPr>
          <w:snapToGrid w:val="0"/>
        </w:rPr>
      </w:pPr>
      <w:r w:rsidRPr="00E66092">
        <w:rPr>
          <w:snapToGrid w:val="0"/>
        </w:rPr>
        <w:t>Securely mounted.</w:t>
      </w:r>
    </w:p>
    <w:p w14:paraId="05749496" w14:textId="77777777" w:rsidR="008001CA" w:rsidRPr="00E66092" w:rsidRDefault="00640BE6" w:rsidP="00FC5E77">
      <w:pPr>
        <w:pStyle w:val="ListParagraph"/>
        <w:numPr>
          <w:ilvl w:val="0"/>
          <w:numId w:val="183"/>
        </w:numPr>
        <w:ind w:left="1080"/>
        <w:rPr>
          <w:snapToGrid w:val="0"/>
        </w:rPr>
      </w:pPr>
      <w:r w:rsidRPr="00E66092">
        <w:rPr>
          <w:snapToGrid w:val="0"/>
        </w:rPr>
        <w:t>Protected from weather and water.</w:t>
      </w:r>
    </w:p>
    <w:p w14:paraId="63BC9E1B" w14:textId="77777777" w:rsidR="008001CA" w:rsidRPr="00E66092" w:rsidRDefault="00640BE6" w:rsidP="00FC5E77">
      <w:pPr>
        <w:pStyle w:val="ListParagraph"/>
        <w:numPr>
          <w:ilvl w:val="0"/>
          <w:numId w:val="183"/>
        </w:numPr>
        <w:ind w:left="1080"/>
        <w:rPr>
          <w:snapToGrid w:val="0"/>
        </w:rPr>
      </w:pPr>
      <w:r w:rsidRPr="00E66092">
        <w:rPr>
          <w:snapToGrid w:val="0"/>
        </w:rPr>
        <w:t>Accessible to workers.</w:t>
      </w:r>
    </w:p>
    <w:p w14:paraId="0E9FDDBF" w14:textId="75E04F55" w:rsidR="008001CA" w:rsidRPr="00E66092" w:rsidRDefault="00640BE6" w:rsidP="00FC5E77">
      <w:pPr>
        <w:pStyle w:val="ListParagraph"/>
        <w:numPr>
          <w:ilvl w:val="0"/>
          <w:numId w:val="183"/>
        </w:numPr>
        <w:ind w:left="1080"/>
        <w:rPr>
          <w:snapToGrid w:val="0"/>
        </w:rPr>
      </w:pPr>
      <w:r w:rsidRPr="00E66092">
        <w:rPr>
          <w:snapToGrid w:val="0"/>
        </w:rPr>
        <w:t xml:space="preserve">Kept clear of </w:t>
      </w:r>
      <w:r w:rsidR="001344CD">
        <w:rPr>
          <w:snapToGrid w:val="0"/>
        </w:rPr>
        <w:t xml:space="preserve">any/all </w:t>
      </w:r>
      <w:r w:rsidRPr="00E66092">
        <w:rPr>
          <w:snapToGrid w:val="0"/>
        </w:rPr>
        <w:t>obstructions.</w:t>
      </w:r>
    </w:p>
    <w:p w14:paraId="468D56F0" w14:textId="77777777" w:rsidR="008001CA" w:rsidRPr="00E66092" w:rsidRDefault="00640BE6" w:rsidP="00FC5E77">
      <w:pPr>
        <w:pStyle w:val="ListParagraph"/>
        <w:numPr>
          <w:ilvl w:val="0"/>
          <w:numId w:val="183"/>
        </w:numPr>
        <w:ind w:left="1080"/>
        <w:rPr>
          <w:snapToGrid w:val="0"/>
        </w:rPr>
      </w:pPr>
      <w:r w:rsidRPr="00E66092">
        <w:rPr>
          <w:snapToGrid w:val="0"/>
        </w:rPr>
        <w:t>Inaccessible to unqualified workers and protected from accidental contact. (Maintain manufactured panel covers in place once hot.)</w:t>
      </w:r>
    </w:p>
    <w:p w14:paraId="0071E009" w14:textId="408B9985" w:rsidR="00640BE6" w:rsidRPr="00E66092" w:rsidRDefault="00640BE6" w:rsidP="00FC5E77">
      <w:pPr>
        <w:pStyle w:val="ListParagraph"/>
        <w:numPr>
          <w:ilvl w:val="0"/>
          <w:numId w:val="183"/>
        </w:numPr>
        <w:ind w:left="1080"/>
        <w:rPr>
          <w:snapToGrid w:val="0"/>
        </w:rPr>
      </w:pPr>
      <w:r w:rsidRPr="00E66092">
        <w:rPr>
          <w:snapToGrid w:val="0"/>
        </w:rPr>
        <w:t>Use only fuses or breakers of the correct amperage.</w:t>
      </w:r>
    </w:p>
    <w:p w14:paraId="2BAC71B1" w14:textId="77777777" w:rsidR="00640BE6" w:rsidRPr="00E816E8" w:rsidRDefault="00640BE6" w:rsidP="00C10B99">
      <w:pPr>
        <w:pStyle w:val="Heading3"/>
        <w:spacing w:before="0" w:after="0"/>
        <w:rPr>
          <w:rFonts w:cs="Arial"/>
          <w:b/>
          <w:snapToGrid w:val="0"/>
          <w:color w:val="auto"/>
          <w:sz w:val="24"/>
          <w:szCs w:val="24"/>
        </w:rPr>
      </w:pPr>
      <w:bookmarkStart w:id="81" w:name="_Toc1229731613"/>
      <w:r w:rsidRPr="00E816E8">
        <w:rPr>
          <w:rFonts w:cs="Arial"/>
          <w:snapToGrid w:val="0"/>
          <w:color w:val="auto"/>
          <w:sz w:val="24"/>
          <w:szCs w:val="24"/>
        </w:rPr>
        <w:t>Cords And Plugs</w:t>
      </w:r>
      <w:bookmarkEnd w:id="81"/>
    </w:p>
    <w:p w14:paraId="2BB12A34" w14:textId="77777777" w:rsidR="008001CA" w:rsidRPr="00E66092" w:rsidRDefault="00640BE6" w:rsidP="00FC5E77">
      <w:pPr>
        <w:pStyle w:val="ListParagraph"/>
        <w:numPr>
          <w:ilvl w:val="0"/>
          <w:numId w:val="184"/>
        </w:numPr>
        <w:rPr>
          <w:snapToGrid w:val="0"/>
        </w:rPr>
      </w:pPr>
      <w:r w:rsidRPr="00E66092">
        <w:rPr>
          <w:snapToGrid w:val="0"/>
        </w:rPr>
        <w:t xml:space="preserve">Ground Fault Circuit Interrupters (GFCI's) are required for all </w:t>
      </w:r>
      <w:r w:rsidRPr="00363E3C">
        <w:t>temporary wiring, including extension cords.</w:t>
      </w:r>
    </w:p>
    <w:p w14:paraId="3C0636A4" w14:textId="77777777" w:rsidR="008001CA" w:rsidRPr="00E66092" w:rsidRDefault="00640BE6" w:rsidP="00FC5E77">
      <w:pPr>
        <w:pStyle w:val="ListParagraph"/>
        <w:numPr>
          <w:ilvl w:val="0"/>
          <w:numId w:val="184"/>
        </w:numPr>
        <w:rPr>
          <w:snapToGrid w:val="0"/>
        </w:rPr>
      </w:pPr>
      <w:r w:rsidRPr="00E66092">
        <w:rPr>
          <w:snapToGrid w:val="0"/>
        </w:rPr>
        <w:t xml:space="preserve">All electrical cords and plugs must be inspected PRIOR to use by the person using the tools. </w:t>
      </w:r>
    </w:p>
    <w:p w14:paraId="64690E85" w14:textId="77777777" w:rsidR="008001CA" w:rsidRPr="00E66092" w:rsidRDefault="00640BE6" w:rsidP="00FC5E77">
      <w:pPr>
        <w:pStyle w:val="ListParagraph"/>
        <w:numPr>
          <w:ilvl w:val="0"/>
          <w:numId w:val="184"/>
        </w:numPr>
        <w:rPr>
          <w:snapToGrid w:val="0"/>
        </w:rPr>
      </w:pPr>
      <w:r w:rsidRPr="00E66092">
        <w:rPr>
          <w:snapToGrid w:val="0"/>
        </w:rPr>
        <w:t>Damaged cords shall be immediately removed from service, red tagged and returned to the IPS Warehouse.</w:t>
      </w:r>
    </w:p>
    <w:p w14:paraId="4EFA687F" w14:textId="77777777" w:rsidR="008001CA" w:rsidRPr="00E66092" w:rsidRDefault="00640BE6" w:rsidP="00FC5E77">
      <w:pPr>
        <w:pStyle w:val="ListParagraph"/>
        <w:numPr>
          <w:ilvl w:val="0"/>
          <w:numId w:val="184"/>
        </w:numPr>
        <w:rPr>
          <w:snapToGrid w:val="0"/>
        </w:rPr>
      </w:pPr>
      <w:r w:rsidRPr="00E66092">
        <w:rPr>
          <w:snapToGrid w:val="0"/>
        </w:rPr>
        <w:t>IPS does not perform field repairs of damaged extension cords.</w:t>
      </w:r>
    </w:p>
    <w:p w14:paraId="57D63753" w14:textId="77777777" w:rsidR="008001CA" w:rsidRPr="00E66092" w:rsidRDefault="00640BE6" w:rsidP="00FC5E77">
      <w:pPr>
        <w:pStyle w:val="ListParagraph"/>
        <w:numPr>
          <w:ilvl w:val="0"/>
          <w:numId w:val="184"/>
        </w:numPr>
        <w:rPr>
          <w:snapToGrid w:val="0"/>
        </w:rPr>
      </w:pPr>
      <w:r w:rsidRPr="00E66092">
        <w:rPr>
          <w:snapToGrid w:val="0"/>
        </w:rPr>
        <w:t>Never cut off, bend back, or cheat the ground pin on three-prong plugs.</w:t>
      </w:r>
    </w:p>
    <w:p w14:paraId="6AE5881D" w14:textId="77777777" w:rsidR="008001CA" w:rsidRPr="00E66092" w:rsidRDefault="00640BE6" w:rsidP="00FC5E77">
      <w:pPr>
        <w:pStyle w:val="ListParagraph"/>
        <w:numPr>
          <w:ilvl w:val="0"/>
          <w:numId w:val="184"/>
        </w:numPr>
        <w:rPr>
          <w:snapToGrid w:val="0"/>
        </w:rPr>
      </w:pPr>
      <w:r w:rsidRPr="00E66092">
        <w:rPr>
          <w:snapToGrid w:val="0"/>
        </w:rPr>
        <w:t>Make sure that extension cords are the right gauge for the job to prevent overheating, voltage drops, and tool burn-out.</w:t>
      </w:r>
    </w:p>
    <w:p w14:paraId="3D418C25" w14:textId="61C6C29F" w:rsidR="008001CA" w:rsidRPr="00E66092" w:rsidRDefault="00640BE6" w:rsidP="00FC5E77">
      <w:pPr>
        <w:pStyle w:val="ListParagraph"/>
        <w:numPr>
          <w:ilvl w:val="0"/>
          <w:numId w:val="184"/>
        </w:numPr>
        <w:rPr>
          <w:snapToGrid w:val="0"/>
        </w:rPr>
      </w:pPr>
      <w:r w:rsidRPr="00E66092">
        <w:rPr>
          <w:snapToGrid w:val="0"/>
        </w:rPr>
        <w:t xml:space="preserve">Elevate cords at least 7 feet above the work area or protect cords from damage by </w:t>
      </w:r>
      <w:r w:rsidR="002D73EC" w:rsidRPr="00E66092">
        <w:rPr>
          <w:snapToGrid w:val="0"/>
        </w:rPr>
        <w:t>using</w:t>
      </w:r>
      <w:r w:rsidRPr="00E66092">
        <w:rPr>
          <w:snapToGrid w:val="0"/>
        </w:rPr>
        <w:t xml:space="preserve"> a bridge.</w:t>
      </w:r>
    </w:p>
    <w:p w14:paraId="62375B3A" w14:textId="167C6529" w:rsidR="00640BE6" w:rsidRPr="00E66092" w:rsidRDefault="00640BE6" w:rsidP="00FC5E77">
      <w:pPr>
        <w:pStyle w:val="ListParagraph"/>
        <w:numPr>
          <w:ilvl w:val="0"/>
          <w:numId w:val="184"/>
        </w:numPr>
        <w:rPr>
          <w:snapToGrid w:val="0"/>
        </w:rPr>
      </w:pPr>
      <w:r w:rsidRPr="00E66092">
        <w:rPr>
          <w:snapToGrid w:val="0"/>
        </w:rPr>
        <w:t>Do not run cords through door frames unless doorstops are used (to prevent damage to the cord when closing the door).</w:t>
      </w:r>
    </w:p>
    <w:p w14:paraId="00B39B90" w14:textId="77777777" w:rsidR="00640BE6" w:rsidRPr="00E816E8" w:rsidRDefault="00640BE6" w:rsidP="00C10B99">
      <w:pPr>
        <w:pStyle w:val="Heading3"/>
        <w:spacing w:before="0" w:after="0"/>
        <w:rPr>
          <w:rFonts w:cs="Arial"/>
          <w:b/>
          <w:color w:val="auto"/>
          <w:sz w:val="24"/>
          <w:szCs w:val="24"/>
        </w:rPr>
      </w:pPr>
      <w:bookmarkStart w:id="82" w:name="_Toc1269959932"/>
      <w:r w:rsidRPr="00E816E8">
        <w:rPr>
          <w:rFonts w:cs="Arial"/>
          <w:color w:val="auto"/>
          <w:sz w:val="24"/>
          <w:szCs w:val="24"/>
        </w:rPr>
        <w:t>Temporary Lighting</w:t>
      </w:r>
      <w:bookmarkEnd w:id="82"/>
    </w:p>
    <w:p w14:paraId="02910F21" w14:textId="77777777" w:rsidR="008001CA" w:rsidRPr="00D6248E" w:rsidRDefault="00640BE6" w:rsidP="00FC5E77">
      <w:pPr>
        <w:pStyle w:val="ListParagraph"/>
        <w:numPr>
          <w:ilvl w:val="0"/>
          <w:numId w:val="185"/>
        </w:numPr>
        <w:rPr>
          <w:snapToGrid w:val="0"/>
        </w:rPr>
      </w:pPr>
      <w:r w:rsidRPr="00D6248E">
        <w:rPr>
          <w:snapToGrid w:val="0"/>
        </w:rPr>
        <w:t>When hanging temporary lighting, use plastic hangers such as zip ties. Never fasten light runs, conductors or bulb holders with nails or metal wires as these will cause damage to the cords.</w:t>
      </w:r>
    </w:p>
    <w:p w14:paraId="16B40EA3" w14:textId="77777777" w:rsidR="008001CA" w:rsidRPr="00D6248E" w:rsidRDefault="00640BE6" w:rsidP="00FC5E77">
      <w:pPr>
        <w:pStyle w:val="ListParagraph"/>
        <w:numPr>
          <w:ilvl w:val="0"/>
          <w:numId w:val="185"/>
        </w:numPr>
        <w:rPr>
          <w:snapToGrid w:val="0"/>
        </w:rPr>
      </w:pPr>
      <w:r w:rsidRPr="00D6248E">
        <w:rPr>
          <w:snapToGrid w:val="0"/>
        </w:rPr>
        <w:t>Avoid contact with the wires strung for temporary lighting.</w:t>
      </w:r>
    </w:p>
    <w:p w14:paraId="00E6EDAC" w14:textId="77777777" w:rsidR="008001CA" w:rsidRPr="00D6248E" w:rsidRDefault="00640BE6" w:rsidP="00FC5E77">
      <w:pPr>
        <w:pStyle w:val="ListParagraph"/>
        <w:numPr>
          <w:ilvl w:val="0"/>
          <w:numId w:val="185"/>
        </w:numPr>
        <w:rPr>
          <w:snapToGrid w:val="0"/>
        </w:rPr>
      </w:pPr>
      <w:r w:rsidRPr="00D6248E">
        <w:rPr>
          <w:snapToGrid w:val="0"/>
        </w:rPr>
        <w:t>Do not use temporary lighting circuits as extension cords. If a fuse or circuit blows, it can be dangerous to find your way to the panel in the dark.</w:t>
      </w:r>
    </w:p>
    <w:p w14:paraId="62F4063D" w14:textId="0080DB3A" w:rsidR="008001CA" w:rsidRPr="00D6248E" w:rsidRDefault="00640BE6" w:rsidP="00FC5E77">
      <w:pPr>
        <w:pStyle w:val="ListParagraph"/>
        <w:numPr>
          <w:ilvl w:val="0"/>
          <w:numId w:val="185"/>
        </w:numPr>
        <w:rPr>
          <w:snapToGrid w:val="0"/>
        </w:rPr>
      </w:pPr>
      <w:r w:rsidRPr="00D6248E">
        <w:rPr>
          <w:snapToGrid w:val="0"/>
        </w:rPr>
        <w:lastRenderedPageBreak/>
        <w:t xml:space="preserve">Take care that exposed wires do not contact steel door frames, when temporary lines pass through doors that may be accidentally </w:t>
      </w:r>
      <w:r w:rsidR="002D73EC">
        <w:rPr>
          <w:snapToGrid w:val="0"/>
        </w:rPr>
        <w:t>cl</w:t>
      </w:r>
      <w:r w:rsidRPr="00D6248E">
        <w:rPr>
          <w:snapToGrid w:val="0"/>
        </w:rPr>
        <w:t>osed on them.</w:t>
      </w:r>
    </w:p>
    <w:p w14:paraId="405F3BA3" w14:textId="77777777" w:rsidR="008001CA" w:rsidRPr="00D6248E" w:rsidRDefault="00640BE6" w:rsidP="00FC5E77">
      <w:pPr>
        <w:pStyle w:val="ListParagraph"/>
        <w:numPr>
          <w:ilvl w:val="0"/>
          <w:numId w:val="185"/>
        </w:numPr>
        <w:rPr>
          <w:snapToGrid w:val="0"/>
        </w:rPr>
      </w:pPr>
      <w:r w:rsidRPr="00D6248E">
        <w:rPr>
          <w:snapToGrid w:val="0"/>
        </w:rPr>
        <w:t>Replace missing or burned-out bulbs to maintain required levels of lighting in stairwells, basements, halls, and other areas.</w:t>
      </w:r>
    </w:p>
    <w:p w14:paraId="54C33699" w14:textId="5F32F148" w:rsidR="00640BE6" w:rsidRPr="00D6248E" w:rsidRDefault="00640BE6" w:rsidP="00FC5E77">
      <w:pPr>
        <w:pStyle w:val="ListParagraph"/>
        <w:numPr>
          <w:ilvl w:val="0"/>
          <w:numId w:val="185"/>
        </w:numPr>
        <w:rPr>
          <w:snapToGrid w:val="0"/>
        </w:rPr>
      </w:pPr>
      <w:r w:rsidRPr="00D6248E">
        <w:rPr>
          <w:snapToGrid w:val="0"/>
        </w:rPr>
        <w:t>Elevate temporary light systems at least 7 feet above the work area.</w:t>
      </w:r>
    </w:p>
    <w:p w14:paraId="60127FA5" w14:textId="77777777" w:rsidR="00640BE6" w:rsidRPr="00E816E8" w:rsidRDefault="00640BE6" w:rsidP="00C10B99">
      <w:pPr>
        <w:pStyle w:val="Heading3"/>
        <w:spacing w:before="0" w:after="0"/>
        <w:rPr>
          <w:rFonts w:cs="Arial"/>
          <w:b/>
          <w:color w:val="auto"/>
          <w:sz w:val="24"/>
          <w:szCs w:val="24"/>
        </w:rPr>
      </w:pPr>
      <w:bookmarkStart w:id="83" w:name="_Toc580747053"/>
      <w:r w:rsidRPr="00E816E8">
        <w:rPr>
          <w:rFonts w:cs="Arial"/>
          <w:color w:val="auto"/>
          <w:sz w:val="24"/>
          <w:szCs w:val="24"/>
        </w:rPr>
        <w:t>Power Lines</w:t>
      </w:r>
      <w:bookmarkEnd w:id="83"/>
    </w:p>
    <w:p w14:paraId="2F89D54D" w14:textId="77777777" w:rsidR="008001CA" w:rsidRPr="00EC32AE" w:rsidRDefault="00640BE6" w:rsidP="00FC5E77">
      <w:pPr>
        <w:pStyle w:val="ListParagraph"/>
        <w:numPr>
          <w:ilvl w:val="0"/>
          <w:numId w:val="186"/>
        </w:numPr>
        <w:rPr>
          <w:snapToGrid w:val="0"/>
        </w:rPr>
      </w:pPr>
      <w:r w:rsidRPr="00EC32AE">
        <w:rPr>
          <w:snapToGrid w:val="0"/>
        </w:rPr>
        <w:t>All underground and overhead services will be located before starting work. (See Excavations)</w:t>
      </w:r>
    </w:p>
    <w:p w14:paraId="3E23BCAB" w14:textId="77777777" w:rsidR="008001CA" w:rsidRPr="00EC32AE" w:rsidRDefault="00640BE6" w:rsidP="00FC5E77">
      <w:pPr>
        <w:pStyle w:val="ListParagraph"/>
        <w:numPr>
          <w:ilvl w:val="0"/>
          <w:numId w:val="186"/>
        </w:numPr>
        <w:rPr>
          <w:snapToGrid w:val="0"/>
        </w:rPr>
      </w:pPr>
      <w:r w:rsidRPr="00EC32AE">
        <w:rPr>
          <w:snapToGrid w:val="0"/>
        </w:rPr>
        <w:t>Mark underground lines on all plans and drawings. Post warning signs along their route.</w:t>
      </w:r>
    </w:p>
    <w:p w14:paraId="4DA50CC2" w14:textId="77777777" w:rsidR="008001CA" w:rsidRPr="00EC32AE" w:rsidRDefault="00640BE6" w:rsidP="00FC5E77">
      <w:pPr>
        <w:pStyle w:val="ListParagraph"/>
        <w:numPr>
          <w:ilvl w:val="0"/>
          <w:numId w:val="186"/>
        </w:numPr>
        <w:rPr>
          <w:snapToGrid w:val="0"/>
        </w:rPr>
      </w:pPr>
      <w:r w:rsidRPr="00EC32AE">
        <w:rPr>
          <w:snapToGrid w:val="0"/>
        </w:rPr>
        <w:t>Avoid storing materials under overhead power lines.</w:t>
      </w:r>
    </w:p>
    <w:p w14:paraId="2816A33F" w14:textId="62EF7372" w:rsidR="00640BE6" w:rsidRPr="00EC32AE" w:rsidRDefault="00640BE6" w:rsidP="00FC5E77">
      <w:pPr>
        <w:pStyle w:val="ListParagraph"/>
        <w:numPr>
          <w:ilvl w:val="0"/>
          <w:numId w:val="186"/>
        </w:numPr>
        <w:rPr>
          <w:snapToGrid w:val="0"/>
        </w:rPr>
      </w:pPr>
      <w:r w:rsidRPr="00EC32AE">
        <w:rPr>
          <w:snapToGrid w:val="0"/>
        </w:rPr>
        <w:t>Before moving ladders, pulling scaffolding, or elevating work platforms, always check for overhead lines. Electrical clearance distances will comply with the OSHA Crane and Derrick Power line clearance distances.</w:t>
      </w:r>
    </w:p>
    <w:p w14:paraId="078165DB" w14:textId="7B0EC1AD" w:rsidR="00640BE6" w:rsidRPr="00363E3C" w:rsidRDefault="00640BE6" w:rsidP="009C2F65">
      <w:pPr>
        <w:pStyle w:val="Heading2"/>
        <w:rPr>
          <w:rFonts w:ascii="Arial" w:hAnsi="Arial" w:cs="Arial"/>
          <w:i/>
          <w:iCs/>
          <w:color w:val="auto"/>
          <w:sz w:val="24"/>
          <w:szCs w:val="24"/>
        </w:rPr>
      </w:pPr>
      <w:bookmarkStart w:id="84" w:name="_Toc1776416219"/>
      <w:r w:rsidRPr="00363E3C">
        <w:rPr>
          <w:rFonts w:ascii="Arial" w:hAnsi="Arial" w:cs="Arial"/>
          <w:i/>
          <w:iCs/>
          <w:color w:val="auto"/>
          <w:sz w:val="24"/>
          <w:szCs w:val="24"/>
        </w:rPr>
        <w:t>E</w:t>
      </w:r>
      <w:r w:rsidR="00C1427A">
        <w:rPr>
          <w:rFonts w:ascii="Arial" w:hAnsi="Arial" w:cs="Arial"/>
          <w:i/>
          <w:iCs/>
          <w:color w:val="auto"/>
          <w:sz w:val="24"/>
          <w:szCs w:val="24"/>
        </w:rPr>
        <w:t>xcavations</w:t>
      </w:r>
      <w:bookmarkEnd w:id="84"/>
    </w:p>
    <w:p w14:paraId="7E68BE93" w14:textId="77777777" w:rsidR="00061613" w:rsidRDefault="00640BE6" w:rsidP="00FC5E77">
      <w:pPr>
        <w:pStyle w:val="ListParagraph"/>
        <w:numPr>
          <w:ilvl w:val="0"/>
          <w:numId w:val="187"/>
        </w:numPr>
        <w:rPr>
          <w:snapToGrid w:val="0"/>
        </w:rPr>
      </w:pPr>
      <w:r w:rsidRPr="00061613">
        <w:rPr>
          <w:snapToGrid w:val="0"/>
        </w:rPr>
        <w:t xml:space="preserve">A trench is referred to as a narrow excavation made below the surface of the ground in which the depth is greater than the width. </w:t>
      </w:r>
    </w:p>
    <w:p w14:paraId="2E03933A" w14:textId="77777777" w:rsidR="00061613" w:rsidRDefault="00640BE6" w:rsidP="00FC5E77">
      <w:pPr>
        <w:pStyle w:val="ListParagraph"/>
        <w:numPr>
          <w:ilvl w:val="0"/>
          <w:numId w:val="188"/>
        </w:numPr>
        <w:ind w:left="1080"/>
        <w:rPr>
          <w:snapToGrid w:val="0"/>
        </w:rPr>
      </w:pPr>
      <w:r w:rsidRPr="00061613">
        <w:rPr>
          <w:snapToGrid w:val="0"/>
        </w:rPr>
        <w:t xml:space="preserve">Any </w:t>
      </w:r>
      <w:bookmarkStart w:id="85" w:name="_Int_5ZD0GEEQ"/>
      <w:r w:rsidRPr="00061613">
        <w:rPr>
          <w:snapToGrid w:val="0"/>
        </w:rPr>
        <w:t>man-made</w:t>
      </w:r>
      <w:bookmarkEnd w:id="85"/>
      <w:r w:rsidRPr="00061613">
        <w:rPr>
          <w:snapToGrid w:val="0"/>
        </w:rPr>
        <w:t xml:space="preserve"> cut cavity, trench, or depression in the earth's surface formed by earth removal is considered an excavation. </w:t>
      </w:r>
    </w:p>
    <w:p w14:paraId="1273103F" w14:textId="77777777" w:rsidR="00061613" w:rsidRDefault="00640BE6" w:rsidP="00FC5E77">
      <w:pPr>
        <w:pStyle w:val="ListParagraph"/>
        <w:numPr>
          <w:ilvl w:val="0"/>
          <w:numId w:val="188"/>
        </w:numPr>
        <w:ind w:left="1080"/>
        <w:rPr>
          <w:snapToGrid w:val="0"/>
        </w:rPr>
      </w:pPr>
      <w:r w:rsidRPr="00061613">
        <w:rPr>
          <w:snapToGrid w:val="0"/>
        </w:rPr>
        <w:t>All trenches are excavations; all excavations are not trenches.</w:t>
      </w:r>
    </w:p>
    <w:p w14:paraId="0A2D3E5B" w14:textId="5A33DB5B" w:rsidR="00640BE6" w:rsidRPr="00061613" w:rsidRDefault="00640BE6" w:rsidP="00FC5E77">
      <w:pPr>
        <w:pStyle w:val="ListParagraph"/>
        <w:numPr>
          <w:ilvl w:val="0"/>
          <w:numId w:val="188"/>
        </w:numPr>
        <w:ind w:left="1080"/>
        <w:rPr>
          <w:snapToGrid w:val="0"/>
        </w:rPr>
      </w:pPr>
      <w:r w:rsidRPr="00061613">
        <w:rPr>
          <w:snapToGrid w:val="0"/>
        </w:rPr>
        <w:t xml:space="preserve"> A Confined Space Permit may be required by a client before there is any entry into any excavation or trench if required by the trench. </w:t>
      </w:r>
    </w:p>
    <w:p w14:paraId="04BDDA97" w14:textId="77777777" w:rsidR="00640BE6" w:rsidRPr="00061613" w:rsidRDefault="00640BE6" w:rsidP="00FC5E77">
      <w:pPr>
        <w:pStyle w:val="ListParagraph"/>
        <w:numPr>
          <w:ilvl w:val="0"/>
          <w:numId w:val="188"/>
        </w:numPr>
        <w:ind w:left="1080"/>
        <w:rPr>
          <w:rFonts w:cs="Arial"/>
          <w:b/>
          <w:snapToGrid w:val="0"/>
          <w:color w:val="C00000"/>
        </w:rPr>
      </w:pPr>
      <w:r w:rsidRPr="00061613">
        <w:rPr>
          <w:rFonts w:cs="Arial"/>
          <w:b/>
          <w:snapToGrid w:val="0"/>
          <w:color w:val="C00000"/>
        </w:rPr>
        <w:t>All IPS excavation work must be pre-approved by the IPS Safety Team. Safety can be reached by calling 567.600.6959.</w:t>
      </w:r>
    </w:p>
    <w:p w14:paraId="027788CF" w14:textId="003763FF" w:rsidR="00640BE6" w:rsidRPr="00363E3C" w:rsidRDefault="00640BE6" w:rsidP="00FC5E77">
      <w:pPr>
        <w:pStyle w:val="ListParagraph"/>
        <w:numPr>
          <w:ilvl w:val="0"/>
          <w:numId w:val="189"/>
        </w:numPr>
      </w:pPr>
      <w:r w:rsidRPr="00363E3C">
        <w:t>IPS will place a competent person in charge of all excavation work.</w:t>
      </w:r>
      <w:r w:rsidR="000F4997" w:rsidRPr="00363E3C">
        <w:t xml:space="preserve"> </w:t>
      </w:r>
      <w:r w:rsidRPr="00363E3C">
        <w:t xml:space="preserve">Prior to the start of any excavation, any subcontractors shall coordinate with the Site Manager and obtain a pre-dig permit from </w:t>
      </w:r>
      <w:smartTag w:uri="urn:schemas-microsoft-com:office:smarttags" w:element="stockticker">
        <w:r w:rsidRPr="00363E3C">
          <w:t>IPS</w:t>
        </w:r>
      </w:smartTag>
      <w:r w:rsidRPr="00363E3C">
        <w:t xml:space="preserve"> prior to excavating.</w:t>
      </w:r>
    </w:p>
    <w:p w14:paraId="2E0D4C61" w14:textId="3965265F" w:rsidR="00A60FA6" w:rsidRPr="00363E3C" w:rsidRDefault="00640BE6" w:rsidP="00FC5E77">
      <w:pPr>
        <w:pStyle w:val="ListParagraph"/>
        <w:numPr>
          <w:ilvl w:val="0"/>
          <w:numId w:val="190"/>
        </w:numPr>
        <w:ind w:left="1080"/>
      </w:pPr>
      <w:r w:rsidRPr="00363E3C">
        <w:t>Ground penetrating radar may be required to be used prior to any excavations</w:t>
      </w:r>
      <w:r w:rsidRPr="00D54349">
        <w:rPr>
          <w:b/>
          <w:bCs/>
          <w:i/>
          <w:iCs/>
        </w:rPr>
        <w:t xml:space="preserve">. Refer to the IPS Safety Manual Procedure SM-14 </w:t>
      </w:r>
      <w:r w:rsidRPr="00D54349">
        <w:rPr>
          <w:b/>
          <w:bCs/>
          <w:i/>
          <w:iCs/>
        </w:rPr>
        <w:lastRenderedPageBreak/>
        <w:t>Excavation Program and IPS Safety Manual Procedure SM-14a Pre-Excavation Procedures.</w:t>
      </w:r>
      <w:r w:rsidRPr="00363E3C">
        <w:t xml:space="preserve"> </w:t>
      </w:r>
    </w:p>
    <w:p w14:paraId="26121D31" w14:textId="4AB19B15" w:rsidR="00A60FA6" w:rsidRPr="00363E3C" w:rsidRDefault="00640BE6" w:rsidP="00FC5E77">
      <w:pPr>
        <w:pStyle w:val="ListParagraph"/>
        <w:numPr>
          <w:ilvl w:val="0"/>
          <w:numId w:val="190"/>
        </w:numPr>
        <w:ind w:left="1080"/>
      </w:pPr>
      <w:r w:rsidRPr="00363E3C">
        <w:t>Where a state program such as “OUPS” (Ohio</w:t>
      </w:r>
      <w:r w:rsidR="00D54349">
        <w:t xml:space="preserve"> 811</w:t>
      </w:r>
      <w:r w:rsidRPr="00363E3C">
        <w:t>) or “MISS DIG</w:t>
      </w:r>
      <w:r w:rsidR="00D54349">
        <w:t xml:space="preserve"> 811</w:t>
      </w:r>
      <w:r w:rsidRPr="00363E3C">
        <w:t>” (Michigan) is not available to map out potential underground hazards, IPS will use the services of a Ground Penetrating Radar system to identify any known or unknown underground hazards, or</w:t>
      </w:r>
    </w:p>
    <w:p w14:paraId="645AB0F4" w14:textId="3B14BFE2" w:rsidR="00640BE6" w:rsidRPr="00363E3C" w:rsidRDefault="00640BE6" w:rsidP="00FC5E77">
      <w:pPr>
        <w:pStyle w:val="ListParagraph"/>
        <w:numPr>
          <w:ilvl w:val="0"/>
          <w:numId w:val="190"/>
        </w:numPr>
        <w:ind w:left="1080"/>
      </w:pPr>
      <w:r w:rsidRPr="00363E3C">
        <w:t xml:space="preserve">When the State Utilities Protection Services, utility companies or owners cannot respond to a request to locate underground utility installations within 48 hours (about 2 days), or the exact location of underground installation cannot be established, </w:t>
      </w:r>
      <w:smartTag w:uri="urn:schemas-microsoft-com:office:smarttags" w:element="stockticker">
        <w:r w:rsidRPr="00363E3C">
          <w:t>IPS</w:t>
        </w:r>
      </w:smartTag>
      <w:r w:rsidRPr="00363E3C">
        <w:t xml:space="preserve"> may proceed if:</w:t>
      </w:r>
    </w:p>
    <w:p w14:paraId="0AE6C0E2" w14:textId="77777777" w:rsidR="00A60FA6" w:rsidRPr="00363E3C" w:rsidRDefault="00640BE6" w:rsidP="00FC5E77">
      <w:pPr>
        <w:pStyle w:val="ListParagraph"/>
        <w:numPr>
          <w:ilvl w:val="0"/>
          <w:numId w:val="191"/>
        </w:numPr>
        <w:ind w:left="1440"/>
      </w:pPr>
      <w:r w:rsidRPr="00363E3C">
        <w:t>The Client signs off on all liability against IPS and any IPS sub-contractors for all damage due to the scope and type of work, or</w:t>
      </w:r>
    </w:p>
    <w:p w14:paraId="22290F25" w14:textId="77777777" w:rsidR="00A60FA6" w:rsidRPr="00363E3C" w:rsidRDefault="00640BE6" w:rsidP="00FC5E77">
      <w:pPr>
        <w:pStyle w:val="ListParagraph"/>
        <w:numPr>
          <w:ilvl w:val="0"/>
          <w:numId w:val="191"/>
        </w:numPr>
        <w:ind w:left="1440"/>
      </w:pPr>
      <w:r w:rsidRPr="00363E3C">
        <w:t>IPS uses ground penetrating radar to identify underground installations, or</w:t>
      </w:r>
    </w:p>
    <w:p w14:paraId="31951F20" w14:textId="77777777" w:rsidR="00A60FA6" w:rsidRPr="00363E3C" w:rsidRDefault="00640BE6" w:rsidP="00FC5E77">
      <w:pPr>
        <w:pStyle w:val="ListParagraph"/>
        <w:numPr>
          <w:ilvl w:val="0"/>
          <w:numId w:val="191"/>
        </w:numPr>
        <w:ind w:left="1440"/>
      </w:pPr>
      <w:r w:rsidRPr="00363E3C">
        <w:t>IPS completes hand/stick probing and hand/shovel digging.</w:t>
      </w:r>
    </w:p>
    <w:p w14:paraId="5799FE1F" w14:textId="40CC1E5C" w:rsidR="00640BE6" w:rsidRPr="00363E3C" w:rsidRDefault="00640BE6" w:rsidP="00FC5E77">
      <w:pPr>
        <w:pStyle w:val="ListParagraph"/>
        <w:numPr>
          <w:ilvl w:val="0"/>
          <w:numId w:val="191"/>
        </w:numPr>
        <w:ind w:left="1440"/>
      </w:pPr>
      <w:r w:rsidRPr="00363E3C">
        <w:t xml:space="preserve">Excavation shall only be done in a manner that does not endanger the underground </w:t>
      </w:r>
      <w:r w:rsidR="00B33537" w:rsidRPr="00363E3C">
        <w:t>installations,</w:t>
      </w:r>
      <w:r w:rsidRPr="00363E3C">
        <w:t xml:space="preserve"> or the employees engaged in the work. </w:t>
      </w:r>
    </w:p>
    <w:p w14:paraId="16BDFA72" w14:textId="77777777" w:rsidR="00A60FA6" w:rsidRPr="00363E3C" w:rsidRDefault="00640BE6" w:rsidP="00FC5E77">
      <w:pPr>
        <w:pStyle w:val="ListParagraph"/>
        <w:numPr>
          <w:ilvl w:val="0"/>
          <w:numId w:val="190"/>
        </w:numPr>
        <w:ind w:left="1080"/>
      </w:pPr>
      <w:r w:rsidRPr="00363E3C">
        <w:t>Each Contractor shall identify the location of all subsurface utilities and structures (i.e., tanks and tunnels), and avoid damaging them. Excavations shall be prepared and protected in accordance with all laws.</w:t>
      </w:r>
    </w:p>
    <w:p w14:paraId="6F3478ED" w14:textId="77777777" w:rsidR="00A60FA6" w:rsidRPr="00363E3C" w:rsidRDefault="00640BE6" w:rsidP="00FC5E77">
      <w:pPr>
        <w:pStyle w:val="ListParagraph"/>
        <w:numPr>
          <w:ilvl w:val="0"/>
          <w:numId w:val="190"/>
        </w:numPr>
        <w:ind w:left="1080"/>
      </w:pPr>
      <w:r w:rsidRPr="00363E3C">
        <w:t>All excavated material shall be removed from the excavation site to the site’s designated storage areas.</w:t>
      </w:r>
    </w:p>
    <w:p w14:paraId="3B00A9FA" w14:textId="77777777" w:rsidR="00A60FA6" w:rsidRPr="00363E3C" w:rsidRDefault="00640BE6" w:rsidP="00FC5E77">
      <w:pPr>
        <w:pStyle w:val="ListParagraph"/>
        <w:numPr>
          <w:ilvl w:val="0"/>
          <w:numId w:val="190"/>
        </w:numPr>
        <w:ind w:left="1080"/>
      </w:pPr>
      <w:r w:rsidRPr="00363E3C">
        <w:t xml:space="preserve">All excavations shall be classified per the OSHA regulations. Benching of type C soil is not permitted. </w:t>
      </w:r>
    </w:p>
    <w:p w14:paraId="0D8AD665" w14:textId="0B7BA8D7" w:rsidR="00A60FA6" w:rsidRPr="00061613" w:rsidRDefault="00640BE6" w:rsidP="00FC5E77">
      <w:pPr>
        <w:pStyle w:val="ListParagraph"/>
        <w:numPr>
          <w:ilvl w:val="0"/>
          <w:numId w:val="190"/>
        </w:numPr>
        <w:ind w:left="1080"/>
        <w:rPr>
          <w:i/>
          <w:iCs/>
        </w:rPr>
      </w:pPr>
      <w:r w:rsidRPr="00363E3C">
        <w:t>OSHA requires that a</w:t>
      </w:r>
      <w:r w:rsidRPr="00061613">
        <w:rPr>
          <w:shd w:val="clear" w:color="auto" w:fill="FFFFFF"/>
        </w:rPr>
        <w:t xml:space="preserve"> registered professional engineer shall design all sloping </w:t>
      </w:r>
      <w:r w:rsidRPr="00061613">
        <w:rPr>
          <w:i/>
          <w:iCs/>
          <w:shd w:val="clear" w:color="auto" w:fill="FFFFFF"/>
        </w:rPr>
        <w:t>or benching for excavations greater than 20 feet deep.</w:t>
      </w:r>
    </w:p>
    <w:p w14:paraId="70BA35C5" w14:textId="0FD23012" w:rsidR="00640BE6" w:rsidRPr="00E816E8" w:rsidRDefault="00640BE6" w:rsidP="00C10B99">
      <w:pPr>
        <w:pStyle w:val="Heading3"/>
        <w:spacing w:before="0" w:after="0"/>
        <w:rPr>
          <w:rFonts w:cs="Arial"/>
          <w:b/>
          <w:snapToGrid w:val="0"/>
          <w:color w:val="auto"/>
          <w:sz w:val="24"/>
          <w:szCs w:val="24"/>
        </w:rPr>
      </w:pPr>
      <w:bookmarkStart w:id="86" w:name="_Toc2108029630"/>
      <w:r w:rsidRPr="00E816E8">
        <w:rPr>
          <w:rFonts w:cs="Arial"/>
          <w:snapToGrid w:val="0"/>
          <w:color w:val="auto"/>
          <w:sz w:val="24"/>
          <w:szCs w:val="24"/>
        </w:rPr>
        <w:t>General Requirements</w:t>
      </w:r>
      <w:bookmarkEnd w:id="86"/>
    </w:p>
    <w:p w14:paraId="32ADB41D" w14:textId="3FB1AC1E" w:rsidR="00640BE6" w:rsidRPr="00061613" w:rsidRDefault="00640BE6" w:rsidP="00FC5E77">
      <w:pPr>
        <w:pStyle w:val="ListParagraph"/>
        <w:numPr>
          <w:ilvl w:val="0"/>
          <w:numId w:val="192"/>
        </w:numPr>
        <w:rPr>
          <w:snapToGrid w:val="0"/>
        </w:rPr>
      </w:pPr>
      <w:r w:rsidRPr="00061613">
        <w:rPr>
          <w:snapToGrid w:val="0"/>
        </w:rPr>
        <w:t xml:space="preserve">Protect employees in excavations against cave-ins with approved shoring, sloping, benching, and the use of trench boxes, except when: </w:t>
      </w:r>
    </w:p>
    <w:p w14:paraId="15D23260" w14:textId="77777777" w:rsidR="00245898" w:rsidRPr="00061613" w:rsidRDefault="00640BE6" w:rsidP="00FC5E77">
      <w:pPr>
        <w:pStyle w:val="ListParagraph"/>
        <w:numPr>
          <w:ilvl w:val="0"/>
          <w:numId w:val="193"/>
        </w:numPr>
        <w:tabs>
          <w:tab w:val="left" w:pos="1080"/>
        </w:tabs>
        <w:ind w:left="1080"/>
        <w:rPr>
          <w:snapToGrid w:val="0"/>
        </w:rPr>
      </w:pPr>
      <w:r w:rsidRPr="00061613">
        <w:rPr>
          <w:snapToGrid w:val="0"/>
        </w:rPr>
        <w:lastRenderedPageBreak/>
        <w:t>The excavation is in stable rock.</w:t>
      </w:r>
    </w:p>
    <w:p w14:paraId="0AEBBB29" w14:textId="77777777" w:rsidR="00245898" w:rsidRPr="00061613" w:rsidRDefault="00640BE6" w:rsidP="00FC5E77">
      <w:pPr>
        <w:pStyle w:val="ListParagraph"/>
        <w:numPr>
          <w:ilvl w:val="0"/>
          <w:numId w:val="193"/>
        </w:numPr>
        <w:tabs>
          <w:tab w:val="left" w:pos="1080"/>
        </w:tabs>
        <w:ind w:left="1080"/>
        <w:rPr>
          <w:snapToGrid w:val="0"/>
        </w:rPr>
      </w:pPr>
      <w:r w:rsidRPr="00061613">
        <w:rPr>
          <w:snapToGrid w:val="0"/>
        </w:rPr>
        <w:t xml:space="preserve">Less than five (5) feet deep </w:t>
      </w:r>
    </w:p>
    <w:p w14:paraId="4E8DD6BD" w14:textId="23BC53E8" w:rsidR="00640BE6" w:rsidRPr="00061613" w:rsidRDefault="00640BE6" w:rsidP="00FC5E77">
      <w:pPr>
        <w:pStyle w:val="ListParagraph"/>
        <w:numPr>
          <w:ilvl w:val="0"/>
          <w:numId w:val="193"/>
        </w:numPr>
        <w:tabs>
          <w:tab w:val="left" w:pos="1080"/>
        </w:tabs>
        <w:ind w:left="1080"/>
        <w:rPr>
          <w:snapToGrid w:val="0"/>
        </w:rPr>
      </w:pPr>
      <w:r w:rsidRPr="00061613">
        <w:rPr>
          <w:snapToGrid w:val="0"/>
        </w:rPr>
        <w:t xml:space="preserve">An examination by an IPS competent person provides no evidence that a cave-in. </w:t>
      </w:r>
    </w:p>
    <w:p w14:paraId="68E8331D" w14:textId="77777777" w:rsidR="00245898" w:rsidRPr="00061613" w:rsidRDefault="00640BE6" w:rsidP="00FC5E77">
      <w:pPr>
        <w:pStyle w:val="ListParagraph"/>
        <w:numPr>
          <w:ilvl w:val="0"/>
          <w:numId w:val="194"/>
        </w:numPr>
        <w:rPr>
          <w:snapToGrid w:val="0"/>
        </w:rPr>
      </w:pPr>
      <w:r w:rsidRPr="00061613">
        <w:rPr>
          <w:snapToGrid w:val="0"/>
        </w:rPr>
        <w:t>Employees entering excavations five (5) feet or more shall be protected against falling rock, soil, mate, or equipment by use of an "adequate" system is required by OSHA and have a daily excavation inspection form completed by the assigned competent person.</w:t>
      </w:r>
    </w:p>
    <w:p w14:paraId="4800B131" w14:textId="27C80C40" w:rsidR="00245898" w:rsidRPr="00061613" w:rsidRDefault="00640BE6" w:rsidP="00FC5E77">
      <w:pPr>
        <w:pStyle w:val="ListParagraph"/>
        <w:numPr>
          <w:ilvl w:val="0"/>
          <w:numId w:val="194"/>
        </w:numPr>
        <w:rPr>
          <w:snapToGrid w:val="0"/>
        </w:rPr>
      </w:pPr>
      <w:r w:rsidRPr="00061613">
        <w:rPr>
          <w:snapToGrid w:val="0"/>
        </w:rPr>
        <w:t>Spoil piles and equipment which might fall or roll into an excavation must be kept at least two (2) feet from the edge of excavation or have retaining devices.</w:t>
      </w:r>
      <w:r w:rsidR="002D73EC">
        <w:rPr>
          <w:snapToGrid w:val="0"/>
        </w:rPr>
        <w:t xml:space="preserve"> The higher the spoils pile, the farther back form the excavation it will need to be place.</w:t>
      </w:r>
    </w:p>
    <w:p w14:paraId="53FBF590" w14:textId="77777777" w:rsidR="00245898" w:rsidRPr="00061613" w:rsidRDefault="00640BE6" w:rsidP="00FC5E77">
      <w:pPr>
        <w:pStyle w:val="ListParagraph"/>
        <w:numPr>
          <w:ilvl w:val="0"/>
          <w:numId w:val="194"/>
        </w:numPr>
        <w:rPr>
          <w:snapToGrid w:val="0"/>
        </w:rPr>
      </w:pPr>
      <w:r w:rsidRPr="00061613">
        <w:rPr>
          <w:snapToGrid w:val="0"/>
        </w:rPr>
        <w:t>Determine if the excavation is affected by underground installations (sewer, telephone, electrical, gas, and other fuel lines; storage tanks, etc.) by contacting the owner or utility company prior to digging, or by calling 1-800-362-2784 at least 48 hours (about 2 days) before digging.</w:t>
      </w:r>
    </w:p>
    <w:p w14:paraId="26F4B6C9" w14:textId="77777777" w:rsidR="00245898" w:rsidRPr="00061613" w:rsidRDefault="00640BE6" w:rsidP="00FC5E77">
      <w:pPr>
        <w:pStyle w:val="ListParagraph"/>
        <w:numPr>
          <w:ilvl w:val="0"/>
          <w:numId w:val="194"/>
        </w:numPr>
        <w:rPr>
          <w:snapToGrid w:val="0"/>
        </w:rPr>
      </w:pPr>
      <w:r w:rsidRPr="00061613">
        <w:rPr>
          <w:snapToGrid w:val="0"/>
        </w:rPr>
        <w:t>All trenches greater than 4 feet deep must have a safe means of access/egress (stairway, ladder, and ramp) so that no more than 25 feet of travel is required by any employee.</w:t>
      </w:r>
    </w:p>
    <w:p w14:paraId="0D6E9A80" w14:textId="0E2FFF15" w:rsidR="00245898" w:rsidRPr="00D54349" w:rsidRDefault="00640BE6" w:rsidP="00FC5E77">
      <w:pPr>
        <w:pStyle w:val="ListParagraph"/>
        <w:numPr>
          <w:ilvl w:val="0"/>
          <w:numId w:val="194"/>
        </w:numPr>
        <w:rPr>
          <w:b/>
          <w:bCs/>
          <w:i/>
          <w:iCs/>
          <w:snapToGrid w:val="0"/>
          <w:u w:val="single"/>
        </w:rPr>
      </w:pPr>
      <w:r w:rsidRPr="00061613">
        <w:rPr>
          <w:snapToGrid w:val="0"/>
        </w:rPr>
        <w:t xml:space="preserve">Atmospheres in excavations greater than 4 feet in depth must be tested where oxygen deficient or another hazardous atmosphere exists or that could be expected to develop. </w:t>
      </w:r>
      <w:r w:rsidRPr="00D54349">
        <w:rPr>
          <w:b/>
          <w:bCs/>
          <w:i/>
          <w:iCs/>
          <w:snapToGrid w:val="0"/>
          <w:u w:val="single"/>
        </w:rPr>
        <w:t>Atmosphere</w:t>
      </w:r>
      <w:r w:rsidR="00D54349" w:rsidRPr="00D54349">
        <w:rPr>
          <w:b/>
          <w:bCs/>
          <w:i/>
          <w:iCs/>
          <w:snapToGrid w:val="0"/>
          <w:u w:val="single"/>
        </w:rPr>
        <w:t>(</w:t>
      </w:r>
      <w:r w:rsidRPr="00D54349">
        <w:rPr>
          <w:b/>
          <w:bCs/>
          <w:i/>
          <w:iCs/>
          <w:snapToGrid w:val="0"/>
          <w:u w:val="single"/>
        </w:rPr>
        <w:t>s</w:t>
      </w:r>
      <w:r w:rsidR="00D54349" w:rsidRPr="00D54349">
        <w:rPr>
          <w:b/>
          <w:bCs/>
          <w:i/>
          <w:iCs/>
          <w:snapToGrid w:val="0"/>
          <w:u w:val="single"/>
        </w:rPr>
        <w:t>)</w:t>
      </w:r>
      <w:r w:rsidRPr="00D54349">
        <w:rPr>
          <w:b/>
          <w:bCs/>
          <w:i/>
          <w:iCs/>
          <w:snapToGrid w:val="0"/>
          <w:u w:val="single"/>
        </w:rPr>
        <w:t xml:space="preserve"> less than 19.5% oxygen is considered oxygen deficient.</w:t>
      </w:r>
    </w:p>
    <w:p w14:paraId="172A1514" w14:textId="73E3E957" w:rsidR="00245898" w:rsidRPr="00061613" w:rsidRDefault="00640BE6" w:rsidP="00FC5E77">
      <w:pPr>
        <w:pStyle w:val="ListParagraph"/>
        <w:numPr>
          <w:ilvl w:val="0"/>
          <w:numId w:val="194"/>
        </w:numPr>
        <w:rPr>
          <w:snapToGrid w:val="0"/>
        </w:rPr>
      </w:pPr>
      <w:r w:rsidRPr="00061613">
        <w:rPr>
          <w:snapToGrid w:val="0"/>
        </w:rPr>
        <w:t xml:space="preserve">Employees exposed to vehicular traffic must wear high visibility </w:t>
      </w:r>
      <w:r w:rsidR="00D54349">
        <w:rPr>
          <w:snapToGrid w:val="0"/>
        </w:rPr>
        <w:t>C</w:t>
      </w:r>
      <w:r w:rsidRPr="00061613">
        <w:rPr>
          <w:snapToGrid w:val="0"/>
        </w:rPr>
        <w:t>lass 2 DOT reflective vests.</w:t>
      </w:r>
    </w:p>
    <w:p w14:paraId="133151EF" w14:textId="77777777" w:rsidR="00245898" w:rsidRPr="00061613" w:rsidRDefault="00640BE6" w:rsidP="00FC5E77">
      <w:pPr>
        <w:pStyle w:val="ListParagraph"/>
        <w:numPr>
          <w:ilvl w:val="0"/>
          <w:numId w:val="194"/>
        </w:numPr>
        <w:rPr>
          <w:snapToGrid w:val="0"/>
        </w:rPr>
      </w:pPr>
      <w:r w:rsidRPr="00061613">
        <w:rPr>
          <w:snapToGrid w:val="0"/>
        </w:rPr>
        <w:t>In areas where there are direct buried cables, the cables must be exposed by careful hand digging prior to machine excavation.</w:t>
      </w:r>
    </w:p>
    <w:p w14:paraId="45E5D1A4" w14:textId="77777777" w:rsidR="003F05DB" w:rsidRPr="00061613" w:rsidRDefault="00640BE6" w:rsidP="00FC5E77">
      <w:pPr>
        <w:pStyle w:val="ListParagraph"/>
        <w:numPr>
          <w:ilvl w:val="0"/>
          <w:numId w:val="194"/>
        </w:numPr>
        <w:rPr>
          <w:snapToGrid w:val="0"/>
        </w:rPr>
      </w:pPr>
      <w:r w:rsidRPr="00061613">
        <w:rPr>
          <w:snapToGrid w:val="0"/>
        </w:rPr>
        <w:t>When digging in the area of unknown buried underground utilities, appropriate personal protective equipment must be utilized. Dielectrically tested rubber gloves: insulated tools and other means must be employed.</w:t>
      </w:r>
    </w:p>
    <w:p w14:paraId="26303E29" w14:textId="77777777" w:rsidR="003F05DB" w:rsidRPr="00061613" w:rsidRDefault="00640BE6" w:rsidP="00FC5E77">
      <w:pPr>
        <w:pStyle w:val="ListParagraph"/>
        <w:numPr>
          <w:ilvl w:val="0"/>
          <w:numId w:val="194"/>
        </w:numPr>
        <w:rPr>
          <w:snapToGrid w:val="0"/>
        </w:rPr>
      </w:pPr>
      <w:r w:rsidRPr="00061613">
        <w:rPr>
          <w:snapToGrid w:val="0"/>
        </w:rPr>
        <w:lastRenderedPageBreak/>
        <w:t>No person shall be allowed under the loads of digging equipment or equipment designed to lift or lower any item.</w:t>
      </w:r>
    </w:p>
    <w:p w14:paraId="24FC56C5" w14:textId="77777777" w:rsidR="003F05DB" w:rsidRPr="00061613" w:rsidRDefault="00640BE6" w:rsidP="00FC5E77">
      <w:pPr>
        <w:pStyle w:val="ListParagraph"/>
        <w:numPr>
          <w:ilvl w:val="0"/>
          <w:numId w:val="194"/>
        </w:numPr>
        <w:rPr>
          <w:snapToGrid w:val="0"/>
        </w:rPr>
      </w:pPr>
      <w:r w:rsidRPr="00061613">
        <w:rPr>
          <w:snapToGrid w:val="0"/>
        </w:rPr>
        <w:t>Excavating equipment must be kept at the designated distance from any overhead energized electrical power lines. Contact Safety for this data.</w:t>
      </w:r>
    </w:p>
    <w:p w14:paraId="27947638" w14:textId="77777777" w:rsidR="003F05DB" w:rsidRPr="00061613" w:rsidRDefault="00640BE6" w:rsidP="00FC5E77">
      <w:pPr>
        <w:pStyle w:val="ListParagraph"/>
        <w:numPr>
          <w:ilvl w:val="0"/>
          <w:numId w:val="194"/>
        </w:numPr>
        <w:rPr>
          <w:snapToGrid w:val="0"/>
        </w:rPr>
      </w:pPr>
      <w:r w:rsidRPr="00061613">
        <w:rPr>
          <w:snapToGrid w:val="0"/>
        </w:rPr>
        <w:t>Water must either be prevented from accumulating or be controlled by a pump or other system before entry can be approved.</w:t>
      </w:r>
    </w:p>
    <w:p w14:paraId="2895714F" w14:textId="77777777" w:rsidR="003F05DB" w:rsidRPr="00061613" w:rsidRDefault="00640BE6" w:rsidP="00FC5E77">
      <w:pPr>
        <w:pStyle w:val="ListParagraph"/>
        <w:numPr>
          <w:ilvl w:val="0"/>
          <w:numId w:val="194"/>
        </w:numPr>
        <w:rPr>
          <w:snapToGrid w:val="0"/>
        </w:rPr>
      </w:pPr>
      <w:r w:rsidRPr="00061613">
        <w:rPr>
          <w:snapToGrid w:val="0"/>
        </w:rPr>
        <w:t>All crossovers, walkways, and bridges must have standard guardrails.</w:t>
      </w:r>
    </w:p>
    <w:p w14:paraId="49C6469F" w14:textId="288159DF" w:rsidR="00061613" w:rsidRDefault="00640BE6" w:rsidP="00FC5E77">
      <w:pPr>
        <w:pStyle w:val="ListParagraph"/>
        <w:numPr>
          <w:ilvl w:val="0"/>
          <w:numId w:val="194"/>
        </w:numPr>
        <w:rPr>
          <w:snapToGrid w:val="0"/>
        </w:rPr>
      </w:pPr>
      <w:r w:rsidRPr="00061613">
        <w:rPr>
          <w:snapToGrid w:val="0"/>
        </w:rPr>
        <w:t>All excavations must be barricaded or covered until backfilled when left unattended, and at the end of the shift.</w:t>
      </w:r>
    </w:p>
    <w:p w14:paraId="5972BB8C" w14:textId="0A748197" w:rsidR="00D54349" w:rsidRPr="002D73EC" w:rsidRDefault="002D73EC" w:rsidP="00FC5E77">
      <w:pPr>
        <w:pStyle w:val="ListParagraph"/>
        <w:numPr>
          <w:ilvl w:val="0"/>
          <w:numId w:val="194"/>
        </w:numPr>
        <w:rPr>
          <w:snapToGrid w:val="0"/>
        </w:rPr>
      </w:pPr>
      <w:r>
        <w:rPr>
          <w:snapToGrid w:val="0"/>
        </w:rPr>
        <w:t>All ladders shall be fixed or secured before personnel are allowed to utilize.</w:t>
      </w:r>
    </w:p>
    <w:p w14:paraId="53D344DC" w14:textId="25EC552F" w:rsidR="00640BE6" w:rsidRPr="00061613" w:rsidRDefault="009C2F65" w:rsidP="00C10B99">
      <w:pPr>
        <w:pStyle w:val="Heading2"/>
        <w:spacing w:before="0" w:after="0"/>
        <w:rPr>
          <w:rFonts w:ascii="Arial" w:hAnsi="Arial" w:cs="Arial"/>
          <w:b/>
          <w:i/>
          <w:iCs/>
          <w:color w:val="auto"/>
          <w:sz w:val="24"/>
          <w:szCs w:val="24"/>
        </w:rPr>
      </w:pPr>
      <w:bookmarkStart w:id="87" w:name="_Toc487915318"/>
      <w:r>
        <w:rPr>
          <w:rFonts w:ascii="Arial" w:hAnsi="Arial" w:cs="Arial"/>
          <w:bCs/>
          <w:i/>
          <w:iCs/>
          <w:color w:val="auto"/>
          <w:sz w:val="24"/>
          <w:szCs w:val="24"/>
        </w:rPr>
        <w:t>Fall Protection Program</w:t>
      </w:r>
      <w:bookmarkEnd w:id="87"/>
    </w:p>
    <w:p w14:paraId="6B059C16" w14:textId="262B7400" w:rsidR="00640BE6" w:rsidRPr="00363E3C" w:rsidRDefault="00640BE6" w:rsidP="00C10B99">
      <w:pPr>
        <w:widowControl w:val="0"/>
        <w:jc w:val="both"/>
        <w:rPr>
          <w:rFonts w:cs="Arial"/>
          <w:snapToGrid w:val="0"/>
        </w:rPr>
      </w:pPr>
      <w:r w:rsidRPr="00363E3C">
        <w:rPr>
          <w:rFonts w:cs="Arial"/>
          <w:snapToGrid w:val="0"/>
        </w:rPr>
        <w:t>When employees are working, they must be protected from falling (</w:t>
      </w:r>
      <w:r w:rsidRPr="002D73EC">
        <w:rPr>
          <w:rFonts w:cs="Arial"/>
          <w:b/>
          <w:bCs/>
          <w:i/>
          <w:iCs/>
          <w:snapToGrid w:val="0"/>
        </w:rPr>
        <w:t>6</w:t>
      </w:r>
      <w:r w:rsidR="002D73EC" w:rsidRPr="002D73EC">
        <w:rPr>
          <w:rFonts w:cs="Arial"/>
          <w:b/>
          <w:bCs/>
          <w:i/>
          <w:iCs/>
          <w:snapToGrid w:val="0"/>
        </w:rPr>
        <w:t xml:space="preserve"> </w:t>
      </w:r>
      <w:r w:rsidRPr="002D73EC">
        <w:rPr>
          <w:rFonts w:cs="Arial"/>
          <w:b/>
          <w:bCs/>
          <w:i/>
          <w:iCs/>
          <w:snapToGrid w:val="0"/>
        </w:rPr>
        <w:t>feet</w:t>
      </w:r>
      <w:r w:rsidR="002D73EC" w:rsidRPr="002D73EC">
        <w:rPr>
          <w:rFonts w:cs="Arial"/>
          <w:b/>
          <w:bCs/>
          <w:i/>
          <w:iCs/>
          <w:snapToGrid w:val="0"/>
        </w:rPr>
        <w:t xml:space="preserve">- Construction Standards and </w:t>
      </w:r>
      <w:r w:rsidRPr="002D73EC">
        <w:rPr>
          <w:rFonts w:cs="Arial"/>
          <w:b/>
          <w:bCs/>
          <w:i/>
          <w:iCs/>
          <w:snapToGrid w:val="0"/>
        </w:rPr>
        <w:t>4 feet</w:t>
      </w:r>
      <w:r w:rsidR="002D73EC" w:rsidRPr="002D73EC">
        <w:rPr>
          <w:rFonts w:cs="Arial"/>
          <w:b/>
          <w:bCs/>
          <w:i/>
          <w:iCs/>
          <w:snapToGrid w:val="0"/>
        </w:rPr>
        <w:t>-General Industry Standards. Some client(s), regardless of standard type will require 4-feet requirement on their sites</w:t>
      </w:r>
      <w:r w:rsidRPr="00363E3C">
        <w:rPr>
          <w:rFonts w:cs="Arial"/>
          <w:snapToGrid w:val="0"/>
        </w:rPr>
        <w:t>) or more, from tripping on or stepping into or through hazards</w:t>
      </w:r>
      <w:r w:rsidR="002D73EC">
        <w:rPr>
          <w:rFonts w:cs="Arial"/>
          <w:snapToGrid w:val="0"/>
        </w:rPr>
        <w:t xml:space="preserve">; or by falling from an elevated working level to a lower working level. This risk is mitigated </w:t>
      </w:r>
      <w:r w:rsidRPr="00363E3C">
        <w:rPr>
          <w:rFonts w:cs="Arial"/>
          <w:snapToGrid w:val="0"/>
        </w:rPr>
        <w:t>by using guardrail systems, position device systems, covers, barricades</w:t>
      </w:r>
      <w:r w:rsidR="00497386">
        <w:rPr>
          <w:rFonts w:cs="Arial"/>
          <w:snapToGrid w:val="0"/>
        </w:rPr>
        <w:t>,</w:t>
      </w:r>
      <w:r w:rsidRPr="00363E3C">
        <w:rPr>
          <w:rFonts w:cs="Arial"/>
          <w:snapToGrid w:val="0"/>
        </w:rPr>
        <w:t xml:space="preserve"> and fences as appropriate. When physical means cannot be provided, such as engineering and design controls to eliminate </w:t>
      </w:r>
      <w:r w:rsidR="00061613" w:rsidRPr="00363E3C">
        <w:rPr>
          <w:rFonts w:cs="Arial"/>
          <w:snapToGrid w:val="0"/>
        </w:rPr>
        <w:t>employee</w:t>
      </w:r>
      <w:r w:rsidRPr="00363E3C">
        <w:rPr>
          <w:rFonts w:cs="Arial"/>
          <w:snapToGrid w:val="0"/>
        </w:rPr>
        <w:t xml:space="preserve"> hazards, then the use of personal fall arrest equipment will have to be implemented.</w:t>
      </w:r>
    </w:p>
    <w:p w14:paraId="5141F4F9" w14:textId="3738408F" w:rsidR="00640BE6" w:rsidRPr="00363E3C" w:rsidRDefault="00640BE6" w:rsidP="00C10B99">
      <w:pPr>
        <w:pStyle w:val="BodyText"/>
        <w:tabs>
          <w:tab w:val="left" w:pos="360"/>
        </w:tabs>
        <w:spacing w:after="0"/>
        <w:jc w:val="both"/>
        <w:rPr>
          <w:rFonts w:cs="Arial"/>
          <w:b/>
        </w:rPr>
      </w:pPr>
      <w:bookmarkStart w:id="88" w:name="_Hlk100211724"/>
      <w:r w:rsidRPr="00363E3C">
        <w:rPr>
          <w:rFonts w:cs="Arial"/>
          <w:b/>
        </w:rPr>
        <w:t xml:space="preserve">This includes any 6-foot fall </w:t>
      </w:r>
      <w:r w:rsidR="00061613" w:rsidRPr="00363E3C">
        <w:rPr>
          <w:rFonts w:cs="Arial"/>
          <w:b/>
        </w:rPr>
        <w:t>potential</w:t>
      </w:r>
      <w:r w:rsidRPr="00363E3C">
        <w:rPr>
          <w:rFonts w:cs="Arial"/>
          <w:b/>
        </w:rPr>
        <w:t xml:space="preserve">; including but not limited to: tanks, roofs, platforms, unguarded </w:t>
      </w:r>
      <w:r w:rsidR="00D54349" w:rsidRPr="00363E3C">
        <w:rPr>
          <w:rFonts w:cs="Arial"/>
          <w:b/>
        </w:rPr>
        <w:t>scaffolds,</w:t>
      </w:r>
      <w:r w:rsidRPr="00363E3C">
        <w:rPr>
          <w:rFonts w:cs="Arial"/>
          <w:b/>
        </w:rPr>
        <w:t xml:space="preserve"> accessory modules</w:t>
      </w:r>
      <w:r w:rsidR="00D54349">
        <w:rPr>
          <w:rFonts w:cs="Arial"/>
          <w:b/>
        </w:rPr>
        <w:t>,</w:t>
      </w:r>
      <w:r w:rsidRPr="00363E3C">
        <w:rPr>
          <w:rFonts w:cs="Arial"/>
          <w:b/>
        </w:rPr>
        <w:t xml:space="preserve"> etc. </w:t>
      </w:r>
    </w:p>
    <w:p w14:paraId="6A5FCD65" w14:textId="0B43FD88" w:rsidR="00640BE6" w:rsidRPr="00363E3C" w:rsidRDefault="00640BE6" w:rsidP="00FC5E77">
      <w:pPr>
        <w:pStyle w:val="ListParagraph"/>
        <w:numPr>
          <w:ilvl w:val="0"/>
          <w:numId w:val="195"/>
        </w:numPr>
      </w:pPr>
      <w:bookmarkStart w:id="89" w:name="_Hlk100213304"/>
      <w:bookmarkEnd w:id="88"/>
      <w:r w:rsidRPr="00363E3C">
        <w:t xml:space="preserve">Fall protection and lanyard tie offs </w:t>
      </w:r>
      <w:r w:rsidR="00D54349" w:rsidRPr="00363E3C">
        <w:t>are</w:t>
      </w:r>
      <w:r w:rsidRPr="00363E3C">
        <w:t xml:space="preserve"> </w:t>
      </w:r>
      <w:r w:rsidRPr="00061613">
        <w:rPr>
          <w:u w:val="single"/>
        </w:rPr>
        <w:t xml:space="preserve">required </w:t>
      </w:r>
      <w:r w:rsidRPr="00363E3C">
        <w:t>for all aerial or similar type lifts.</w:t>
      </w:r>
    </w:p>
    <w:bookmarkEnd w:id="89"/>
    <w:p w14:paraId="78578CD4" w14:textId="7D011CEF" w:rsidR="00640BE6" w:rsidRPr="00363E3C" w:rsidRDefault="00640BE6" w:rsidP="00FC5E77">
      <w:pPr>
        <w:pStyle w:val="ListParagraph"/>
        <w:numPr>
          <w:ilvl w:val="0"/>
          <w:numId w:val="195"/>
        </w:numPr>
      </w:pPr>
      <w:r w:rsidRPr="00363E3C">
        <w:t xml:space="preserve">Fall protection and lanyard tie offs </w:t>
      </w:r>
      <w:r w:rsidR="00D54349" w:rsidRPr="00363E3C">
        <w:t>are</w:t>
      </w:r>
      <w:r w:rsidRPr="00363E3C">
        <w:t xml:space="preserve"> </w:t>
      </w:r>
      <w:r w:rsidRPr="00061613">
        <w:rPr>
          <w:u w:val="single"/>
        </w:rPr>
        <w:t xml:space="preserve">required </w:t>
      </w:r>
      <w:r w:rsidRPr="00363E3C">
        <w:t xml:space="preserve">for all </w:t>
      </w:r>
      <w:r w:rsidR="00497386" w:rsidRPr="00363E3C">
        <w:t>scissors</w:t>
      </w:r>
      <w:r w:rsidRPr="00363E3C">
        <w:t xml:space="preserve"> or similar type lifts.</w:t>
      </w:r>
    </w:p>
    <w:p w14:paraId="51C2ABDB" w14:textId="5413EE37" w:rsidR="00640BE6" w:rsidRPr="00363E3C" w:rsidRDefault="00640BE6" w:rsidP="00FC5E77">
      <w:pPr>
        <w:pStyle w:val="ListParagraph"/>
        <w:numPr>
          <w:ilvl w:val="0"/>
          <w:numId w:val="195"/>
        </w:numPr>
      </w:pPr>
      <w:r w:rsidRPr="00363E3C">
        <w:t xml:space="preserve">Approved fall protection equipment and procedures shall be used when working at heights greater than 6 feet. </w:t>
      </w:r>
      <w:r w:rsidR="00D54349" w:rsidRPr="00D54349">
        <w:rPr>
          <w:b/>
          <w:bCs/>
          <w:i/>
          <w:iCs/>
          <w:u w:val="single"/>
        </w:rPr>
        <w:t>Fall Protection</w:t>
      </w:r>
      <w:r w:rsidR="00D54349">
        <w:rPr>
          <w:b/>
          <w:bCs/>
          <w:i/>
          <w:iCs/>
          <w:u w:val="single"/>
        </w:rPr>
        <w:t xml:space="preserve"> t</w:t>
      </w:r>
      <w:r w:rsidRPr="00D54349">
        <w:rPr>
          <w:b/>
          <w:bCs/>
          <w:i/>
          <w:iCs/>
          <w:u w:val="single"/>
        </w:rPr>
        <w:t xml:space="preserve">ie off </w:t>
      </w:r>
      <w:r w:rsidR="00D54349">
        <w:rPr>
          <w:b/>
          <w:bCs/>
          <w:i/>
          <w:iCs/>
          <w:u w:val="single"/>
        </w:rPr>
        <w:t xml:space="preserve">to certified anchor point(s) </w:t>
      </w:r>
      <w:r w:rsidRPr="00D54349">
        <w:rPr>
          <w:b/>
          <w:bCs/>
          <w:i/>
          <w:iCs/>
          <w:u w:val="single"/>
        </w:rPr>
        <w:t>is 100%</w:t>
      </w:r>
      <w:r w:rsidR="00D54349">
        <w:rPr>
          <w:b/>
          <w:bCs/>
          <w:i/>
          <w:iCs/>
          <w:u w:val="single"/>
        </w:rPr>
        <w:t xml:space="preserve"> of the time</w:t>
      </w:r>
      <w:r w:rsidRPr="00D54349">
        <w:rPr>
          <w:b/>
          <w:bCs/>
          <w:i/>
          <w:iCs/>
          <w:u w:val="single"/>
        </w:rPr>
        <w:t>.</w:t>
      </w:r>
      <w:r w:rsidRPr="00363E3C">
        <w:t xml:space="preserve"> </w:t>
      </w:r>
    </w:p>
    <w:p w14:paraId="3447E0BA" w14:textId="77777777" w:rsidR="00640BE6" w:rsidRPr="00061613" w:rsidRDefault="00640BE6" w:rsidP="00FC5E77">
      <w:pPr>
        <w:pStyle w:val="ListParagraph"/>
        <w:numPr>
          <w:ilvl w:val="0"/>
          <w:numId w:val="196"/>
        </w:numPr>
        <w:ind w:left="1080"/>
      </w:pPr>
      <w:r w:rsidRPr="00061613">
        <w:lastRenderedPageBreak/>
        <w:t>Some clients require fall protection to be used starting at 4 feet. When this is the case, IPS will fully comply with this site rule.</w:t>
      </w:r>
    </w:p>
    <w:p w14:paraId="44851630" w14:textId="28A3D73E" w:rsidR="00640BE6" w:rsidRPr="00061613" w:rsidRDefault="00640BE6" w:rsidP="00FC5E77">
      <w:pPr>
        <w:pStyle w:val="ListParagraph"/>
        <w:numPr>
          <w:ilvl w:val="0"/>
          <w:numId w:val="195"/>
        </w:numPr>
        <w:rPr>
          <w:rFonts w:eastAsia="Arial"/>
        </w:rPr>
      </w:pPr>
      <w:r w:rsidRPr="00061613">
        <w:rPr>
          <w:rFonts w:eastAsia="Arial"/>
        </w:rPr>
        <w:t>A self-retractable lanyard</w:t>
      </w:r>
      <w:r w:rsidR="000F4997" w:rsidRPr="00061613">
        <w:rPr>
          <w:rFonts w:eastAsia="Arial"/>
        </w:rPr>
        <w:t xml:space="preserve"> </w:t>
      </w:r>
      <w:r w:rsidR="00D54349">
        <w:rPr>
          <w:rFonts w:eastAsia="Arial"/>
        </w:rPr>
        <w:t xml:space="preserve">“yo-yo” </w:t>
      </w:r>
      <w:r w:rsidRPr="00061613">
        <w:rPr>
          <w:rFonts w:eastAsia="Arial"/>
        </w:rPr>
        <w:t>is required whenever working at unprotected heights less than 20 feet.</w:t>
      </w:r>
    </w:p>
    <w:p w14:paraId="40B10861" w14:textId="031E3BB6" w:rsidR="00640BE6" w:rsidRPr="00363E3C" w:rsidRDefault="00640BE6" w:rsidP="00FC5E77">
      <w:pPr>
        <w:pStyle w:val="ListParagraph"/>
        <w:numPr>
          <w:ilvl w:val="0"/>
          <w:numId w:val="195"/>
        </w:numPr>
      </w:pPr>
      <w:r w:rsidRPr="00363E3C">
        <w:t>Use of double lanyard</w:t>
      </w:r>
      <w:r w:rsidR="00D54349">
        <w:t>s</w:t>
      </w:r>
      <w:r w:rsidRPr="00363E3C">
        <w:t xml:space="preserve"> tie offs with D-rings are required to ensure 100% tie off when working outside of an approved fall protection system.</w:t>
      </w:r>
    </w:p>
    <w:p w14:paraId="629B3C04" w14:textId="18F369FD" w:rsidR="00640BE6" w:rsidRPr="00363E3C" w:rsidRDefault="00640BE6" w:rsidP="00FC5E77">
      <w:pPr>
        <w:pStyle w:val="ListParagraph"/>
        <w:numPr>
          <w:ilvl w:val="0"/>
          <w:numId w:val="195"/>
        </w:numPr>
      </w:pPr>
      <w:r w:rsidRPr="00363E3C">
        <w:t>Anchor points must meet a minimum of 5</w:t>
      </w:r>
      <w:r w:rsidR="00D54349">
        <w:t>,</w:t>
      </w:r>
      <w:r w:rsidRPr="00363E3C">
        <w:t>000</w:t>
      </w:r>
      <w:r w:rsidR="004A7658">
        <w:t xml:space="preserve"> </w:t>
      </w:r>
      <w:r w:rsidR="004A7658" w:rsidRPr="00363E3C">
        <w:t>lbs.</w:t>
      </w:r>
      <w:r w:rsidRPr="00363E3C">
        <w:t xml:space="preserve"> (about 2</w:t>
      </w:r>
      <w:r w:rsidR="00D54349">
        <w:t>,</w:t>
      </w:r>
      <w:r w:rsidRPr="00363E3C">
        <w:t>267.96 kg).</w:t>
      </w:r>
    </w:p>
    <w:p w14:paraId="785A49EE" w14:textId="7C333D1E" w:rsidR="00640BE6" w:rsidRPr="00363E3C" w:rsidRDefault="005704DA" w:rsidP="00FC5E77">
      <w:pPr>
        <w:pStyle w:val="ListParagraph"/>
        <w:numPr>
          <w:ilvl w:val="0"/>
          <w:numId w:val="195"/>
        </w:numPr>
      </w:pPr>
      <w:r>
        <w:rPr>
          <w:snapToGrid w:val="0"/>
        </w:rPr>
        <w:t>All</w:t>
      </w:r>
      <w:r w:rsidR="00640BE6" w:rsidRPr="00061613">
        <w:rPr>
          <w:snapToGrid w:val="0"/>
        </w:rPr>
        <w:t xml:space="preserve"> </w:t>
      </w:r>
      <w:r w:rsidR="004A7658" w:rsidRPr="00061613">
        <w:rPr>
          <w:snapToGrid w:val="0"/>
        </w:rPr>
        <w:t>employees</w:t>
      </w:r>
      <w:r w:rsidR="00640BE6" w:rsidRPr="00061613">
        <w:rPr>
          <w:snapToGrid w:val="0"/>
        </w:rPr>
        <w:t xml:space="preserve"> shall wear a hard hat to protect them from falling objects</w:t>
      </w:r>
      <w:r w:rsidR="004A7658">
        <w:rPr>
          <w:snapToGrid w:val="0"/>
        </w:rPr>
        <w:t xml:space="preserve"> or striking their head on an overhead obstruction</w:t>
      </w:r>
      <w:r w:rsidR="00EF5BF0">
        <w:rPr>
          <w:snapToGrid w:val="0"/>
        </w:rPr>
        <w:t>s</w:t>
      </w:r>
      <w:r w:rsidR="00640BE6" w:rsidRPr="00061613">
        <w:rPr>
          <w:snapToGrid w:val="0"/>
        </w:rPr>
        <w:t>.</w:t>
      </w:r>
      <w:r w:rsidR="00D54349">
        <w:rPr>
          <w:snapToGrid w:val="0"/>
        </w:rPr>
        <w:t xml:space="preserve"> Some clients may require hardhats of specific Class and/ or required to have a harness system that allows for a chin strap </w:t>
      </w:r>
      <w:r w:rsidR="004A7658">
        <w:rPr>
          <w:snapToGrid w:val="0"/>
        </w:rPr>
        <w:t xml:space="preserve">to be utilized </w:t>
      </w:r>
      <w:r w:rsidR="00D54349">
        <w:rPr>
          <w:snapToGrid w:val="0"/>
        </w:rPr>
        <w:t>to prevent the hardhat from falling off.</w:t>
      </w:r>
      <w:r w:rsidR="00640BE6" w:rsidRPr="00061613">
        <w:rPr>
          <w:snapToGrid w:val="0"/>
        </w:rPr>
        <w:t xml:space="preserve"> </w:t>
      </w:r>
    </w:p>
    <w:p w14:paraId="3AD31F8E" w14:textId="2369BBDC" w:rsidR="00640BE6" w:rsidRPr="00363E3C" w:rsidRDefault="00640BE6" w:rsidP="00FC5E77">
      <w:pPr>
        <w:pStyle w:val="ListParagraph"/>
        <w:numPr>
          <w:ilvl w:val="0"/>
          <w:numId w:val="195"/>
        </w:numPr>
      </w:pPr>
      <w:r w:rsidRPr="00061613">
        <w:rPr>
          <w:snapToGrid w:val="0"/>
        </w:rPr>
        <w:t xml:space="preserve">All </w:t>
      </w:r>
      <w:r w:rsidR="006E4A56">
        <w:rPr>
          <w:snapToGrid w:val="0"/>
        </w:rPr>
        <w:t>Personnel</w:t>
      </w:r>
      <w:r w:rsidRPr="00061613">
        <w:rPr>
          <w:snapToGrid w:val="0"/>
        </w:rPr>
        <w:t xml:space="preserve"> shall be protected from falling objects</w:t>
      </w:r>
      <w:r w:rsidR="004A7658">
        <w:rPr>
          <w:snapToGrid w:val="0"/>
        </w:rPr>
        <w:t xml:space="preserve"> or by </w:t>
      </w:r>
      <w:r w:rsidRPr="00061613">
        <w:rPr>
          <w:snapToGrid w:val="0"/>
        </w:rPr>
        <w:t>the implementation of one of the following measures as appropriate.</w:t>
      </w:r>
    </w:p>
    <w:p w14:paraId="506E5A3C" w14:textId="36F90BFE" w:rsidR="00640BE6" w:rsidRPr="00061613" w:rsidRDefault="00640BE6" w:rsidP="00FC5E77">
      <w:pPr>
        <w:pStyle w:val="ListParagraph"/>
        <w:numPr>
          <w:ilvl w:val="0"/>
          <w:numId w:val="197"/>
        </w:numPr>
        <w:ind w:left="1080"/>
        <w:rPr>
          <w:snapToGrid w:val="0"/>
        </w:rPr>
      </w:pPr>
      <w:r w:rsidRPr="00061613">
        <w:rPr>
          <w:snapToGrid w:val="0"/>
        </w:rPr>
        <w:t>Erect Toe Boards, Screens</w:t>
      </w:r>
      <w:r w:rsidR="00226613">
        <w:rPr>
          <w:snapToGrid w:val="0"/>
        </w:rPr>
        <w:t xml:space="preserve">, </w:t>
      </w:r>
      <w:r w:rsidRPr="00061613">
        <w:rPr>
          <w:snapToGrid w:val="0"/>
        </w:rPr>
        <w:t>or Guardrail Systems.</w:t>
      </w:r>
      <w:r w:rsidR="005704DA">
        <w:rPr>
          <w:snapToGrid w:val="0"/>
        </w:rPr>
        <w:t xml:space="preserve"> (top rail, midtrial, etc.)</w:t>
      </w:r>
    </w:p>
    <w:p w14:paraId="34888CDC" w14:textId="1E8E9DC0" w:rsidR="00640BE6" w:rsidRPr="00061613" w:rsidRDefault="00640BE6" w:rsidP="00FC5E77">
      <w:pPr>
        <w:pStyle w:val="ListParagraph"/>
        <w:numPr>
          <w:ilvl w:val="0"/>
          <w:numId w:val="197"/>
        </w:numPr>
        <w:ind w:left="1080"/>
        <w:rPr>
          <w:snapToGrid w:val="0"/>
        </w:rPr>
      </w:pPr>
      <w:r w:rsidRPr="00061613">
        <w:rPr>
          <w:snapToGrid w:val="0"/>
        </w:rPr>
        <w:t>Erect a canopy structure</w:t>
      </w:r>
      <w:r w:rsidR="005704DA">
        <w:rPr>
          <w:snapToGrid w:val="0"/>
        </w:rPr>
        <w:t xml:space="preserve"> to prevent falling equipment or debris</w:t>
      </w:r>
      <w:r w:rsidRPr="00061613">
        <w:rPr>
          <w:snapToGrid w:val="0"/>
        </w:rPr>
        <w:t>.</w:t>
      </w:r>
    </w:p>
    <w:p w14:paraId="75909E53" w14:textId="77777777" w:rsidR="00640BE6" w:rsidRPr="00061613" w:rsidRDefault="00640BE6" w:rsidP="00FC5E77">
      <w:pPr>
        <w:pStyle w:val="ListParagraph"/>
        <w:numPr>
          <w:ilvl w:val="0"/>
          <w:numId w:val="197"/>
        </w:numPr>
        <w:ind w:left="1080"/>
        <w:rPr>
          <w:snapToGrid w:val="0"/>
        </w:rPr>
      </w:pPr>
      <w:r w:rsidRPr="00061613">
        <w:rPr>
          <w:snapToGrid w:val="0"/>
        </w:rPr>
        <w:t>Barricade areas to which objects could fall.</w:t>
      </w:r>
    </w:p>
    <w:p w14:paraId="4816BE27" w14:textId="209ECACB" w:rsidR="00640BE6" w:rsidRPr="00061613" w:rsidRDefault="00640BE6" w:rsidP="00FC5E77">
      <w:pPr>
        <w:pStyle w:val="ListParagraph"/>
        <w:numPr>
          <w:ilvl w:val="0"/>
          <w:numId w:val="197"/>
        </w:numPr>
        <w:ind w:left="1080"/>
        <w:rPr>
          <w:snapToGrid w:val="0"/>
        </w:rPr>
      </w:pPr>
      <w:r w:rsidRPr="00061613">
        <w:rPr>
          <w:snapToGrid w:val="0"/>
        </w:rPr>
        <w:t xml:space="preserve">Use of </w:t>
      </w:r>
      <w:r w:rsidR="005704DA">
        <w:rPr>
          <w:snapToGrid w:val="0"/>
        </w:rPr>
        <w:t>F</w:t>
      </w:r>
      <w:r w:rsidRPr="00061613">
        <w:rPr>
          <w:snapToGrid w:val="0"/>
        </w:rPr>
        <w:t xml:space="preserve">all Protection </w:t>
      </w:r>
      <w:r w:rsidR="005704DA" w:rsidRPr="00061613">
        <w:rPr>
          <w:snapToGrid w:val="0"/>
        </w:rPr>
        <w:t>devices</w:t>
      </w:r>
      <w:r w:rsidRPr="00061613">
        <w:rPr>
          <w:snapToGrid w:val="0"/>
        </w:rPr>
        <w:t>.</w:t>
      </w:r>
      <w:r w:rsidR="004A7658">
        <w:rPr>
          <w:snapToGrid w:val="0"/>
        </w:rPr>
        <w:t xml:space="preserve"> </w:t>
      </w:r>
      <w:r w:rsidR="004A7658" w:rsidRPr="004A7658">
        <w:rPr>
          <w:i/>
          <w:iCs/>
          <w:snapToGrid w:val="0"/>
        </w:rPr>
        <w:t>(e.g. tool tie off devices)</w:t>
      </w:r>
    </w:p>
    <w:p w14:paraId="5ACA47FF" w14:textId="77777777" w:rsidR="005704DA" w:rsidRDefault="00640BE6" w:rsidP="00FC5E77">
      <w:pPr>
        <w:pStyle w:val="ListParagraph"/>
        <w:numPr>
          <w:ilvl w:val="0"/>
          <w:numId w:val="198"/>
        </w:numPr>
        <w:rPr>
          <w:snapToGrid w:val="0"/>
        </w:rPr>
      </w:pPr>
      <w:r w:rsidRPr="00061613">
        <w:rPr>
          <w:snapToGrid w:val="0"/>
        </w:rPr>
        <w:t xml:space="preserve">Requirements related to fall protection for employees performing steel erection work in buildings are provided in 29 </w:t>
      </w:r>
      <w:smartTag w:uri="urn:schemas-microsoft-com:office:smarttags" w:element="stockticker">
        <w:r w:rsidRPr="00061613">
          <w:rPr>
            <w:snapToGrid w:val="0"/>
          </w:rPr>
          <w:t>CFR</w:t>
        </w:r>
      </w:smartTag>
      <w:r w:rsidRPr="00061613">
        <w:rPr>
          <w:snapToGrid w:val="0"/>
        </w:rPr>
        <w:t xml:space="preserve"> 1926 SUBPART R.</w:t>
      </w:r>
    </w:p>
    <w:p w14:paraId="5CF9BE75" w14:textId="514753D1" w:rsidR="005704DA" w:rsidRPr="005704DA" w:rsidRDefault="005704DA" w:rsidP="00FC5E77">
      <w:pPr>
        <w:pStyle w:val="ListParagraph"/>
        <w:numPr>
          <w:ilvl w:val="0"/>
          <w:numId w:val="268"/>
        </w:numPr>
        <w:rPr>
          <w:snapToGrid w:val="0"/>
        </w:rPr>
      </w:pPr>
      <w:r w:rsidRPr="005704DA">
        <w:rPr>
          <w:i/>
          <w:iCs/>
          <w:snapToGrid w:val="0"/>
        </w:rPr>
        <w:t>Compliance with 29 CFR 1926.105</w:t>
      </w:r>
      <w:r w:rsidRPr="005704DA">
        <w:rPr>
          <w:b/>
          <w:bCs/>
          <w:i/>
          <w:iCs/>
        </w:rPr>
        <w:t>:</w:t>
      </w:r>
      <w:r w:rsidRPr="005704DA">
        <w:rPr>
          <w:i/>
          <w:iCs/>
        </w:rPr>
        <w:t xml:space="preserve"> </w:t>
      </w:r>
      <w:r w:rsidRPr="005704DA">
        <w:rPr>
          <w:i/>
          <w:iCs/>
          <w:shd w:val="clear" w:color="auto" w:fill="FFFFFF"/>
        </w:rPr>
        <w:t>Personal Protective and Life Saving Equipment – Safety Nets</w:t>
      </w:r>
      <w:r w:rsidRPr="005704DA">
        <w:rPr>
          <w:shd w:val="clear" w:color="auto" w:fill="FFFFFF"/>
        </w:rPr>
        <w:t>. Safety nets may be utilized after approval from the IPS Safety Department. Due to required implementation</w:t>
      </w:r>
      <w:r>
        <w:rPr>
          <w:shd w:val="clear" w:color="auto" w:fill="FFFFFF"/>
        </w:rPr>
        <w:t>(s)</w:t>
      </w:r>
      <w:r w:rsidRPr="005704DA">
        <w:rPr>
          <w:shd w:val="clear" w:color="auto" w:fill="FFFFFF"/>
        </w:rPr>
        <w:t xml:space="preserve">, continuous improvement is required for this to be a viable option. </w:t>
      </w:r>
    </w:p>
    <w:p w14:paraId="5E116EA3" w14:textId="77777777" w:rsidR="00640BE6" w:rsidRPr="000D7F8A" w:rsidRDefault="00640BE6" w:rsidP="000D7F8A">
      <w:pPr>
        <w:pStyle w:val="Heading2"/>
        <w:rPr>
          <w:rFonts w:ascii="Arial" w:hAnsi="Arial" w:cs="Arial"/>
          <w:i/>
          <w:iCs/>
          <w:snapToGrid w:val="0"/>
          <w:color w:val="auto"/>
          <w:sz w:val="24"/>
          <w:szCs w:val="24"/>
        </w:rPr>
      </w:pPr>
      <w:bookmarkStart w:id="90" w:name="_Toc836588646"/>
      <w:r w:rsidRPr="000D7F8A">
        <w:rPr>
          <w:rFonts w:ascii="Arial" w:hAnsi="Arial" w:cs="Arial"/>
          <w:i/>
          <w:iCs/>
          <w:snapToGrid w:val="0"/>
          <w:color w:val="auto"/>
          <w:sz w:val="24"/>
          <w:szCs w:val="24"/>
        </w:rPr>
        <w:t>General Fall Protection Recommendations</w:t>
      </w:r>
      <w:bookmarkEnd w:id="90"/>
    </w:p>
    <w:p w14:paraId="5DCE51E2" w14:textId="77777777" w:rsidR="00640BE6" w:rsidRPr="00363E3C" w:rsidRDefault="00640BE6" w:rsidP="000D7F8A">
      <w:pPr>
        <w:rPr>
          <w:snapToGrid w:val="0"/>
        </w:rPr>
      </w:pPr>
      <w:r w:rsidRPr="00363E3C">
        <w:rPr>
          <w:snapToGrid w:val="0"/>
        </w:rPr>
        <w:t xml:space="preserve">The following company procedures are to be implemented to protect workers and to ensure compliance with OSHA and </w:t>
      </w:r>
      <w:smartTag w:uri="urn:schemas-microsoft-com:office:smarttags" w:element="stockticker">
        <w:r w:rsidRPr="00363E3C">
          <w:rPr>
            <w:snapToGrid w:val="0"/>
          </w:rPr>
          <w:t>ANSI</w:t>
        </w:r>
      </w:smartTag>
      <w:r w:rsidRPr="00363E3C">
        <w:rPr>
          <w:snapToGrid w:val="0"/>
        </w:rPr>
        <w:t xml:space="preserve"> regulations.</w:t>
      </w:r>
    </w:p>
    <w:p w14:paraId="4F282FCE" w14:textId="604F193F" w:rsidR="00640BE6" w:rsidRPr="000D7F8A" w:rsidRDefault="00640BE6" w:rsidP="00FC5E77">
      <w:pPr>
        <w:pStyle w:val="ListParagraph"/>
        <w:numPr>
          <w:ilvl w:val="0"/>
          <w:numId w:val="199"/>
        </w:numPr>
        <w:rPr>
          <w:snapToGrid w:val="0"/>
        </w:rPr>
      </w:pPr>
      <w:r w:rsidRPr="000D7F8A">
        <w:rPr>
          <w:snapToGrid w:val="0"/>
        </w:rPr>
        <w:t xml:space="preserve">Warnings - Always read all </w:t>
      </w:r>
      <w:r w:rsidR="000D7F8A" w:rsidRPr="000D7F8A">
        <w:rPr>
          <w:snapToGrid w:val="0"/>
        </w:rPr>
        <w:t>the instructions</w:t>
      </w:r>
      <w:r w:rsidRPr="000D7F8A">
        <w:rPr>
          <w:snapToGrid w:val="0"/>
        </w:rPr>
        <w:t xml:space="preserve"> and warnings before using any fall protection equipment.</w:t>
      </w:r>
    </w:p>
    <w:p w14:paraId="53BED078" w14:textId="77777777" w:rsidR="00640BE6" w:rsidRPr="000D7F8A" w:rsidRDefault="00640BE6" w:rsidP="00FC5E77">
      <w:pPr>
        <w:pStyle w:val="ListParagraph"/>
        <w:numPr>
          <w:ilvl w:val="0"/>
          <w:numId w:val="199"/>
        </w:numPr>
        <w:rPr>
          <w:snapToGrid w:val="0"/>
        </w:rPr>
      </w:pPr>
      <w:r w:rsidRPr="000D7F8A">
        <w:rPr>
          <w:snapToGrid w:val="0"/>
        </w:rPr>
        <w:t>Training - All employees must be trained by a competent person in the proper use of fall protection products.</w:t>
      </w:r>
    </w:p>
    <w:p w14:paraId="5A50753E" w14:textId="77777777" w:rsidR="00640BE6" w:rsidRPr="000D7F8A" w:rsidRDefault="00640BE6" w:rsidP="00FC5E77">
      <w:pPr>
        <w:pStyle w:val="ListParagraph"/>
        <w:numPr>
          <w:ilvl w:val="0"/>
          <w:numId w:val="199"/>
        </w:numPr>
        <w:rPr>
          <w:snapToGrid w:val="0"/>
        </w:rPr>
      </w:pPr>
      <w:r w:rsidRPr="000D7F8A">
        <w:rPr>
          <w:snapToGrid w:val="0"/>
        </w:rPr>
        <w:lastRenderedPageBreak/>
        <w:t>Inspection - All fall protection equipment must be inspected prior to use by the employee using the equipment.</w:t>
      </w:r>
    </w:p>
    <w:p w14:paraId="56B16AF4" w14:textId="2D56398B" w:rsidR="00640BE6" w:rsidRPr="000D7F8A" w:rsidRDefault="00640BE6" w:rsidP="00FC5E77">
      <w:pPr>
        <w:pStyle w:val="ListParagraph"/>
        <w:numPr>
          <w:ilvl w:val="0"/>
          <w:numId w:val="199"/>
        </w:numPr>
        <w:rPr>
          <w:snapToGrid w:val="0"/>
        </w:rPr>
      </w:pPr>
      <w:r w:rsidRPr="000D7F8A">
        <w:rPr>
          <w:snapToGrid w:val="0"/>
        </w:rPr>
        <w:t>Rescue Pre-Planning - The time between a fall occurrence and medical attention for the employee is vitally important.</w:t>
      </w:r>
      <w:r w:rsidR="003610EF">
        <w:rPr>
          <w:snapToGrid w:val="0"/>
        </w:rPr>
        <w:t xml:space="preserve"> A rescue plan is required before any work is performed to mitigate the risk of suspension trauma in the event that a fall takes place.</w:t>
      </w:r>
    </w:p>
    <w:p w14:paraId="6F61098D" w14:textId="03C80ABE" w:rsidR="00640BE6" w:rsidRPr="00363E3C" w:rsidRDefault="00640BE6" w:rsidP="00C10B99">
      <w:pPr>
        <w:pStyle w:val="Heading2"/>
        <w:spacing w:before="0" w:after="0"/>
        <w:rPr>
          <w:rFonts w:ascii="Arial" w:hAnsi="Arial" w:cs="Arial"/>
          <w:bCs/>
          <w:i/>
          <w:iCs/>
          <w:color w:val="auto"/>
          <w:sz w:val="24"/>
          <w:szCs w:val="24"/>
        </w:rPr>
      </w:pPr>
      <w:bookmarkStart w:id="91" w:name="_Toc1857305263"/>
      <w:r w:rsidRPr="00363E3C">
        <w:rPr>
          <w:rFonts w:ascii="Arial" w:hAnsi="Arial" w:cs="Arial"/>
          <w:bCs/>
          <w:i/>
          <w:iCs/>
          <w:color w:val="auto"/>
          <w:sz w:val="24"/>
          <w:szCs w:val="24"/>
        </w:rPr>
        <w:t>F</w:t>
      </w:r>
      <w:r w:rsidR="000D7F8A">
        <w:rPr>
          <w:rFonts w:ascii="Arial" w:hAnsi="Arial" w:cs="Arial"/>
          <w:bCs/>
          <w:i/>
          <w:iCs/>
          <w:color w:val="auto"/>
          <w:sz w:val="24"/>
          <w:szCs w:val="24"/>
        </w:rPr>
        <w:t>ire Prevention</w:t>
      </w:r>
      <w:bookmarkEnd w:id="91"/>
    </w:p>
    <w:p w14:paraId="78B84A2D" w14:textId="77777777" w:rsidR="00640BE6" w:rsidRPr="00363E3C" w:rsidRDefault="00640BE6" w:rsidP="000D7F8A">
      <w:pPr>
        <w:rPr>
          <w:snapToGrid w:val="0"/>
        </w:rPr>
      </w:pPr>
      <w:r w:rsidRPr="00363E3C">
        <w:rPr>
          <w:snapToGrid w:val="0"/>
        </w:rPr>
        <w:t>Some very disastrous fires occur on construction jobs. Most of them are caused by a violation of a simple, basic fire safety regulation. Here are nine simple, basic fire prevention regulations:</w:t>
      </w:r>
    </w:p>
    <w:p w14:paraId="5102862D" w14:textId="77777777" w:rsidR="00640BE6" w:rsidRPr="00363E3C" w:rsidRDefault="00640BE6" w:rsidP="00FC5E77">
      <w:pPr>
        <w:pStyle w:val="ListParagraph"/>
        <w:numPr>
          <w:ilvl w:val="0"/>
          <w:numId w:val="200"/>
        </w:numPr>
      </w:pPr>
      <w:r w:rsidRPr="00363E3C">
        <w:t xml:space="preserve">Report all </w:t>
      </w:r>
      <w:bookmarkStart w:id="92" w:name="_Int_fIVc6mLy"/>
      <w:r w:rsidRPr="00363E3C">
        <w:t>fires</w:t>
      </w:r>
      <w:bookmarkEnd w:id="92"/>
      <w:r w:rsidRPr="00363E3C">
        <w:t xml:space="preserve"> to your supervisor immediately and then to the client.</w:t>
      </w:r>
    </w:p>
    <w:p w14:paraId="68E2407D" w14:textId="77777777" w:rsidR="00640BE6" w:rsidRPr="00363E3C" w:rsidRDefault="00640BE6" w:rsidP="00FC5E77">
      <w:pPr>
        <w:pStyle w:val="ListParagraph"/>
        <w:numPr>
          <w:ilvl w:val="0"/>
          <w:numId w:val="200"/>
        </w:numPr>
      </w:pPr>
      <w:r w:rsidRPr="00363E3C">
        <w:t xml:space="preserve">Do not obstruct access to fire extinguishers, fire hose stations, or other fire apparatus. </w:t>
      </w:r>
    </w:p>
    <w:p w14:paraId="4AD0FAF0" w14:textId="77777777" w:rsidR="00640BE6" w:rsidRPr="00363E3C" w:rsidRDefault="00640BE6" w:rsidP="00FC5E77">
      <w:pPr>
        <w:pStyle w:val="ListParagraph"/>
        <w:numPr>
          <w:ilvl w:val="0"/>
          <w:numId w:val="200"/>
        </w:numPr>
      </w:pPr>
      <w:r w:rsidRPr="00363E3C">
        <w:t>Know the location of designated fire exits.</w:t>
      </w:r>
    </w:p>
    <w:p w14:paraId="4E37A8DF" w14:textId="77777777" w:rsidR="00640BE6" w:rsidRPr="00363E3C" w:rsidRDefault="00640BE6" w:rsidP="00FC5E77">
      <w:pPr>
        <w:pStyle w:val="ListParagraph"/>
        <w:numPr>
          <w:ilvl w:val="0"/>
          <w:numId w:val="200"/>
        </w:numPr>
      </w:pPr>
      <w:r w:rsidRPr="00363E3C">
        <w:t>Do not block aisles, traffic lanes, or fire exits.</w:t>
      </w:r>
    </w:p>
    <w:p w14:paraId="48564B21" w14:textId="77777777" w:rsidR="00640BE6" w:rsidRPr="00363E3C" w:rsidRDefault="00640BE6" w:rsidP="00FC5E77">
      <w:pPr>
        <w:pStyle w:val="ListParagraph"/>
        <w:numPr>
          <w:ilvl w:val="0"/>
          <w:numId w:val="200"/>
        </w:numPr>
      </w:pPr>
      <w:r w:rsidRPr="00363E3C">
        <w:t>Do not re-fuel equipment while it is running or hot.</w:t>
      </w:r>
    </w:p>
    <w:p w14:paraId="318CFBD8" w14:textId="77777777" w:rsidR="00640BE6" w:rsidRPr="00363E3C" w:rsidRDefault="00640BE6" w:rsidP="00FC5E77">
      <w:pPr>
        <w:pStyle w:val="ListParagraph"/>
        <w:numPr>
          <w:ilvl w:val="0"/>
          <w:numId w:val="200"/>
        </w:numPr>
      </w:pPr>
      <w:r w:rsidRPr="00363E3C">
        <w:t>Keep combustibles and flammable materials away from hot surfaces and ignitable sources.</w:t>
      </w:r>
    </w:p>
    <w:p w14:paraId="08A6528E" w14:textId="465CF85F" w:rsidR="00640BE6" w:rsidRPr="00363E3C" w:rsidRDefault="00640BE6" w:rsidP="00FC5E77">
      <w:pPr>
        <w:pStyle w:val="ListParagraph"/>
        <w:numPr>
          <w:ilvl w:val="0"/>
          <w:numId w:val="200"/>
        </w:numPr>
      </w:pPr>
      <w:r w:rsidRPr="00363E3C">
        <w:t>IPS Fire extinguishers 20</w:t>
      </w:r>
      <w:r w:rsidR="00226613">
        <w:t xml:space="preserve"> lbs.</w:t>
      </w:r>
      <w:r w:rsidRPr="00363E3C">
        <w:t xml:space="preserve"> A-B-C rating must be located within 10’ of all hot work areas.</w:t>
      </w:r>
    </w:p>
    <w:p w14:paraId="6FB9D731" w14:textId="63D7B12F" w:rsidR="00640BE6" w:rsidRPr="00363E3C" w:rsidRDefault="00640BE6" w:rsidP="00FC5E77">
      <w:pPr>
        <w:pStyle w:val="ListParagraph"/>
        <w:numPr>
          <w:ilvl w:val="0"/>
          <w:numId w:val="200"/>
        </w:numPr>
      </w:pPr>
      <w:r w:rsidRPr="00363E3C">
        <w:t xml:space="preserve">IPS Fire extinguishers must be inspected </w:t>
      </w:r>
      <w:r w:rsidR="00226613">
        <w:t xml:space="preserve">and signed off on </w:t>
      </w:r>
      <w:r w:rsidRPr="00363E3C">
        <w:t>monthly with an inspection tag affixed to the extinguisher.</w:t>
      </w:r>
    </w:p>
    <w:p w14:paraId="47816930" w14:textId="77777777" w:rsidR="00640BE6" w:rsidRPr="00363E3C" w:rsidRDefault="00640BE6" w:rsidP="00FC5E77">
      <w:pPr>
        <w:pStyle w:val="ListParagraph"/>
        <w:numPr>
          <w:ilvl w:val="0"/>
          <w:numId w:val="200"/>
        </w:numPr>
      </w:pPr>
      <w:r w:rsidRPr="00363E3C">
        <w:t>Keep all cylinders, flammable, or combustible materials at least thirty-five (35) feet away from ignition sources (sparks, open flame, heat sources, etc.), or protection is required. [50 feet at refineries].</w:t>
      </w:r>
    </w:p>
    <w:p w14:paraId="4AAD2FFA" w14:textId="77777777" w:rsidR="00640BE6" w:rsidRPr="000D7F8A" w:rsidRDefault="00640BE6" w:rsidP="000D7F8A">
      <w:pPr>
        <w:pStyle w:val="Heading2"/>
        <w:rPr>
          <w:rFonts w:ascii="Arial" w:hAnsi="Arial" w:cs="Arial"/>
          <w:i/>
          <w:iCs/>
          <w:snapToGrid w:val="0"/>
          <w:color w:val="auto"/>
          <w:sz w:val="24"/>
          <w:szCs w:val="24"/>
        </w:rPr>
      </w:pPr>
      <w:bookmarkStart w:id="93" w:name="_Toc1148831955"/>
      <w:r w:rsidRPr="000D7F8A">
        <w:rPr>
          <w:rFonts w:ascii="Arial" w:hAnsi="Arial" w:cs="Arial"/>
          <w:i/>
          <w:iCs/>
          <w:snapToGrid w:val="0"/>
          <w:color w:val="auto"/>
          <w:sz w:val="24"/>
          <w:szCs w:val="24"/>
        </w:rPr>
        <w:t>General Fire Protection Practices</w:t>
      </w:r>
      <w:bookmarkEnd w:id="93"/>
    </w:p>
    <w:p w14:paraId="711665FB" w14:textId="02123C6B" w:rsidR="00640BE6" w:rsidRPr="000D7F8A" w:rsidRDefault="00640BE6" w:rsidP="00FC5E77">
      <w:pPr>
        <w:pStyle w:val="ListParagraph"/>
        <w:numPr>
          <w:ilvl w:val="0"/>
          <w:numId w:val="201"/>
        </w:numPr>
        <w:rPr>
          <w:snapToGrid w:val="0"/>
        </w:rPr>
      </w:pPr>
      <w:r w:rsidRPr="000D7F8A">
        <w:rPr>
          <w:snapToGrid w:val="0"/>
        </w:rPr>
        <w:t xml:space="preserve">RUBBISH: Clean up prevents fires. Remove all </w:t>
      </w:r>
      <w:r w:rsidR="000D7F8A" w:rsidRPr="000D7F8A">
        <w:rPr>
          <w:snapToGrid w:val="0"/>
        </w:rPr>
        <w:t>the rubbish</w:t>
      </w:r>
      <w:r w:rsidRPr="000D7F8A">
        <w:rPr>
          <w:snapToGrid w:val="0"/>
        </w:rPr>
        <w:t xml:space="preserve"> and debris daily.</w:t>
      </w:r>
    </w:p>
    <w:p w14:paraId="03533810" w14:textId="77777777" w:rsidR="00640BE6" w:rsidRPr="000D7F8A" w:rsidRDefault="00640BE6" w:rsidP="00FC5E77">
      <w:pPr>
        <w:pStyle w:val="ListParagraph"/>
        <w:numPr>
          <w:ilvl w:val="0"/>
          <w:numId w:val="201"/>
        </w:numPr>
        <w:rPr>
          <w:snapToGrid w:val="0"/>
        </w:rPr>
      </w:pPr>
      <w:r w:rsidRPr="000D7F8A">
        <w:rPr>
          <w:snapToGrid w:val="0"/>
        </w:rPr>
        <w:t xml:space="preserve">HEATERS: Use only safe, U.L. or F.M. approved heaters. These should be in good condition, insulated from the floor and sturdy enough that they will not be knocked over by a careless act. They must be placed </w:t>
      </w:r>
      <w:bookmarkStart w:id="94" w:name="_Int_4vfIFEoq"/>
      <w:r w:rsidRPr="000D7F8A">
        <w:rPr>
          <w:snapToGrid w:val="0"/>
        </w:rPr>
        <w:t>well away</w:t>
      </w:r>
      <w:bookmarkEnd w:id="94"/>
      <w:r w:rsidRPr="000D7F8A">
        <w:rPr>
          <w:snapToGrid w:val="0"/>
        </w:rPr>
        <w:t xml:space="preserve"> </w:t>
      </w:r>
      <w:r w:rsidRPr="000D7F8A">
        <w:rPr>
          <w:snapToGrid w:val="0"/>
        </w:rPr>
        <w:lastRenderedPageBreak/>
        <w:t>from flammable materials, vented to the outside or placed in an adequately vented area.</w:t>
      </w:r>
    </w:p>
    <w:p w14:paraId="2A9A6441" w14:textId="77777777" w:rsidR="00640BE6" w:rsidRPr="000D7F8A" w:rsidRDefault="00640BE6" w:rsidP="00FC5E77">
      <w:pPr>
        <w:pStyle w:val="ListParagraph"/>
        <w:numPr>
          <w:ilvl w:val="0"/>
          <w:numId w:val="201"/>
        </w:numPr>
        <w:rPr>
          <w:snapToGrid w:val="0"/>
        </w:rPr>
      </w:pPr>
      <w:r w:rsidRPr="000D7F8A">
        <w:rPr>
          <w:snapToGrid w:val="0"/>
        </w:rPr>
        <w:t>FLAMMABLE LIQUIDS: These must be kept in U.L approved containers. This means no storage in "GL" cans or open containers. All engines of vehicles or equipment must be shut off before fueling. Smoking must be prohibited in the area as well as welding and cutting operations. Temporary heaters must also be kept out of the area where these liquids are stored.</w:t>
      </w:r>
    </w:p>
    <w:p w14:paraId="0004CC10" w14:textId="1444B9F5" w:rsidR="00640BE6" w:rsidRPr="000D7F8A" w:rsidRDefault="00640BE6" w:rsidP="00FC5E77">
      <w:pPr>
        <w:pStyle w:val="ListParagraph"/>
        <w:numPr>
          <w:ilvl w:val="0"/>
          <w:numId w:val="201"/>
        </w:numPr>
        <w:rPr>
          <w:snapToGrid w:val="0"/>
        </w:rPr>
      </w:pPr>
      <w:smartTag w:uri="urn:schemas-microsoft-com:office:smarttags" w:element="stockticker">
        <w:r w:rsidRPr="000D7F8A">
          <w:rPr>
            <w:snapToGrid w:val="0"/>
          </w:rPr>
          <w:t>FIRE</w:t>
        </w:r>
      </w:smartTag>
      <w:r w:rsidRPr="000D7F8A">
        <w:rPr>
          <w:snapToGrid w:val="0"/>
        </w:rPr>
        <w:t xml:space="preserve"> EXTINGUISHERS: </w:t>
      </w:r>
      <w:r w:rsidR="00226613">
        <w:rPr>
          <w:snapToGrid w:val="0"/>
        </w:rPr>
        <w:t xml:space="preserve">All personnel </w:t>
      </w:r>
      <w:r w:rsidRPr="000D7F8A">
        <w:rPr>
          <w:snapToGrid w:val="0"/>
        </w:rPr>
        <w:t>on the job</w:t>
      </w:r>
      <w:r w:rsidR="000E4DCE">
        <w:rPr>
          <w:snapToGrid w:val="0"/>
        </w:rPr>
        <w:t xml:space="preserve">site </w:t>
      </w:r>
      <w:r w:rsidRPr="000D7F8A">
        <w:rPr>
          <w:snapToGrid w:val="0"/>
        </w:rPr>
        <w:t>should know both where Fire Extinguishers are located and how to use them. It is too late for instruction after the fire starts. If you do not know how to use the fire extinguisher, leave the area immediately and notify the supervisor.</w:t>
      </w:r>
    </w:p>
    <w:p w14:paraId="53154001" w14:textId="77777777" w:rsidR="00640BE6" w:rsidRPr="00363E3C" w:rsidRDefault="00640BE6" w:rsidP="00FC5E77">
      <w:pPr>
        <w:pStyle w:val="ListParagraph"/>
        <w:numPr>
          <w:ilvl w:val="0"/>
          <w:numId w:val="201"/>
        </w:numPr>
      </w:pPr>
      <w:r w:rsidRPr="000D7F8A">
        <w:rPr>
          <w:snapToGrid w:val="0"/>
        </w:rPr>
        <w:t xml:space="preserve">WELDING </w:t>
      </w:r>
      <w:smartTag w:uri="urn:schemas-microsoft-com:office:smarttags" w:element="stockticker">
        <w:r w:rsidRPr="000D7F8A">
          <w:rPr>
            <w:snapToGrid w:val="0"/>
          </w:rPr>
          <w:t>AND</w:t>
        </w:r>
      </w:smartTag>
      <w:r w:rsidRPr="000D7F8A">
        <w:rPr>
          <w:snapToGrid w:val="0"/>
        </w:rPr>
        <w:t xml:space="preserve"> CUTTING: Fire extinguishing equipment must be kept nearby and in a state of readiness. </w:t>
      </w:r>
      <w:r w:rsidRPr="00363E3C">
        <w:t xml:space="preserve">Keep all cylinders, flammable, or combustible materials at least thirty-five (35) feet away from ignition sources (sparks, open flame, heat sources, etc.), or protection is required. </w:t>
      </w:r>
      <w:r w:rsidRPr="000D7F8A">
        <w:rPr>
          <w:snapToGrid w:val="0"/>
        </w:rPr>
        <w:t>Watch where the sparks are going. Check for smoldering sparks or fires both during the operation and about one-half hour later.</w:t>
      </w:r>
    </w:p>
    <w:p w14:paraId="7145370F" w14:textId="77777777" w:rsidR="00640BE6" w:rsidRPr="000D7F8A" w:rsidRDefault="00640BE6" w:rsidP="00FC5E77">
      <w:pPr>
        <w:pStyle w:val="ListParagraph"/>
        <w:numPr>
          <w:ilvl w:val="0"/>
          <w:numId w:val="201"/>
        </w:numPr>
        <w:rPr>
          <w:snapToGrid w:val="0"/>
        </w:rPr>
      </w:pPr>
      <w:r w:rsidRPr="000D7F8A">
        <w:rPr>
          <w:snapToGrid w:val="0"/>
        </w:rPr>
        <w:t xml:space="preserve">NO SMOKING: This rule can prevent fires, especially in non-smoking areas. Enforce this regulation. Take </w:t>
      </w:r>
      <w:bookmarkStart w:id="95" w:name="_Int_ZOA6tIX6"/>
      <w:r w:rsidRPr="000D7F8A">
        <w:rPr>
          <w:snapToGrid w:val="0"/>
        </w:rPr>
        <w:t>special care</w:t>
      </w:r>
      <w:bookmarkEnd w:id="95"/>
      <w:r w:rsidRPr="000D7F8A">
        <w:rPr>
          <w:snapToGrid w:val="0"/>
        </w:rPr>
        <w:t xml:space="preserve"> to check for butts at break and quitting time.</w:t>
      </w:r>
    </w:p>
    <w:p w14:paraId="075E3A35" w14:textId="77777777" w:rsidR="00640BE6" w:rsidRPr="000D7F8A" w:rsidRDefault="00640BE6" w:rsidP="00FC5E77">
      <w:pPr>
        <w:pStyle w:val="ListParagraph"/>
        <w:numPr>
          <w:ilvl w:val="0"/>
          <w:numId w:val="201"/>
        </w:numPr>
        <w:rPr>
          <w:snapToGrid w:val="0"/>
        </w:rPr>
      </w:pPr>
      <w:r w:rsidRPr="000D7F8A">
        <w:rPr>
          <w:snapToGrid w:val="0"/>
        </w:rPr>
        <w:t xml:space="preserve">EXITS </w:t>
      </w:r>
      <w:smartTag w:uri="urn:schemas-microsoft-com:office:smarttags" w:element="stockticker">
        <w:r w:rsidRPr="000D7F8A">
          <w:rPr>
            <w:snapToGrid w:val="0"/>
          </w:rPr>
          <w:t>AND</w:t>
        </w:r>
      </w:smartTag>
      <w:r w:rsidRPr="000D7F8A">
        <w:rPr>
          <w:snapToGrid w:val="0"/>
        </w:rPr>
        <w:t xml:space="preserve"> EXIT SIGNS: Provide at least two means of exit. These must be remote from each other and not able to be blocked at the same time. Erect an extra ladder or two </w:t>
      </w:r>
      <w:bookmarkStart w:id="96" w:name="_Int_ttXi914u"/>
      <w:r w:rsidRPr="000D7F8A">
        <w:rPr>
          <w:snapToGrid w:val="0"/>
        </w:rPr>
        <w:t>if need be</w:t>
      </w:r>
      <w:bookmarkEnd w:id="96"/>
      <w:r w:rsidRPr="000D7F8A">
        <w:rPr>
          <w:snapToGrid w:val="0"/>
        </w:rPr>
        <w:t>.</w:t>
      </w:r>
    </w:p>
    <w:p w14:paraId="20134986" w14:textId="491B3A07" w:rsidR="00640BE6" w:rsidRPr="000D7F8A" w:rsidRDefault="00640BE6" w:rsidP="00FC5E77">
      <w:pPr>
        <w:pStyle w:val="ListParagraph"/>
        <w:numPr>
          <w:ilvl w:val="0"/>
          <w:numId w:val="201"/>
        </w:numPr>
        <w:rPr>
          <w:snapToGrid w:val="0"/>
        </w:rPr>
      </w:pPr>
      <w:r w:rsidRPr="000D7F8A">
        <w:rPr>
          <w:snapToGrid w:val="0"/>
        </w:rPr>
        <w:t>ACCESS: Make certain that a fire lane is kept clear at all times for fire equipment to reach the building.</w:t>
      </w:r>
    </w:p>
    <w:p w14:paraId="1EF8618A" w14:textId="139F283C" w:rsidR="00640BE6" w:rsidRPr="00363E3C" w:rsidRDefault="00640BE6" w:rsidP="00C10B99">
      <w:pPr>
        <w:pStyle w:val="Heading2"/>
        <w:spacing w:before="0" w:after="0"/>
        <w:rPr>
          <w:rFonts w:ascii="Arial" w:hAnsi="Arial" w:cs="Arial"/>
          <w:i/>
          <w:iCs/>
          <w:snapToGrid w:val="0"/>
          <w:color w:val="auto"/>
          <w:sz w:val="24"/>
          <w:szCs w:val="24"/>
        </w:rPr>
      </w:pPr>
      <w:bookmarkStart w:id="97" w:name="_Toc1645075485"/>
      <w:r w:rsidRPr="00363E3C">
        <w:rPr>
          <w:rFonts w:ascii="Arial" w:hAnsi="Arial" w:cs="Arial"/>
          <w:i/>
          <w:iCs/>
          <w:snapToGrid w:val="0"/>
          <w:color w:val="auto"/>
          <w:sz w:val="24"/>
          <w:szCs w:val="24"/>
        </w:rPr>
        <w:t>F</w:t>
      </w:r>
      <w:r w:rsidR="000D7F8A">
        <w:rPr>
          <w:rFonts w:ascii="Arial" w:hAnsi="Arial" w:cs="Arial"/>
          <w:i/>
          <w:iCs/>
          <w:snapToGrid w:val="0"/>
          <w:color w:val="auto"/>
          <w:sz w:val="24"/>
          <w:szCs w:val="24"/>
        </w:rPr>
        <w:t>irst Aid</w:t>
      </w:r>
      <w:bookmarkEnd w:id="97"/>
    </w:p>
    <w:p w14:paraId="1CCBAEAA" w14:textId="77777777" w:rsidR="00A60FA6" w:rsidRPr="000D7F8A" w:rsidRDefault="00640BE6" w:rsidP="00FC5E77">
      <w:pPr>
        <w:pStyle w:val="ListParagraph"/>
        <w:numPr>
          <w:ilvl w:val="0"/>
          <w:numId w:val="202"/>
        </w:numPr>
        <w:rPr>
          <w:b/>
          <w:bCs/>
          <w:snapToGrid w:val="0"/>
        </w:rPr>
      </w:pPr>
      <w:r w:rsidRPr="000D7F8A">
        <w:rPr>
          <w:snapToGrid w:val="0"/>
        </w:rPr>
        <w:t>First aid is defined as the IMMEDIATE and TEMPORARY care given to the victim of an accident or sudden illness until the services of a physician can be obtained.</w:t>
      </w:r>
    </w:p>
    <w:p w14:paraId="6D64D171" w14:textId="77777777" w:rsidR="00A60FA6" w:rsidRPr="000D7F8A" w:rsidRDefault="00640BE6" w:rsidP="00FC5E77">
      <w:pPr>
        <w:pStyle w:val="ListParagraph"/>
        <w:numPr>
          <w:ilvl w:val="0"/>
          <w:numId w:val="202"/>
        </w:numPr>
        <w:rPr>
          <w:b/>
          <w:bCs/>
          <w:snapToGrid w:val="0"/>
        </w:rPr>
      </w:pPr>
      <w:r w:rsidRPr="000D7F8A">
        <w:rPr>
          <w:snapToGrid w:val="0"/>
        </w:rPr>
        <w:lastRenderedPageBreak/>
        <w:t>Each job shall have sufficient first aid supplies to care for their size workforce.</w:t>
      </w:r>
    </w:p>
    <w:p w14:paraId="4C733172" w14:textId="7AB59437" w:rsidR="00A60FA6" w:rsidRPr="000D7F8A" w:rsidRDefault="00640BE6" w:rsidP="00FC5E77">
      <w:pPr>
        <w:pStyle w:val="ListParagraph"/>
        <w:numPr>
          <w:ilvl w:val="0"/>
          <w:numId w:val="202"/>
        </w:numPr>
        <w:rPr>
          <w:b/>
          <w:bCs/>
          <w:snapToGrid w:val="0"/>
        </w:rPr>
      </w:pPr>
      <w:r w:rsidRPr="000D7F8A">
        <w:rPr>
          <w:snapToGrid w:val="0"/>
        </w:rPr>
        <w:t xml:space="preserve">Each job shall have posted </w:t>
      </w:r>
      <w:r w:rsidR="003F301B">
        <w:rPr>
          <w:snapToGrid w:val="0"/>
        </w:rPr>
        <w:t>in a conspicuous location</w:t>
      </w:r>
      <w:r w:rsidRPr="000D7F8A">
        <w:rPr>
          <w:snapToGrid w:val="0"/>
        </w:rPr>
        <w:t xml:space="preserve"> the name</w:t>
      </w:r>
      <w:r w:rsidR="003F301B">
        <w:rPr>
          <w:snapToGrid w:val="0"/>
        </w:rPr>
        <w:t>/address of the worksite</w:t>
      </w:r>
      <w:r w:rsidRPr="000D7F8A">
        <w:rPr>
          <w:snapToGrid w:val="0"/>
        </w:rPr>
        <w:t>, number and address of a doctor, clinic, hospital, and ambulance service.</w:t>
      </w:r>
    </w:p>
    <w:p w14:paraId="56576965" w14:textId="77777777" w:rsidR="00A60FA6" w:rsidRPr="000D7F8A" w:rsidRDefault="00640BE6" w:rsidP="00FC5E77">
      <w:pPr>
        <w:pStyle w:val="ListParagraph"/>
        <w:numPr>
          <w:ilvl w:val="0"/>
          <w:numId w:val="202"/>
        </w:numPr>
        <w:rPr>
          <w:b/>
          <w:bCs/>
          <w:snapToGrid w:val="0"/>
        </w:rPr>
      </w:pPr>
      <w:r w:rsidRPr="000D7F8A">
        <w:rPr>
          <w:snapToGrid w:val="0"/>
        </w:rPr>
        <w:t>In emergency cases, always use an ambulance, never a car or truck.</w:t>
      </w:r>
    </w:p>
    <w:p w14:paraId="6B1EA892" w14:textId="4708D0E5" w:rsidR="00A60FA6" w:rsidRPr="000D7F8A" w:rsidRDefault="00640BE6" w:rsidP="00FC5E77">
      <w:pPr>
        <w:pStyle w:val="ListParagraph"/>
        <w:numPr>
          <w:ilvl w:val="0"/>
          <w:numId w:val="202"/>
        </w:numPr>
        <w:rPr>
          <w:b/>
          <w:bCs/>
          <w:snapToGrid w:val="0"/>
        </w:rPr>
      </w:pPr>
      <w:r w:rsidRPr="000D7F8A">
        <w:rPr>
          <w:snapToGrid w:val="0"/>
        </w:rPr>
        <w:t xml:space="preserve">Never move a person with a broken or fractured bone unless there is </w:t>
      </w:r>
      <w:r w:rsidR="003610EF">
        <w:rPr>
          <w:snapToGrid w:val="0"/>
        </w:rPr>
        <w:t>immediate, life-threatening</w:t>
      </w:r>
      <w:r w:rsidRPr="000D7F8A">
        <w:rPr>
          <w:snapToGrid w:val="0"/>
        </w:rPr>
        <w:t xml:space="preserve"> danger in leaving </w:t>
      </w:r>
      <w:r w:rsidR="003610EF">
        <w:rPr>
          <w:snapToGrid w:val="0"/>
        </w:rPr>
        <w:t>them</w:t>
      </w:r>
      <w:r w:rsidRPr="000D7F8A">
        <w:rPr>
          <w:snapToGrid w:val="0"/>
        </w:rPr>
        <w:t xml:space="preserve"> where </w:t>
      </w:r>
      <w:r w:rsidR="003610EF">
        <w:rPr>
          <w:snapToGrid w:val="0"/>
        </w:rPr>
        <w:t>they are located.</w:t>
      </w:r>
    </w:p>
    <w:p w14:paraId="7A7960CB" w14:textId="4980B26A" w:rsidR="00A60FA6" w:rsidRPr="000D7F8A" w:rsidRDefault="00640BE6" w:rsidP="00FC5E77">
      <w:pPr>
        <w:pStyle w:val="ListParagraph"/>
        <w:numPr>
          <w:ilvl w:val="0"/>
          <w:numId w:val="202"/>
        </w:numPr>
        <w:rPr>
          <w:b/>
          <w:bCs/>
          <w:snapToGrid w:val="0"/>
        </w:rPr>
      </w:pPr>
      <w:r w:rsidRPr="000D7F8A">
        <w:rPr>
          <w:snapToGrid w:val="0"/>
        </w:rPr>
        <w:t>Use extreme care in case of fractured spine, neck, or skull. Do not move the person</w:t>
      </w:r>
      <w:r w:rsidR="003610EF">
        <w:rPr>
          <w:snapToGrid w:val="0"/>
        </w:rPr>
        <w:t xml:space="preserve"> if in a safe location</w:t>
      </w:r>
      <w:r w:rsidRPr="000D7F8A">
        <w:rPr>
          <w:snapToGrid w:val="0"/>
        </w:rPr>
        <w:t xml:space="preserve"> and get immediate medical help.</w:t>
      </w:r>
      <w:r w:rsidR="003610EF">
        <w:rPr>
          <w:snapToGrid w:val="0"/>
        </w:rPr>
        <w:t xml:space="preserve"> Try to support the neck and keep the injured person from moving or being moved unless there are dire circumstances. (</w:t>
      </w:r>
      <w:r w:rsidR="003610EF" w:rsidRPr="003610EF">
        <w:rPr>
          <w:i/>
          <w:iCs/>
          <w:snapToGrid w:val="0"/>
        </w:rPr>
        <w:t>e.g. stopped breathing, uncontrollable danger, risk of leaving them is far greater than that of moving them to a safer location, etc.</w:t>
      </w:r>
      <w:r w:rsidR="003610EF">
        <w:rPr>
          <w:snapToGrid w:val="0"/>
        </w:rPr>
        <w:t>)</w:t>
      </w:r>
    </w:p>
    <w:p w14:paraId="60DCCF0F" w14:textId="4D7D37E2" w:rsidR="00C477CB" w:rsidRDefault="00640BE6" w:rsidP="00FC5E77">
      <w:pPr>
        <w:pStyle w:val="ListParagraph"/>
        <w:numPr>
          <w:ilvl w:val="0"/>
          <w:numId w:val="202"/>
        </w:numPr>
        <w:rPr>
          <w:snapToGrid w:val="0"/>
        </w:rPr>
      </w:pPr>
      <w:r w:rsidRPr="000D7F8A">
        <w:rPr>
          <w:snapToGrid w:val="0"/>
        </w:rPr>
        <w:t xml:space="preserve">In </w:t>
      </w:r>
      <w:r w:rsidR="00C477CB">
        <w:rPr>
          <w:snapToGrid w:val="0"/>
        </w:rPr>
        <w:t>the event of</w:t>
      </w:r>
      <w:r w:rsidRPr="000D7F8A">
        <w:rPr>
          <w:snapToGrid w:val="0"/>
        </w:rPr>
        <w:t xml:space="preserve"> near drowning, gas poisoning</w:t>
      </w:r>
      <w:r w:rsidR="003F301B">
        <w:rPr>
          <w:snapToGrid w:val="0"/>
        </w:rPr>
        <w:t xml:space="preserve"> (</w:t>
      </w:r>
      <w:r w:rsidR="003F301B" w:rsidRPr="003F301B">
        <w:rPr>
          <w:i/>
          <w:iCs/>
          <w:snapToGrid w:val="0"/>
        </w:rPr>
        <w:t>caution if giving recue breaths</w:t>
      </w:r>
      <w:r w:rsidR="003F301B">
        <w:rPr>
          <w:snapToGrid w:val="0"/>
        </w:rPr>
        <w:t>)</w:t>
      </w:r>
      <w:r w:rsidRPr="000D7F8A">
        <w:rPr>
          <w:snapToGrid w:val="0"/>
        </w:rPr>
        <w:t>, electric shock, heart failure or suffocation, attempt to restore breathing with artificial respiration while another person calls for a</w:t>
      </w:r>
      <w:r w:rsidR="003610EF">
        <w:rPr>
          <w:snapToGrid w:val="0"/>
        </w:rPr>
        <w:t>n</w:t>
      </w:r>
      <w:r w:rsidRPr="000D7F8A">
        <w:rPr>
          <w:snapToGrid w:val="0"/>
        </w:rPr>
        <w:t xml:space="preserve"> </w:t>
      </w:r>
      <w:r w:rsidR="003610EF">
        <w:rPr>
          <w:snapToGrid w:val="0"/>
        </w:rPr>
        <w:t>EMS</w:t>
      </w:r>
      <w:r w:rsidRPr="000D7F8A">
        <w:rPr>
          <w:snapToGrid w:val="0"/>
        </w:rPr>
        <w:t xml:space="preserve"> resuscitator.</w:t>
      </w:r>
      <w:r w:rsidR="003610EF">
        <w:rPr>
          <w:snapToGrid w:val="0"/>
        </w:rPr>
        <w:t xml:space="preserve"> Utilize </w:t>
      </w:r>
      <w:r w:rsidR="003610EF" w:rsidRPr="003610EF">
        <w:rPr>
          <w:snapToGrid w:val="0"/>
        </w:rPr>
        <w:t>cardiopulmonary resuscitation</w:t>
      </w:r>
      <w:r w:rsidR="003610EF">
        <w:rPr>
          <w:snapToGrid w:val="0"/>
        </w:rPr>
        <w:t xml:space="preserve"> (CPR) if trained to do so or assist. </w:t>
      </w:r>
    </w:p>
    <w:p w14:paraId="6CDE1CDD" w14:textId="547C4140" w:rsidR="00A60FA6" w:rsidRPr="003610EF" w:rsidRDefault="003610EF" w:rsidP="00FC5E77">
      <w:pPr>
        <w:pStyle w:val="ListParagraph"/>
        <w:numPr>
          <w:ilvl w:val="0"/>
          <w:numId w:val="202"/>
        </w:numPr>
        <w:rPr>
          <w:snapToGrid w:val="0"/>
        </w:rPr>
      </w:pPr>
      <w:r>
        <w:rPr>
          <w:snapToGrid w:val="0"/>
        </w:rPr>
        <w:t>Make sure that the injured person is free from any hazards before you proceed to</w:t>
      </w:r>
      <w:r w:rsidR="00D7122C">
        <w:rPr>
          <w:snapToGrid w:val="0"/>
        </w:rPr>
        <w:t xml:space="preserve"> enter into the “danger area” and</w:t>
      </w:r>
      <w:r>
        <w:rPr>
          <w:snapToGrid w:val="0"/>
        </w:rPr>
        <w:t xml:space="preserve"> touch or assist them. Additional severe injuries or fatalities have occurred when the </w:t>
      </w:r>
      <w:r w:rsidR="00C477CB">
        <w:rPr>
          <w:snapToGrid w:val="0"/>
        </w:rPr>
        <w:t>“fellow worker</w:t>
      </w:r>
      <w:r w:rsidR="00596C20">
        <w:rPr>
          <w:snapToGrid w:val="0"/>
        </w:rPr>
        <w:t>(s)</w:t>
      </w:r>
      <w:r w:rsidR="00C477CB">
        <w:rPr>
          <w:snapToGrid w:val="0"/>
        </w:rPr>
        <w:t>” attempted to rescue someone who was still near uncontrolled dangers.</w:t>
      </w:r>
    </w:p>
    <w:p w14:paraId="7D575445" w14:textId="1CD3831E" w:rsidR="00A60FA6" w:rsidRPr="00596C20" w:rsidRDefault="00640BE6" w:rsidP="00FC5E77">
      <w:pPr>
        <w:pStyle w:val="ListParagraph"/>
        <w:numPr>
          <w:ilvl w:val="0"/>
          <w:numId w:val="202"/>
        </w:numPr>
        <w:rPr>
          <w:b/>
          <w:bCs/>
          <w:snapToGrid w:val="0"/>
        </w:rPr>
      </w:pPr>
      <w:r w:rsidRPr="000D7F8A">
        <w:rPr>
          <w:snapToGrid w:val="0"/>
        </w:rPr>
        <w:t>In cases of severe bleeding attempt to control bleeding by putting a clean cloth over the wound and applying direct pressure.</w:t>
      </w:r>
      <w:r w:rsidR="00C477CB">
        <w:rPr>
          <w:snapToGrid w:val="0"/>
        </w:rPr>
        <w:t xml:space="preserve"> If trained in proper tourniquet techniques, you may have to apply a tourniquet as a last resort to stop uncontrollable bleeding. A tourniquet is utilized for only the appendages and should never be placed on the torso, neck, or head.</w:t>
      </w:r>
      <w:r w:rsidR="00596C20">
        <w:rPr>
          <w:snapToGrid w:val="0"/>
        </w:rPr>
        <w:t xml:space="preserve"> Make sure you remember/ record the time that the tourniquet was placed.</w:t>
      </w:r>
    </w:p>
    <w:p w14:paraId="13CE5FFF" w14:textId="3508CE47" w:rsidR="00596C20" w:rsidRPr="000D7F8A" w:rsidRDefault="00596C20" w:rsidP="00FC5E77">
      <w:pPr>
        <w:pStyle w:val="ListParagraph"/>
        <w:numPr>
          <w:ilvl w:val="0"/>
          <w:numId w:val="202"/>
        </w:numPr>
        <w:rPr>
          <w:b/>
          <w:bCs/>
          <w:snapToGrid w:val="0"/>
        </w:rPr>
      </w:pPr>
      <w:r w:rsidRPr="00596C20">
        <w:rPr>
          <w:b/>
          <w:bCs/>
          <w:snapToGrid w:val="0"/>
        </w:rPr>
        <w:lastRenderedPageBreak/>
        <w:t>NEVER REMOVE A TOURNIQUET AFTER PLACEMENT</w:t>
      </w:r>
      <w:r>
        <w:rPr>
          <w:snapToGrid w:val="0"/>
        </w:rPr>
        <w:t xml:space="preserve">. Only a certified medical professional can make that call. </w:t>
      </w:r>
    </w:p>
    <w:p w14:paraId="08518813" w14:textId="21B8ECD7" w:rsidR="00A60FA6" w:rsidRPr="000D7F8A" w:rsidRDefault="00640BE6" w:rsidP="00FC5E77">
      <w:pPr>
        <w:pStyle w:val="ListParagraph"/>
        <w:numPr>
          <w:ilvl w:val="0"/>
          <w:numId w:val="202"/>
        </w:numPr>
        <w:rPr>
          <w:b/>
          <w:bCs/>
          <w:snapToGrid w:val="0"/>
        </w:rPr>
      </w:pPr>
      <w:r w:rsidRPr="000D7F8A">
        <w:rPr>
          <w:snapToGrid w:val="0"/>
        </w:rPr>
        <w:t xml:space="preserve">The most important thing to do for an injured person is to keep </w:t>
      </w:r>
      <w:r w:rsidR="003610EF">
        <w:rPr>
          <w:snapToGrid w:val="0"/>
        </w:rPr>
        <w:t>them</w:t>
      </w:r>
      <w:r w:rsidRPr="000D7F8A">
        <w:rPr>
          <w:snapToGrid w:val="0"/>
        </w:rPr>
        <w:t xml:space="preserve"> </w:t>
      </w:r>
      <w:r w:rsidR="003610EF">
        <w:rPr>
          <w:snapToGrid w:val="0"/>
        </w:rPr>
        <w:t>calm</w:t>
      </w:r>
      <w:r w:rsidRPr="000D7F8A">
        <w:rPr>
          <w:snapToGrid w:val="0"/>
        </w:rPr>
        <w:t>, protected</w:t>
      </w:r>
      <w:r w:rsidR="003610EF">
        <w:rPr>
          <w:snapToGrid w:val="0"/>
        </w:rPr>
        <w:t>,</w:t>
      </w:r>
      <w:r w:rsidRPr="000D7F8A">
        <w:rPr>
          <w:snapToGrid w:val="0"/>
        </w:rPr>
        <w:t xml:space="preserve"> and reassured that everything possible is being done for him as quickly as possible.</w:t>
      </w:r>
      <w:r w:rsidR="00C477CB">
        <w:rPr>
          <w:snapToGrid w:val="0"/>
        </w:rPr>
        <w:t xml:space="preserve"> </w:t>
      </w:r>
    </w:p>
    <w:p w14:paraId="1EF6D0DC" w14:textId="77777777" w:rsidR="00A60FA6" w:rsidRPr="000D7F8A" w:rsidRDefault="00640BE6" w:rsidP="00FC5E77">
      <w:pPr>
        <w:pStyle w:val="ListParagraph"/>
        <w:numPr>
          <w:ilvl w:val="0"/>
          <w:numId w:val="202"/>
        </w:numPr>
        <w:rPr>
          <w:b/>
          <w:bCs/>
          <w:snapToGrid w:val="0"/>
        </w:rPr>
      </w:pPr>
      <w:r w:rsidRPr="000D7F8A">
        <w:rPr>
          <w:snapToGrid w:val="0"/>
        </w:rPr>
        <w:t>Anyone injured on the job, no matter how small the injury, shall report to his supervisor immediately.</w:t>
      </w:r>
    </w:p>
    <w:p w14:paraId="0FF5F976" w14:textId="77777777" w:rsidR="00A60FA6" w:rsidRPr="000D7F8A" w:rsidRDefault="00640BE6" w:rsidP="00FC5E77">
      <w:pPr>
        <w:pStyle w:val="ListParagraph"/>
        <w:numPr>
          <w:ilvl w:val="0"/>
          <w:numId w:val="202"/>
        </w:numPr>
        <w:rPr>
          <w:b/>
          <w:bCs/>
          <w:snapToGrid w:val="0"/>
        </w:rPr>
      </w:pPr>
      <w:r w:rsidRPr="000D7F8A">
        <w:rPr>
          <w:snapToGrid w:val="0"/>
        </w:rPr>
        <w:t xml:space="preserve">The supervisor should make out an incident report on </w:t>
      </w:r>
      <w:r w:rsidRPr="000D7F8A">
        <w:rPr>
          <w:snapToGrid w:val="0"/>
          <w:u w:val="single"/>
        </w:rPr>
        <w:t>all</w:t>
      </w:r>
      <w:r w:rsidRPr="000D7F8A">
        <w:rPr>
          <w:snapToGrid w:val="0"/>
        </w:rPr>
        <w:t xml:space="preserve"> job site incidents.</w:t>
      </w:r>
    </w:p>
    <w:p w14:paraId="2FC12E38" w14:textId="1CEEAE98" w:rsidR="00A60FA6" w:rsidRPr="000D7F8A" w:rsidRDefault="00640BE6" w:rsidP="00FC5E77">
      <w:pPr>
        <w:pStyle w:val="ListParagraph"/>
        <w:numPr>
          <w:ilvl w:val="0"/>
          <w:numId w:val="202"/>
        </w:numPr>
        <w:rPr>
          <w:b/>
          <w:bCs/>
          <w:snapToGrid w:val="0"/>
        </w:rPr>
      </w:pPr>
      <w:r w:rsidRPr="000D7F8A">
        <w:rPr>
          <w:snapToGrid w:val="0"/>
        </w:rPr>
        <w:t xml:space="preserve">In case of lost time or </w:t>
      </w:r>
      <w:bookmarkStart w:id="98" w:name="_Int_5qdqI2ma"/>
      <w:r w:rsidRPr="000D7F8A">
        <w:rPr>
          <w:snapToGrid w:val="0"/>
        </w:rPr>
        <w:t>serious injury</w:t>
      </w:r>
      <w:bookmarkEnd w:id="98"/>
      <w:r w:rsidRPr="000D7F8A">
        <w:rPr>
          <w:snapToGrid w:val="0"/>
        </w:rPr>
        <w:t xml:space="preserve">, or fatality, </w:t>
      </w:r>
      <w:r w:rsidR="00596C20" w:rsidRPr="000D7F8A">
        <w:rPr>
          <w:snapToGrid w:val="0"/>
        </w:rPr>
        <w:t>the supervisor</w:t>
      </w:r>
      <w:r w:rsidRPr="000D7F8A">
        <w:rPr>
          <w:snapToGrid w:val="0"/>
        </w:rPr>
        <w:t xml:space="preserve"> should notify the area safety person and the </w:t>
      </w:r>
      <w:bookmarkStart w:id="99" w:name="_Int_OBBxOV84"/>
      <w:r w:rsidRPr="000D7F8A">
        <w:rPr>
          <w:snapToGrid w:val="0"/>
        </w:rPr>
        <w:t>main office</w:t>
      </w:r>
      <w:bookmarkEnd w:id="99"/>
      <w:r w:rsidRPr="000D7F8A">
        <w:rPr>
          <w:snapToGrid w:val="0"/>
        </w:rPr>
        <w:t xml:space="preserve"> safety person immediately.</w:t>
      </w:r>
    </w:p>
    <w:p w14:paraId="64741DB4" w14:textId="649D2079" w:rsidR="00640BE6" w:rsidRPr="00C477CB" w:rsidRDefault="00640BE6" w:rsidP="00FC5E77">
      <w:pPr>
        <w:pStyle w:val="ListParagraph"/>
        <w:numPr>
          <w:ilvl w:val="0"/>
          <w:numId w:val="202"/>
        </w:numPr>
        <w:rPr>
          <w:b/>
          <w:bCs/>
          <w:snapToGrid w:val="0"/>
        </w:rPr>
      </w:pPr>
      <w:r w:rsidRPr="000D7F8A">
        <w:rPr>
          <w:snapToGrid w:val="0"/>
        </w:rPr>
        <w:t xml:space="preserve">Foreman should also interview any witnesses and obtain statements concerning lost time cases, fire, damage, theft, </w:t>
      </w:r>
      <w:r w:rsidR="00596C20">
        <w:rPr>
          <w:snapToGrid w:val="0"/>
        </w:rPr>
        <w:t xml:space="preserve">any types of </w:t>
      </w:r>
      <w:r w:rsidRPr="000D7F8A">
        <w:rPr>
          <w:snapToGrid w:val="0"/>
        </w:rPr>
        <w:t>equipment damage, and vehicle incidents.</w:t>
      </w:r>
    </w:p>
    <w:p w14:paraId="3AFD22B4" w14:textId="4B524DB1" w:rsidR="00C477CB" w:rsidRPr="00C477CB" w:rsidRDefault="00C477CB" w:rsidP="00FC5E77">
      <w:pPr>
        <w:pStyle w:val="ListParagraph"/>
        <w:numPr>
          <w:ilvl w:val="0"/>
          <w:numId w:val="202"/>
        </w:numPr>
        <w:rPr>
          <w:b/>
          <w:bCs/>
          <w:snapToGrid w:val="0"/>
        </w:rPr>
      </w:pPr>
      <w:r>
        <w:rPr>
          <w:snapToGrid w:val="0"/>
        </w:rPr>
        <w:t xml:space="preserve"> The area in which an injury/ accident occurred should be blocked off to prevent tampering or additional injuries until released by investigators and the IPS Safety Department. Supervisors </w:t>
      </w:r>
      <w:r w:rsidR="009568EE">
        <w:rPr>
          <w:snapToGrid w:val="0"/>
        </w:rPr>
        <w:t>shall</w:t>
      </w:r>
      <w:r>
        <w:rPr>
          <w:snapToGrid w:val="0"/>
        </w:rPr>
        <w:t xml:space="preserve"> make sure that any material or equipment is left untouched if it is related to the incident. Nobody is permitted to enter the area until it is deemed safe to do so and only after the investigation has documented the required information needed. </w:t>
      </w:r>
    </w:p>
    <w:p w14:paraId="4A345EAD" w14:textId="0A74A5C7" w:rsidR="00C477CB" w:rsidRPr="000D7F8A" w:rsidRDefault="00C477CB" w:rsidP="00FC5E77">
      <w:pPr>
        <w:pStyle w:val="ListParagraph"/>
        <w:numPr>
          <w:ilvl w:val="0"/>
          <w:numId w:val="202"/>
        </w:numPr>
        <w:rPr>
          <w:b/>
          <w:bCs/>
          <w:snapToGrid w:val="0"/>
        </w:rPr>
      </w:pPr>
      <w:r>
        <w:rPr>
          <w:snapToGrid w:val="0"/>
        </w:rPr>
        <w:t xml:space="preserve">Employees will not be authorized to “rubber neck” or take photographs of the incident/ accident and will give medical privacy to the injured personnel due to protection by HIPAA. </w:t>
      </w:r>
    </w:p>
    <w:p w14:paraId="55A47182" w14:textId="44252BD4" w:rsidR="00640BE6" w:rsidRPr="00363E3C" w:rsidRDefault="00640BE6" w:rsidP="00C10B99">
      <w:pPr>
        <w:pStyle w:val="Heading2"/>
        <w:spacing w:before="0" w:after="0"/>
        <w:rPr>
          <w:rFonts w:ascii="Arial" w:hAnsi="Arial" w:cs="Arial"/>
          <w:bCs/>
          <w:i/>
          <w:iCs/>
          <w:snapToGrid w:val="0"/>
          <w:color w:val="auto"/>
          <w:sz w:val="24"/>
          <w:szCs w:val="24"/>
        </w:rPr>
      </w:pPr>
      <w:bookmarkStart w:id="100" w:name="_Toc902611717"/>
      <w:r w:rsidRPr="00363E3C">
        <w:rPr>
          <w:rFonts w:ascii="Arial" w:hAnsi="Arial" w:cs="Arial"/>
          <w:bCs/>
          <w:i/>
          <w:iCs/>
          <w:snapToGrid w:val="0"/>
          <w:color w:val="auto"/>
          <w:sz w:val="24"/>
          <w:szCs w:val="24"/>
        </w:rPr>
        <w:t>F</w:t>
      </w:r>
      <w:r w:rsidR="000D7F8A">
        <w:rPr>
          <w:rFonts w:ascii="Arial" w:hAnsi="Arial" w:cs="Arial"/>
          <w:bCs/>
          <w:i/>
          <w:iCs/>
          <w:snapToGrid w:val="0"/>
          <w:color w:val="auto"/>
          <w:sz w:val="24"/>
          <w:szCs w:val="24"/>
        </w:rPr>
        <w:t>orklift (Powered Industrial Truck-PIT)</w:t>
      </w:r>
      <w:bookmarkEnd w:id="100"/>
    </w:p>
    <w:p w14:paraId="20A37061" w14:textId="0256DA6F" w:rsidR="00640BE6" w:rsidRPr="00363E3C" w:rsidRDefault="00640BE6" w:rsidP="00C10B99">
      <w:pPr>
        <w:widowControl w:val="0"/>
        <w:jc w:val="both"/>
        <w:rPr>
          <w:rFonts w:cs="Arial"/>
          <w:snapToGrid w:val="0"/>
        </w:rPr>
      </w:pPr>
      <w:r w:rsidRPr="00363E3C">
        <w:rPr>
          <w:rFonts w:cs="Arial"/>
          <w:snapToGrid w:val="0"/>
        </w:rPr>
        <w:t>Only a "Trained and Certified Person" may operate a Powered Industrial Truck</w:t>
      </w:r>
      <w:r w:rsidR="0001082A">
        <w:rPr>
          <w:rFonts w:cs="Arial"/>
          <w:snapToGrid w:val="0"/>
        </w:rPr>
        <w:t xml:space="preserve"> (PIT) </w:t>
      </w:r>
      <w:r w:rsidRPr="00363E3C">
        <w:rPr>
          <w:rFonts w:cs="Arial"/>
          <w:snapToGrid w:val="0"/>
        </w:rPr>
        <w:t>or forklift. To meet these requirements, the following must apply.</w:t>
      </w:r>
    </w:p>
    <w:p w14:paraId="391AFF26" w14:textId="38087C9D" w:rsidR="00640BE6" w:rsidRPr="000D7F8A" w:rsidRDefault="00640BE6" w:rsidP="00FC5E77">
      <w:pPr>
        <w:pStyle w:val="ListParagraph"/>
        <w:numPr>
          <w:ilvl w:val="0"/>
          <w:numId w:val="203"/>
        </w:numPr>
        <w:rPr>
          <w:snapToGrid w:val="0"/>
        </w:rPr>
      </w:pPr>
      <w:r w:rsidRPr="000D7F8A">
        <w:rPr>
          <w:snapToGrid w:val="0"/>
        </w:rPr>
        <w:t>Before any person can be certified to operate a forklift, they must be qualified by being trained by a designated forklift trainer.</w:t>
      </w:r>
    </w:p>
    <w:p w14:paraId="5BBB1A56" w14:textId="7308194B" w:rsidR="00640BE6" w:rsidRPr="000D7F8A" w:rsidRDefault="00640BE6" w:rsidP="00FC5E77">
      <w:pPr>
        <w:pStyle w:val="ListParagraph"/>
        <w:numPr>
          <w:ilvl w:val="0"/>
          <w:numId w:val="204"/>
        </w:numPr>
        <w:ind w:left="1080"/>
        <w:rPr>
          <w:snapToGrid w:val="0"/>
        </w:rPr>
      </w:pPr>
      <w:r w:rsidRPr="000D7F8A">
        <w:rPr>
          <w:snapToGrid w:val="0"/>
        </w:rPr>
        <w:t>Qualified means that employees will satisfactorily pass the forklift operator test</w:t>
      </w:r>
      <w:r w:rsidR="00FF6692">
        <w:rPr>
          <w:snapToGrid w:val="0"/>
        </w:rPr>
        <w:t xml:space="preserve"> after being educated in the policies and procedures of operating a PIT</w:t>
      </w:r>
      <w:r w:rsidRPr="000D7F8A">
        <w:rPr>
          <w:snapToGrid w:val="0"/>
        </w:rPr>
        <w:t xml:space="preserve">. Satisfactorily means all questions answered and incorrect questions will be reviewed. All </w:t>
      </w:r>
      <w:r w:rsidR="006E4A56">
        <w:rPr>
          <w:snapToGrid w:val="0"/>
        </w:rPr>
        <w:t>Personnel</w:t>
      </w:r>
      <w:r w:rsidRPr="000D7F8A">
        <w:rPr>
          <w:snapToGrid w:val="0"/>
        </w:rPr>
        <w:t xml:space="preserve"> must also </w:t>
      </w:r>
      <w:r w:rsidRPr="000D7F8A">
        <w:rPr>
          <w:snapToGrid w:val="0"/>
        </w:rPr>
        <w:lastRenderedPageBreak/>
        <w:t>demonstrate their ability to safely perform operational skills in operating a forklift</w:t>
      </w:r>
      <w:r w:rsidR="001007A0">
        <w:rPr>
          <w:snapToGrid w:val="0"/>
        </w:rPr>
        <w:t xml:space="preserve"> during a “driving test”. The “driving or skills test” will judge their ability to skillfully complete required tasks and is observed by a certified trainer</w:t>
      </w:r>
      <w:r w:rsidRPr="000D7F8A">
        <w:rPr>
          <w:snapToGrid w:val="0"/>
        </w:rPr>
        <w:t>.</w:t>
      </w:r>
    </w:p>
    <w:p w14:paraId="33EE44A9" w14:textId="3BC5E630" w:rsidR="00640BE6" w:rsidRPr="000D7F8A" w:rsidRDefault="00640BE6" w:rsidP="00FC5E77">
      <w:pPr>
        <w:pStyle w:val="ListParagraph"/>
        <w:numPr>
          <w:ilvl w:val="0"/>
          <w:numId w:val="204"/>
        </w:numPr>
        <w:ind w:left="1080"/>
        <w:rPr>
          <w:snapToGrid w:val="0"/>
        </w:rPr>
      </w:pPr>
      <w:r w:rsidRPr="000D7F8A">
        <w:rPr>
          <w:snapToGrid w:val="0"/>
        </w:rPr>
        <w:t xml:space="preserve">The Safety Department will keep a list of experienced forklift operators to act as trainers, and trainers will be selected by the safety </w:t>
      </w:r>
      <w:r w:rsidR="001007A0">
        <w:rPr>
          <w:snapToGrid w:val="0"/>
        </w:rPr>
        <w:t xml:space="preserve">dept. </w:t>
      </w:r>
      <w:r w:rsidRPr="000D7F8A">
        <w:rPr>
          <w:snapToGrid w:val="0"/>
        </w:rPr>
        <w:t>or management.</w:t>
      </w:r>
    </w:p>
    <w:p w14:paraId="56CCE50E" w14:textId="43193AD1" w:rsidR="00640BE6" w:rsidRPr="000D7F8A" w:rsidRDefault="00640BE6" w:rsidP="00FC5E77">
      <w:pPr>
        <w:pStyle w:val="ListParagraph"/>
        <w:numPr>
          <w:ilvl w:val="0"/>
          <w:numId w:val="204"/>
        </w:numPr>
        <w:ind w:left="1080"/>
        <w:rPr>
          <w:snapToGrid w:val="0"/>
        </w:rPr>
      </w:pPr>
      <w:r w:rsidRPr="000D7F8A">
        <w:rPr>
          <w:snapToGrid w:val="0"/>
        </w:rPr>
        <w:t xml:space="preserve">The Safety Department will provide </w:t>
      </w:r>
      <w:r w:rsidR="000D7F8A" w:rsidRPr="000D7F8A">
        <w:rPr>
          <w:snapToGrid w:val="0"/>
        </w:rPr>
        <w:t>training</w:t>
      </w:r>
      <w:r w:rsidRPr="000D7F8A">
        <w:rPr>
          <w:snapToGrid w:val="0"/>
        </w:rPr>
        <w:t xml:space="preserve"> </w:t>
      </w:r>
      <w:r w:rsidR="000A013D" w:rsidRPr="000D7F8A">
        <w:rPr>
          <w:snapToGrid w:val="0"/>
        </w:rPr>
        <w:t>for</w:t>
      </w:r>
      <w:r w:rsidRPr="000D7F8A">
        <w:rPr>
          <w:snapToGrid w:val="0"/>
        </w:rPr>
        <w:t xml:space="preserve"> potential forklift operators </w:t>
      </w:r>
      <w:r w:rsidR="001007A0">
        <w:rPr>
          <w:snapToGrid w:val="0"/>
        </w:rPr>
        <w:t>while</w:t>
      </w:r>
      <w:r w:rsidRPr="000D7F8A">
        <w:rPr>
          <w:snapToGrid w:val="0"/>
        </w:rPr>
        <w:t xml:space="preserve"> maintain</w:t>
      </w:r>
      <w:r w:rsidR="001007A0">
        <w:rPr>
          <w:snapToGrid w:val="0"/>
        </w:rPr>
        <w:t>ing</w:t>
      </w:r>
      <w:r w:rsidRPr="000D7F8A">
        <w:rPr>
          <w:snapToGrid w:val="0"/>
        </w:rPr>
        <w:t xml:space="preserve"> a current list of trained and certified forklift operators.</w:t>
      </w:r>
    </w:p>
    <w:p w14:paraId="0D7C25E0" w14:textId="45A23A10" w:rsidR="00640BE6" w:rsidRPr="000D7F8A" w:rsidRDefault="00640BE6" w:rsidP="00FC5E77">
      <w:pPr>
        <w:pStyle w:val="ListParagraph"/>
        <w:numPr>
          <w:ilvl w:val="0"/>
          <w:numId w:val="204"/>
        </w:numPr>
        <w:ind w:left="1080"/>
        <w:rPr>
          <w:snapToGrid w:val="0"/>
        </w:rPr>
      </w:pPr>
      <w:r w:rsidRPr="000D7F8A">
        <w:rPr>
          <w:snapToGrid w:val="0"/>
        </w:rPr>
        <w:t>There may be specialized forklifts to operate</w:t>
      </w:r>
      <w:r w:rsidR="00A318F1">
        <w:rPr>
          <w:snapToGrid w:val="0"/>
        </w:rPr>
        <w:t xml:space="preserve"> requiring</w:t>
      </w:r>
      <w:r w:rsidRPr="000D7F8A">
        <w:rPr>
          <w:snapToGrid w:val="0"/>
        </w:rPr>
        <w:t xml:space="preserve"> additional training to operate and perform safe lifts with such specialized equipment.</w:t>
      </w:r>
    </w:p>
    <w:p w14:paraId="693EEB82" w14:textId="77777777" w:rsidR="000D7F8A" w:rsidRDefault="00640BE6" w:rsidP="00FC5E77">
      <w:pPr>
        <w:pStyle w:val="ListParagraph"/>
        <w:numPr>
          <w:ilvl w:val="0"/>
          <w:numId w:val="205"/>
        </w:numPr>
        <w:rPr>
          <w:snapToGrid w:val="0"/>
        </w:rPr>
      </w:pPr>
      <w:r w:rsidRPr="000D7F8A">
        <w:rPr>
          <w:snapToGrid w:val="0"/>
        </w:rPr>
        <w:t xml:space="preserve">All forklifts must be inspected prior to use. Complete the IPS Forklift Daily Inspection Form 13a. </w:t>
      </w:r>
      <w:r w:rsidRPr="000A013D">
        <w:rPr>
          <w:b/>
          <w:bCs/>
          <w:snapToGrid w:val="0"/>
        </w:rPr>
        <w:t>DO NOT USE A FORKLIFT THAT DOESN’T PASS THE PRE-USE INSPECTION</w:t>
      </w:r>
      <w:r w:rsidRPr="000D7F8A">
        <w:rPr>
          <w:snapToGrid w:val="0"/>
        </w:rPr>
        <w:t>.</w:t>
      </w:r>
    </w:p>
    <w:p w14:paraId="34CC7C1D" w14:textId="7B9A4031" w:rsidR="00640BE6" w:rsidRPr="000D7F8A" w:rsidRDefault="00640BE6" w:rsidP="00FC5E77">
      <w:pPr>
        <w:pStyle w:val="ListParagraph"/>
        <w:numPr>
          <w:ilvl w:val="0"/>
          <w:numId w:val="205"/>
        </w:numPr>
        <w:rPr>
          <w:snapToGrid w:val="0"/>
        </w:rPr>
      </w:pPr>
      <w:r w:rsidRPr="000D7F8A">
        <w:rPr>
          <w:snapToGrid w:val="0"/>
        </w:rPr>
        <w:t>Safety Rules That Must Be Followed</w:t>
      </w:r>
      <w:r w:rsidR="00A318F1">
        <w:rPr>
          <w:snapToGrid w:val="0"/>
        </w:rPr>
        <w:t>:</w:t>
      </w:r>
    </w:p>
    <w:p w14:paraId="23C23C94" w14:textId="6E6C1839" w:rsidR="00640BE6" w:rsidRPr="000D7F8A" w:rsidRDefault="00640BE6" w:rsidP="00FC5E77">
      <w:pPr>
        <w:pStyle w:val="ListParagraph"/>
        <w:numPr>
          <w:ilvl w:val="0"/>
          <w:numId w:val="206"/>
        </w:numPr>
        <w:tabs>
          <w:tab w:val="left" w:pos="1080"/>
        </w:tabs>
        <w:ind w:left="1080"/>
        <w:rPr>
          <w:snapToGrid w:val="0"/>
        </w:rPr>
      </w:pPr>
      <w:r w:rsidRPr="000D7F8A">
        <w:rPr>
          <w:snapToGrid w:val="0"/>
        </w:rPr>
        <w:t>Never operate a forklift unless trained and certified to do so by IPS.</w:t>
      </w:r>
      <w:r w:rsidR="00A50630">
        <w:rPr>
          <w:snapToGrid w:val="0"/>
        </w:rPr>
        <w:t xml:space="preserve"> (</w:t>
      </w:r>
      <w:r w:rsidR="00A50630" w:rsidRPr="00A50630">
        <w:rPr>
          <w:i/>
          <w:iCs/>
          <w:snapToGrid w:val="0"/>
        </w:rPr>
        <w:t>prior training at</w:t>
      </w:r>
      <w:r w:rsidR="00A50630">
        <w:rPr>
          <w:i/>
          <w:iCs/>
          <w:snapToGrid w:val="0"/>
        </w:rPr>
        <w:t xml:space="preserve"> other </w:t>
      </w:r>
      <w:r w:rsidR="00A50630" w:rsidRPr="00A50630">
        <w:rPr>
          <w:i/>
          <w:iCs/>
          <w:snapToGrid w:val="0"/>
        </w:rPr>
        <w:t>companies does not authorize you to operate machinery without IPS authorization</w:t>
      </w:r>
      <w:r w:rsidR="00A50630">
        <w:rPr>
          <w:snapToGrid w:val="0"/>
        </w:rPr>
        <w:t>)</w:t>
      </w:r>
    </w:p>
    <w:p w14:paraId="6D9ABDA6" w14:textId="77777777" w:rsidR="00640BE6" w:rsidRPr="000D7F8A" w:rsidRDefault="00640BE6" w:rsidP="00FC5E77">
      <w:pPr>
        <w:pStyle w:val="ListParagraph"/>
        <w:numPr>
          <w:ilvl w:val="0"/>
          <w:numId w:val="206"/>
        </w:numPr>
        <w:tabs>
          <w:tab w:val="left" w:pos="1080"/>
        </w:tabs>
        <w:ind w:left="1080"/>
        <w:rPr>
          <w:snapToGrid w:val="0"/>
        </w:rPr>
      </w:pPr>
      <w:r w:rsidRPr="000D7F8A">
        <w:rPr>
          <w:snapToGrid w:val="0"/>
        </w:rPr>
        <w:t>Operate at a safe speed (posted speed limits) if applicable.</w:t>
      </w:r>
    </w:p>
    <w:p w14:paraId="646A78DF" w14:textId="77777777" w:rsidR="00640BE6" w:rsidRPr="000D7F8A" w:rsidRDefault="00640BE6" w:rsidP="00FC5E77">
      <w:pPr>
        <w:pStyle w:val="ListParagraph"/>
        <w:numPr>
          <w:ilvl w:val="0"/>
          <w:numId w:val="206"/>
        </w:numPr>
        <w:tabs>
          <w:tab w:val="left" w:pos="1080"/>
        </w:tabs>
        <w:ind w:left="1080"/>
        <w:rPr>
          <w:snapToGrid w:val="0"/>
        </w:rPr>
      </w:pPr>
      <w:r w:rsidRPr="000D7F8A">
        <w:rPr>
          <w:snapToGrid w:val="0"/>
        </w:rPr>
        <w:t>Start/stop slowly to prevent the load from shifting or spilling.</w:t>
      </w:r>
    </w:p>
    <w:p w14:paraId="63ABEEAF" w14:textId="77777777" w:rsidR="00640BE6" w:rsidRPr="000D7F8A" w:rsidRDefault="00640BE6" w:rsidP="00FC5E77">
      <w:pPr>
        <w:pStyle w:val="ListParagraph"/>
        <w:numPr>
          <w:ilvl w:val="0"/>
          <w:numId w:val="206"/>
        </w:numPr>
        <w:tabs>
          <w:tab w:val="left" w:pos="1080"/>
        </w:tabs>
        <w:ind w:left="1080"/>
        <w:rPr>
          <w:snapToGrid w:val="0"/>
        </w:rPr>
      </w:pPr>
      <w:r w:rsidRPr="000D7F8A">
        <w:rPr>
          <w:snapToGrid w:val="0"/>
        </w:rPr>
        <w:t>Turn at a safe speed - smoothly and gradually.</w:t>
      </w:r>
    </w:p>
    <w:p w14:paraId="55F08A16" w14:textId="2353475D" w:rsidR="00640BE6" w:rsidRPr="000D7F8A" w:rsidRDefault="00640BE6" w:rsidP="00FC5E77">
      <w:pPr>
        <w:pStyle w:val="ListParagraph"/>
        <w:numPr>
          <w:ilvl w:val="0"/>
          <w:numId w:val="206"/>
        </w:numPr>
        <w:tabs>
          <w:tab w:val="left" w:pos="1080"/>
        </w:tabs>
        <w:ind w:left="1080"/>
        <w:rPr>
          <w:snapToGrid w:val="0"/>
        </w:rPr>
      </w:pPr>
      <w:r w:rsidRPr="000D7F8A">
        <w:rPr>
          <w:snapToGrid w:val="0"/>
        </w:rPr>
        <w:t>Be cautious on wet or slippery pavement.</w:t>
      </w:r>
    </w:p>
    <w:p w14:paraId="07EE5805" w14:textId="77777777" w:rsidR="00640BE6" w:rsidRPr="000D7F8A" w:rsidRDefault="00640BE6" w:rsidP="00FC5E77">
      <w:pPr>
        <w:pStyle w:val="ListParagraph"/>
        <w:numPr>
          <w:ilvl w:val="0"/>
          <w:numId w:val="206"/>
        </w:numPr>
        <w:tabs>
          <w:tab w:val="left" w:pos="1080"/>
        </w:tabs>
        <w:ind w:left="1080"/>
        <w:rPr>
          <w:snapToGrid w:val="0"/>
        </w:rPr>
      </w:pPr>
      <w:r w:rsidRPr="000D7F8A">
        <w:rPr>
          <w:snapToGrid w:val="0"/>
        </w:rPr>
        <w:t>Maintain a safe distance behind other vehicles/three fork truck lengths.</w:t>
      </w:r>
    </w:p>
    <w:p w14:paraId="5DB36C1D" w14:textId="77777777" w:rsidR="00640BE6" w:rsidRPr="000D7F8A" w:rsidRDefault="00640BE6" w:rsidP="00FC5E77">
      <w:pPr>
        <w:pStyle w:val="ListParagraph"/>
        <w:numPr>
          <w:ilvl w:val="0"/>
          <w:numId w:val="206"/>
        </w:numPr>
        <w:tabs>
          <w:tab w:val="left" w:pos="1080"/>
        </w:tabs>
        <w:ind w:left="1080"/>
        <w:rPr>
          <w:snapToGrid w:val="0"/>
        </w:rPr>
      </w:pPr>
      <w:r w:rsidRPr="000D7F8A">
        <w:rPr>
          <w:snapToGrid w:val="0"/>
        </w:rPr>
        <w:t>Sound the horn when approaching intersections, blind spots, or other dangerous locations. Do not pass other vehicles.</w:t>
      </w:r>
    </w:p>
    <w:p w14:paraId="47478C7F" w14:textId="5CC46879" w:rsidR="00640BE6" w:rsidRDefault="00640BE6" w:rsidP="00FC5E77">
      <w:pPr>
        <w:pStyle w:val="ListParagraph"/>
        <w:numPr>
          <w:ilvl w:val="0"/>
          <w:numId w:val="206"/>
        </w:numPr>
        <w:tabs>
          <w:tab w:val="left" w:pos="1080"/>
        </w:tabs>
        <w:ind w:left="1080"/>
        <w:rPr>
          <w:snapToGrid w:val="0"/>
        </w:rPr>
      </w:pPr>
      <w:r w:rsidRPr="000D7F8A">
        <w:rPr>
          <w:snapToGrid w:val="0"/>
        </w:rPr>
        <w:t>Use mirrors (if there are any) mounted at co</w:t>
      </w:r>
      <w:r w:rsidR="00A50630">
        <w:rPr>
          <w:snapToGrid w:val="0"/>
        </w:rPr>
        <w:t>rn</w:t>
      </w:r>
      <w:r w:rsidRPr="000D7F8A">
        <w:rPr>
          <w:snapToGrid w:val="0"/>
        </w:rPr>
        <w:t>ers</w:t>
      </w:r>
      <w:r w:rsidR="00A50630">
        <w:rPr>
          <w:snapToGrid w:val="0"/>
        </w:rPr>
        <w:t>, overhead,</w:t>
      </w:r>
      <w:r w:rsidRPr="000D7F8A">
        <w:rPr>
          <w:snapToGrid w:val="0"/>
        </w:rPr>
        <w:t xml:space="preserve"> and in blind spots to see pedestrians and on-coming vehicles.</w:t>
      </w:r>
    </w:p>
    <w:p w14:paraId="025DC4BA" w14:textId="6048061B" w:rsidR="00A50630" w:rsidRDefault="00A50630" w:rsidP="00FC5E77">
      <w:pPr>
        <w:pStyle w:val="ListParagraph"/>
        <w:numPr>
          <w:ilvl w:val="0"/>
          <w:numId w:val="206"/>
        </w:numPr>
        <w:tabs>
          <w:tab w:val="left" w:pos="1080"/>
        </w:tabs>
        <w:ind w:left="1080"/>
        <w:rPr>
          <w:snapToGrid w:val="0"/>
        </w:rPr>
      </w:pPr>
      <w:r>
        <w:rPr>
          <w:snapToGrid w:val="0"/>
        </w:rPr>
        <w:lastRenderedPageBreak/>
        <w:t>If entering a blind spot or heavy pedestrian area; utilize your horn to signal your intent to cross or go through areas that may be obstructed from view. Proceed with caution.</w:t>
      </w:r>
    </w:p>
    <w:p w14:paraId="335E00AA" w14:textId="05478F21" w:rsidR="00A50630" w:rsidRDefault="00A50630" w:rsidP="00FC5E77">
      <w:pPr>
        <w:pStyle w:val="ListParagraph"/>
        <w:numPr>
          <w:ilvl w:val="0"/>
          <w:numId w:val="206"/>
        </w:numPr>
        <w:tabs>
          <w:tab w:val="left" w:pos="1080"/>
        </w:tabs>
        <w:ind w:left="1080"/>
      </w:pPr>
      <w:r>
        <w:rPr>
          <w:snapToGrid w:val="0"/>
        </w:rPr>
        <w:t xml:space="preserve">Unless positioning load, never travel with forks in </w:t>
      </w:r>
      <w:r w:rsidR="2F759D17">
        <w:rPr>
          <w:snapToGrid w:val="0"/>
        </w:rPr>
        <w:t>an</w:t>
      </w:r>
      <w:r>
        <w:rPr>
          <w:snapToGrid w:val="0"/>
        </w:rPr>
        <w:t xml:space="preserve"> elevated height besides that as close to the ground as possible without causing risk to equipment. </w:t>
      </w:r>
    </w:p>
    <w:p w14:paraId="3888CD42" w14:textId="5A174FDD" w:rsidR="00A50630" w:rsidRPr="000D7F8A" w:rsidRDefault="00A50630" w:rsidP="00FC5E77">
      <w:pPr>
        <w:pStyle w:val="ListParagraph"/>
        <w:numPr>
          <w:ilvl w:val="0"/>
          <w:numId w:val="206"/>
        </w:numPr>
        <w:tabs>
          <w:tab w:val="left" w:pos="1080"/>
        </w:tabs>
        <w:ind w:left="1080"/>
        <w:rPr>
          <w:snapToGrid w:val="0"/>
        </w:rPr>
      </w:pPr>
      <w:r>
        <w:rPr>
          <w:snapToGrid w:val="0"/>
        </w:rPr>
        <w:t>Always travel at a safe speed when empty with forks pitched downward and just high enough off the floor to not strike or damage.</w:t>
      </w:r>
    </w:p>
    <w:p w14:paraId="1EE5B68F" w14:textId="18E56992" w:rsidR="00640BE6" w:rsidRPr="000D7F8A" w:rsidRDefault="00640BE6" w:rsidP="00FC5E77">
      <w:pPr>
        <w:pStyle w:val="ListParagraph"/>
        <w:numPr>
          <w:ilvl w:val="0"/>
          <w:numId w:val="206"/>
        </w:numPr>
        <w:tabs>
          <w:tab w:val="left" w:pos="1080"/>
        </w:tabs>
        <w:ind w:left="1080"/>
        <w:rPr>
          <w:snapToGrid w:val="0"/>
        </w:rPr>
      </w:pPr>
      <w:r w:rsidRPr="000D7F8A">
        <w:rPr>
          <w:snapToGrid w:val="0"/>
        </w:rPr>
        <w:t>Never refuel with engine running.</w:t>
      </w:r>
      <w:r w:rsidR="00A50630">
        <w:rPr>
          <w:snapToGrid w:val="0"/>
        </w:rPr>
        <w:t xml:space="preserve"> Use proper PPE when refueling.</w:t>
      </w:r>
    </w:p>
    <w:p w14:paraId="6D995E4B" w14:textId="77777777" w:rsidR="00640BE6" w:rsidRPr="000D7F8A" w:rsidRDefault="00640BE6" w:rsidP="00FC5E77">
      <w:pPr>
        <w:pStyle w:val="ListParagraph"/>
        <w:numPr>
          <w:ilvl w:val="0"/>
          <w:numId w:val="206"/>
        </w:numPr>
        <w:tabs>
          <w:tab w:val="left" w:pos="1080"/>
        </w:tabs>
        <w:ind w:left="1080"/>
        <w:rPr>
          <w:snapToGrid w:val="0"/>
        </w:rPr>
      </w:pPr>
      <w:r w:rsidRPr="000D7F8A">
        <w:rPr>
          <w:snapToGrid w:val="0"/>
        </w:rPr>
        <w:t>Never raise or lower the load while traveling.</w:t>
      </w:r>
    </w:p>
    <w:p w14:paraId="2FC354FD" w14:textId="0D9BDC94" w:rsidR="00640BE6" w:rsidRPr="000D7F8A" w:rsidRDefault="00640BE6" w:rsidP="00FC5E77">
      <w:pPr>
        <w:pStyle w:val="ListParagraph"/>
        <w:numPr>
          <w:ilvl w:val="0"/>
          <w:numId w:val="206"/>
        </w:numPr>
        <w:tabs>
          <w:tab w:val="left" w:pos="1080"/>
        </w:tabs>
        <w:ind w:left="1080"/>
        <w:rPr>
          <w:snapToGrid w:val="0"/>
        </w:rPr>
      </w:pPr>
      <w:r w:rsidRPr="000D7F8A">
        <w:rPr>
          <w:snapToGrid w:val="0"/>
        </w:rPr>
        <w:t>Do not exceed the rated capacity of the forklift.</w:t>
      </w:r>
      <w:r w:rsidR="00A50630">
        <w:rPr>
          <w:snapToGrid w:val="0"/>
        </w:rPr>
        <w:t xml:space="preserve"> Make sure that attachments are compliant with Manufacturers data capacity plate(s). New plates may be required for authorized attachments.</w:t>
      </w:r>
    </w:p>
    <w:p w14:paraId="73A03D8E" w14:textId="77777777" w:rsidR="00640BE6" w:rsidRPr="000D7F8A" w:rsidRDefault="00640BE6" w:rsidP="00FC5E77">
      <w:pPr>
        <w:pStyle w:val="ListParagraph"/>
        <w:numPr>
          <w:ilvl w:val="0"/>
          <w:numId w:val="206"/>
        </w:numPr>
        <w:tabs>
          <w:tab w:val="left" w:pos="1080"/>
        </w:tabs>
        <w:ind w:left="1080"/>
        <w:rPr>
          <w:snapToGrid w:val="0"/>
        </w:rPr>
      </w:pPr>
      <w:r w:rsidRPr="000D7F8A">
        <w:rPr>
          <w:snapToGrid w:val="0"/>
        </w:rPr>
        <w:t>You must always keep your arms and legs inside the cab.</w:t>
      </w:r>
    </w:p>
    <w:p w14:paraId="65667402" w14:textId="20BF8729" w:rsidR="00640BE6" w:rsidRDefault="00640BE6" w:rsidP="00FC5E77">
      <w:pPr>
        <w:pStyle w:val="ListParagraph"/>
        <w:numPr>
          <w:ilvl w:val="0"/>
          <w:numId w:val="206"/>
        </w:numPr>
        <w:tabs>
          <w:tab w:val="left" w:pos="1080"/>
        </w:tabs>
        <w:ind w:left="1080"/>
        <w:rPr>
          <w:snapToGrid w:val="0"/>
        </w:rPr>
      </w:pPr>
      <w:r w:rsidRPr="000D7F8A">
        <w:rPr>
          <w:snapToGrid w:val="0"/>
        </w:rPr>
        <w:t>Riders are not allowed</w:t>
      </w:r>
      <w:r w:rsidR="00F9736B">
        <w:rPr>
          <w:snapToGrid w:val="0"/>
        </w:rPr>
        <w:t xml:space="preserve"> to sit, hang, or tag along on forks</w:t>
      </w:r>
      <w:r w:rsidRPr="000D7F8A">
        <w:rPr>
          <w:snapToGrid w:val="0"/>
        </w:rPr>
        <w:t>.</w:t>
      </w:r>
    </w:p>
    <w:p w14:paraId="12CA884A" w14:textId="4E96C489" w:rsidR="00F9736B" w:rsidRPr="000D7F8A" w:rsidRDefault="00F9736B" w:rsidP="00FC5E77">
      <w:pPr>
        <w:pStyle w:val="ListParagraph"/>
        <w:numPr>
          <w:ilvl w:val="0"/>
          <w:numId w:val="206"/>
        </w:numPr>
        <w:tabs>
          <w:tab w:val="left" w:pos="1080"/>
        </w:tabs>
        <w:ind w:left="1080"/>
      </w:pPr>
      <w:r>
        <w:rPr>
          <w:snapToGrid w:val="0"/>
        </w:rPr>
        <w:t xml:space="preserve">In certain cases; a certified </w:t>
      </w:r>
      <w:r w:rsidR="0039715A">
        <w:rPr>
          <w:snapToGrid w:val="0"/>
        </w:rPr>
        <w:t>PIT personnel platform</w:t>
      </w:r>
      <w:r>
        <w:rPr>
          <w:snapToGrid w:val="0"/>
        </w:rPr>
        <w:t xml:space="preserve"> or </w:t>
      </w:r>
      <w:r w:rsidR="0039715A">
        <w:rPr>
          <w:snapToGrid w:val="0"/>
        </w:rPr>
        <w:t>work platform</w:t>
      </w:r>
      <w:r>
        <w:rPr>
          <w:snapToGrid w:val="0"/>
        </w:rPr>
        <w:t xml:space="preserve"> may be securely attached to the forklift. All safety rules regarding proper fall protection will be followed. </w:t>
      </w:r>
    </w:p>
    <w:p w14:paraId="267D61A5" w14:textId="77777777" w:rsidR="00640BE6" w:rsidRPr="000D7F8A" w:rsidRDefault="00640BE6" w:rsidP="00FC5E77">
      <w:pPr>
        <w:pStyle w:val="ListParagraph"/>
        <w:numPr>
          <w:ilvl w:val="0"/>
          <w:numId w:val="206"/>
        </w:numPr>
        <w:tabs>
          <w:tab w:val="left" w:pos="1080"/>
        </w:tabs>
        <w:ind w:left="1080"/>
        <w:rPr>
          <w:snapToGrid w:val="0"/>
        </w:rPr>
      </w:pPr>
      <w:r w:rsidRPr="000D7F8A">
        <w:rPr>
          <w:snapToGrid w:val="0"/>
        </w:rPr>
        <w:t>Watch for pedestrians.</w:t>
      </w:r>
    </w:p>
    <w:p w14:paraId="3317C684" w14:textId="77777777" w:rsidR="00640BE6" w:rsidRPr="000D7F8A" w:rsidRDefault="00640BE6" w:rsidP="00FC5E77">
      <w:pPr>
        <w:pStyle w:val="ListParagraph"/>
        <w:numPr>
          <w:ilvl w:val="0"/>
          <w:numId w:val="206"/>
        </w:numPr>
        <w:tabs>
          <w:tab w:val="left" w:pos="1080"/>
        </w:tabs>
        <w:ind w:left="1080"/>
        <w:rPr>
          <w:snapToGrid w:val="0"/>
        </w:rPr>
      </w:pPr>
      <w:r w:rsidRPr="000D7F8A">
        <w:rPr>
          <w:snapToGrid w:val="0"/>
        </w:rPr>
        <w:t>Stay alert for overhead structures.</w:t>
      </w:r>
    </w:p>
    <w:p w14:paraId="08CD43CB" w14:textId="7ACF3E99" w:rsidR="00E561B3" w:rsidRPr="000D7F8A" w:rsidRDefault="00640BE6" w:rsidP="00FC5E77">
      <w:pPr>
        <w:pStyle w:val="ListParagraph"/>
        <w:numPr>
          <w:ilvl w:val="0"/>
          <w:numId w:val="206"/>
        </w:numPr>
        <w:tabs>
          <w:tab w:val="left" w:pos="1080"/>
        </w:tabs>
        <w:ind w:left="1080"/>
        <w:rPr>
          <w:snapToGrid w:val="0"/>
        </w:rPr>
      </w:pPr>
      <w:r w:rsidRPr="000D7F8A">
        <w:rPr>
          <w:snapToGrid w:val="0"/>
        </w:rPr>
        <w:t>Never use a forklift as an elevator unless an approved personnel platform with handrails and toe board is securely fastened to the forks.</w:t>
      </w:r>
    </w:p>
    <w:p w14:paraId="323476E3" w14:textId="77777777" w:rsidR="00640BE6" w:rsidRPr="000D7F8A" w:rsidRDefault="00640BE6" w:rsidP="00FC5E77">
      <w:pPr>
        <w:pStyle w:val="ListParagraph"/>
        <w:numPr>
          <w:ilvl w:val="0"/>
          <w:numId w:val="206"/>
        </w:numPr>
        <w:tabs>
          <w:tab w:val="left" w:pos="1080"/>
        </w:tabs>
        <w:ind w:left="1080"/>
        <w:rPr>
          <w:snapToGrid w:val="0"/>
        </w:rPr>
      </w:pPr>
      <w:r w:rsidRPr="000D7F8A">
        <w:rPr>
          <w:snapToGrid w:val="0"/>
        </w:rPr>
        <w:t>Never leave a forklift running while unattended, Unattended is considered to be 25 feet from the truck.</w:t>
      </w:r>
    </w:p>
    <w:p w14:paraId="21C1A3BB" w14:textId="77777777" w:rsidR="00640BE6" w:rsidRPr="000D7F8A" w:rsidRDefault="00640BE6" w:rsidP="00FC5E77">
      <w:pPr>
        <w:pStyle w:val="ListParagraph"/>
        <w:numPr>
          <w:ilvl w:val="0"/>
          <w:numId w:val="206"/>
        </w:numPr>
        <w:tabs>
          <w:tab w:val="left" w:pos="1080"/>
        </w:tabs>
        <w:ind w:left="1080"/>
        <w:rPr>
          <w:snapToGrid w:val="0"/>
        </w:rPr>
      </w:pPr>
      <w:r w:rsidRPr="000D7F8A">
        <w:rPr>
          <w:snapToGrid w:val="0"/>
        </w:rPr>
        <w:t>Never turn a forklift sideways on a ramp.</w:t>
      </w:r>
    </w:p>
    <w:p w14:paraId="1CB2F86E" w14:textId="77777777" w:rsidR="00640BE6" w:rsidRPr="000D7F8A" w:rsidRDefault="00640BE6" w:rsidP="00FC5E77">
      <w:pPr>
        <w:pStyle w:val="ListParagraph"/>
        <w:numPr>
          <w:ilvl w:val="0"/>
          <w:numId w:val="206"/>
        </w:numPr>
        <w:tabs>
          <w:tab w:val="left" w:pos="1080"/>
        </w:tabs>
        <w:ind w:left="1080"/>
        <w:rPr>
          <w:snapToGrid w:val="0"/>
        </w:rPr>
      </w:pPr>
      <w:r w:rsidRPr="000D7F8A">
        <w:rPr>
          <w:snapToGrid w:val="0"/>
        </w:rPr>
        <w:t>When a forklift is left on an incline, the wheels shall be blocked/chocked.</w:t>
      </w:r>
    </w:p>
    <w:p w14:paraId="18F14FFB" w14:textId="77777777" w:rsidR="00640BE6" w:rsidRPr="000D7F8A" w:rsidRDefault="00640BE6" w:rsidP="00FC5E77">
      <w:pPr>
        <w:pStyle w:val="ListParagraph"/>
        <w:numPr>
          <w:ilvl w:val="0"/>
          <w:numId w:val="206"/>
        </w:numPr>
        <w:tabs>
          <w:tab w:val="left" w:pos="1080"/>
        </w:tabs>
        <w:ind w:left="1080"/>
        <w:rPr>
          <w:snapToGrid w:val="0"/>
        </w:rPr>
      </w:pPr>
      <w:r w:rsidRPr="000D7F8A">
        <w:rPr>
          <w:snapToGrid w:val="0"/>
        </w:rPr>
        <w:t>Always drive a loaded forklift with the load on the uphill side. "Drive up forward" back down with the load.</w:t>
      </w:r>
    </w:p>
    <w:p w14:paraId="7C96169D" w14:textId="77777777" w:rsidR="00640BE6" w:rsidRPr="000D7F8A" w:rsidRDefault="00640BE6" w:rsidP="00FC5E77">
      <w:pPr>
        <w:pStyle w:val="ListParagraph"/>
        <w:numPr>
          <w:ilvl w:val="0"/>
          <w:numId w:val="206"/>
        </w:numPr>
        <w:tabs>
          <w:tab w:val="left" w:pos="1080"/>
        </w:tabs>
        <w:ind w:left="1080"/>
        <w:rPr>
          <w:snapToGrid w:val="0"/>
        </w:rPr>
      </w:pPr>
      <w:r w:rsidRPr="000D7F8A">
        <w:rPr>
          <w:snapToGrid w:val="0"/>
        </w:rPr>
        <w:t>Never let a gasoline/propane/diesel engine idle in an enclosed area.</w:t>
      </w:r>
    </w:p>
    <w:p w14:paraId="24EE7B59" w14:textId="77777777" w:rsidR="00640BE6" w:rsidRPr="000D7F8A" w:rsidRDefault="00640BE6" w:rsidP="00FC5E77">
      <w:pPr>
        <w:pStyle w:val="ListParagraph"/>
        <w:numPr>
          <w:ilvl w:val="0"/>
          <w:numId w:val="206"/>
        </w:numPr>
        <w:tabs>
          <w:tab w:val="left" w:pos="1080"/>
        </w:tabs>
        <w:ind w:left="1080"/>
        <w:rPr>
          <w:snapToGrid w:val="0"/>
        </w:rPr>
      </w:pPr>
      <w:r w:rsidRPr="000D7F8A">
        <w:rPr>
          <w:snapToGrid w:val="0"/>
        </w:rPr>
        <w:lastRenderedPageBreak/>
        <w:t>Drive with the load tilted back and the forks raised only enough to clear the road.</w:t>
      </w:r>
    </w:p>
    <w:p w14:paraId="6BFED7FA" w14:textId="77777777" w:rsidR="00640BE6" w:rsidRPr="000D7F8A" w:rsidRDefault="00640BE6" w:rsidP="00FC5E77">
      <w:pPr>
        <w:pStyle w:val="ListParagraph"/>
        <w:numPr>
          <w:ilvl w:val="0"/>
          <w:numId w:val="206"/>
        </w:numPr>
        <w:tabs>
          <w:tab w:val="left" w:pos="1080"/>
        </w:tabs>
        <w:ind w:left="1080"/>
        <w:rPr>
          <w:snapToGrid w:val="0"/>
        </w:rPr>
      </w:pPr>
      <w:r w:rsidRPr="000D7F8A">
        <w:rPr>
          <w:snapToGrid w:val="0"/>
        </w:rPr>
        <w:t>Round objects must be blocked and tied so that they will not roll.</w:t>
      </w:r>
    </w:p>
    <w:p w14:paraId="2AB07913" w14:textId="77777777" w:rsidR="00640BE6" w:rsidRPr="000D7F8A" w:rsidRDefault="00640BE6" w:rsidP="00FC5E77">
      <w:pPr>
        <w:pStyle w:val="ListParagraph"/>
        <w:numPr>
          <w:ilvl w:val="0"/>
          <w:numId w:val="206"/>
        </w:numPr>
        <w:tabs>
          <w:tab w:val="left" w:pos="1080"/>
        </w:tabs>
        <w:ind w:left="1080"/>
        <w:rPr>
          <w:snapToGrid w:val="0"/>
        </w:rPr>
      </w:pPr>
      <w:r w:rsidRPr="000D7F8A">
        <w:rPr>
          <w:snapToGrid w:val="0"/>
        </w:rPr>
        <w:t>Compressed gas cylinders - acetylene/oxygen shall not be transported on the forks (lying down) - special compressed gas cylinders racks must be used for transportation.</w:t>
      </w:r>
    </w:p>
    <w:p w14:paraId="552DA3BC" w14:textId="01E296B5" w:rsidR="00640BE6" w:rsidRPr="000D7F8A" w:rsidRDefault="00640BE6" w:rsidP="00FC5E77">
      <w:pPr>
        <w:pStyle w:val="ListParagraph"/>
        <w:numPr>
          <w:ilvl w:val="0"/>
          <w:numId w:val="206"/>
        </w:numPr>
        <w:tabs>
          <w:tab w:val="left" w:pos="1080"/>
        </w:tabs>
        <w:ind w:left="1080"/>
        <w:rPr>
          <w:snapToGrid w:val="0"/>
        </w:rPr>
      </w:pPr>
      <w:r w:rsidRPr="000D7F8A">
        <w:rPr>
          <w:snapToGrid w:val="0"/>
        </w:rPr>
        <w:t>No person shall be allowed to stand or pass under the elevated portion of any truck, whether loaded or unloaded.</w:t>
      </w:r>
    </w:p>
    <w:p w14:paraId="52EF45FA" w14:textId="64C1E285" w:rsidR="00640BE6" w:rsidRPr="00363E3C" w:rsidRDefault="00640BE6" w:rsidP="00C10B99">
      <w:pPr>
        <w:pStyle w:val="Heading2"/>
        <w:spacing w:before="0" w:after="0"/>
        <w:rPr>
          <w:rFonts w:ascii="Arial" w:hAnsi="Arial" w:cs="Arial"/>
          <w:bCs/>
          <w:i/>
          <w:iCs/>
          <w:color w:val="auto"/>
          <w:sz w:val="24"/>
          <w:szCs w:val="24"/>
        </w:rPr>
      </w:pPr>
      <w:bookmarkStart w:id="101" w:name="_Toc1805012370"/>
      <w:r w:rsidRPr="00363E3C">
        <w:rPr>
          <w:rFonts w:ascii="Arial" w:hAnsi="Arial" w:cs="Arial"/>
          <w:bCs/>
          <w:i/>
          <w:iCs/>
          <w:color w:val="auto"/>
          <w:sz w:val="24"/>
          <w:szCs w:val="24"/>
        </w:rPr>
        <w:t>G</w:t>
      </w:r>
      <w:r w:rsidR="000D7F8A">
        <w:rPr>
          <w:rFonts w:ascii="Arial" w:hAnsi="Arial" w:cs="Arial"/>
          <w:bCs/>
          <w:i/>
          <w:iCs/>
          <w:color w:val="auto"/>
          <w:sz w:val="24"/>
          <w:szCs w:val="24"/>
        </w:rPr>
        <w:t>as Testing Equipment</w:t>
      </w:r>
      <w:bookmarkEnd w:id="101"/>
    </w:p>
    <w:p w14:paraId="405C6A20" w14:textId="77777777" w:rsidR="00640BE6" w:rsidRPr="00363E3C" w:rsidRDefault="00640BE6" w:rsidP="00C10B99">
      <w:pPr>
        <w:rPr>
          <w:rFonts w:cs="Arial"/>
        </w:rPr>
      </w:pPr>
      <w:smartTag w:uri="urn:schemas-microsoft-com:office:smarttags" w:element="stockticker">
        <w:r w:rsidRPr="00363E3C">
          <w:rPr>
            <w:rFonts w:cs="Arial"/>
          </w:rPr>
          <w:t>IPS</w:t>
        </w:r>
      </w:smartTag>
      <w:r w:rsidRPr="00363E3C">
        <w:rPr>
          <w:rFonts w:cs="Arial"/>
        </w:rPr>
        <w:t xml:space="preserve"> will provide the necessary gas testing equipment required to perform the work. This includes but is not limited to:</w:t>
      </w:r>
    </w:p>
    <w:p w14:paraId="34603374" w14:textId="58B3B405" w:rsidR="00640BE6" w:rsidRPr="00363E3C" w:rsidRDefault="00640BE6" w:rsidP="00FC5E77">
      <w:pPr>
        <w:pStyle w:val="ListParagraph"/>
        <w:numPr>
          <w:ilvl w:val="0"/>
          <w:numId w:val="207"/>
        </w:numPr>
      </w:pPr>
      <w:r w:rsidRPr="00363E3C">
        <w:t>4</w:t>
      </w:r>
      <w:r w:rsidR="00256B0D">
        <w:t>-</w:t>
      </w:r>
      <w:r w:rsidRPr="00363E3C">
        <w:t>Gas Monitors (</w:t>
      </w:r>
      <w:r w:rsidR="00942A73">
        <w:t xml:space="preserve">Oxygen- </w:t>
      </w:r>
      <w:r w:rsidRPr="00363E3C">
        <w:t>O</w:t>
      </w:r>
      <w:r w:rsidRPr="00942A73">
        <w:rPr>
          <w:vertAlign w:val="subscript"/>
        </w:rPr>
        <w:t>2</w:t>
      </w:r>
      <w:r w:rsidRPr="00363E3C">
        <w:t>,</w:t>
      </w:r>
      <w:r w:rsidR="00942A73">
        <w:t xml:space="preserve"> Lower Explosive Limit-</w:t>
      </w:r>
      <w:r w:rsidRPr="00363E3C">
        <w:t xml:space="preserve"> LEL, </w:t>
      </w:r>
      <w:r w:rsidR="00942A73">
        <w:t>Hydrogen Sulfide-</w:t>
      </w:r>
      <w:r w:rsidRPr="00363E3C">
        <w:t>H</w:t>
      </w:r>
      <w:r w:rsidRPr="00942A73">
        <w:rPr>
          <w:vertAlign w:val="subscript"/>
        </w:rPr>
        <w:t>2</w:t>
      </w:r>
      <w:r w:rsidRPr="00363E3C">
        <w:t xml:space="preserve">S, </w:t>
      </w:r>
      <w:r w:rsidR="00942A73">
        <w:t xml:space="preserve">Carbon Monoxide- </w:t>
      </w:r>
      <w:r w:rsidRPr="00363E3C">
        <w:t>CO)</w:t>
      </w:r>
    </w:p>
    <w:p w14:paraId="69A2BD35" w14:textId="14E21881" w:rsidR="00640BE6" w:rsidRPr="00363E3C" w:rsidRDefault="00640BE6" w:rsidP="00FC5E77">
      <w:pPr>
        <w:pStyle w:val="ListParagraph"/>
        <w:numPr>
          <w:ilvl w:val="0"/>
          <w:numId w:val="208"/>
        </w:numPr>
        <w:ind w:left="1080"/>
      </w:pPr>
      <w:r w:rsidRPr="00363E3C">
        <w:t>4</w:t>
      </w:r>
      <w:r w:rsidR="00256B0D">
        <w:t>-</w:t>
      </w:r>
      <w:r w:rsidRPr="00363E3C">
        <w:t>gas monitors are required for all hot work, confined space work, excavation work</w:t>
      </w:r>
      <w:r w:rsidR="00942A73">
        <w:t>,</w:t>
      </w:r>
      <w:r w:rsidRPr="00363E3C">
        <w:t xml:space="preserve"> and as required by the client.</w:t>
      </w:r>
    </w:p>
    <w:p w14:paraId="234192D1" w14:textId="7FEB13E7" w:rsidR="00640BE6" w:rsidRPr="00363E3C" w:rsidRDefault="00640BE6" w:rsidP="00FC5E77">
      <w:pPr>
        <w:pStyle w:val="ListParagraph"/>
        <w:numPr>
          <w:ilvl w:val="0"/>
          <w:numId w:val="208"/>
        </w:numPr>
        <w:ind w:left="1080"/>
      </w:pPr>
      <w:r w:rsidRPr="00363E3C">
        <w:t xml:space="preserve">During the </w:t>
      </w:r>
      <w:smartTag w:uri="urn:schemas-microsoft-com:office:smarttags" w:element="stockticker">
        <w:r w:rsidRPr="00363E3C">
          <w:t>IPS</w:t>
        </w:r>
      </w:smartTag>
      <w:r w:rsidRPr="00363E3C">
        <w:t xml:space="preserve"> Pre Job daily review each </w:t>
      </w:r>
      <w:r w:rsidR="00942A73">
        <w:t>a</w:t>
      </w:r>
      <w:r w:rsidRPr="00363E3C">
        <w:t>ffected employee will be instructed how to use the 4 gas monitors and how to respond to alarm readings</w:t>
      </w:r>
      <w:r w:rsidR="00942A73">
        <w:t>.</w:t>
      </w:r>
    </w:p>
    <w:p w14:paraId="25AA195E" w14:textId="6EE4D564" w:rsidR="00640BE6" w:rsidRPr="00363E3C" w:rsidRDefault="00640BE6" w:rsidP="00FC5E77">
      <w:pPr>
        <w:pStyle w:val="ListParagraph"/>
        <w:numPr>
          <w:ilvl w:val="0"/>
          <w:numId w:val="208"/>
        </w:numPr>
        <w:ind w:left="1080"/>
      </w:pPr>
      <w:r w:rsidRPr="00363E3C">
        <w:t>4</w:t>
      </w:r>
      <w:r w:rsidR="00256B0D">
        <w:t>-</w:t>
      </w:r>
      <w:r w:rsidRPr="00363E3C">
        <w:t>gas monitors will be bump tested prior to being issued.</w:t>
      </w:r>
    </w:p>
    <w:p w14:paraId="099C02E5" w14:textId="06CE7C8B" w:rsidR="00640BE6" w:rsidRPr="00363E3C" w:rsidRDefault="00640BE6" w:rsidP="00FC5E77">
      <w:pPr>
        <w:pStyle w:val="ListParagraph"/>
        <w:numPr>
          <w:ilvl w:val="0"/>
          <w:numId w:val="208"/>
        </w:numPr>
        <w:ind w:left="1080"/>
      </w:pPr>
      <w:r w:rsidRPr="00363E3C">
        <w:t>4</w:t>
      </w:r>
      <w:r w:rsidR="00256B0D">
        <w:t>-</w:t>
      </w:r>
      <w:r w:rsidRPr="00363E3C">
        <w:t xml:space="preserve">gas monitors are signed out daily and shall be returned. </w:t>
      </w:r>
    </w:p>
    <w:p w14:paraId="4127B334" w14:textId="3DCDAC5D" w:rsidR="00640BE6" w:rsidRPr="00363E3C" w:rsidRDefault="00640BE6" w:rsidP="00FC5E77">
      <w:pPr>
        <w:pStyle w:val="ListParagraph"/>
        <w:numPr>
          <w:ilvl w:val="0"/>
          <w:numId w:val="208"/>
        </w:numPr>
        <w:ind w:left="1080"/>
      </w:pPr>
      <w:r w:rsidRPr="00363E3C">
        <w:t>4</w:t>
      </w:r>
      <w:r w:rsidR="00256B0D">
        <w:t>-</w:t>
      </w:r>
      <w:r w:rsidRPr="00363E3C">
        <w:t>gas monitors are calibrated prior to any confined space work.</w:t>
      </w:r>
    </w:p>
    <w:p w14:paraId="29E87B9F" w14:textId="1E4DD266" w:rsidR="00E561B3" w:rsidRPr="000D7F8A" w:rsidRDefault="00640BE6" w:rsidP="00FC5E77">
      <w:pPr>
        <w:pStyle w:val="ListParagraph"/>
        <w:numPr>
          <w:ilvl w:val="0"/>
          <w:numId w:val="208"/>
        </w:numPr>
        <w:ind w:left="1080"/>
      </w:pPr>
      <w:r w:rsidRPr="00363E3C">
        <w:t>4</w:t>
      </w:r>
      <w:r w:rsidR="00256B0D">
        <w:t>-</w:t>
      </w:r>
      <w:r w:rsidRPr="00363E3C">
        <w:t>gas monitors are calibrated monthly for calibration and logging.</w:t>
      </w:r>
    </w:p>
    <w:p w14:paraId="064D36DE" w14:textId="77777777" w:rsidR="00640BE6" w:rsidRPr="00363E3C" w:rsidRDefault="00640BE6" w:rsidP="00FC5E77">
      <w:pPr>
        <w:pStyle w:val="ListParagraph"/>
        <w:numPr>
          <w:ilvl w:val="0"/>
          <w:numId w:val="209"/>
        </w:numPr>
      </w:pPr>
      <w:r w:rsidRPr="00363E3C">
        <w:t>Hydrogen Sulfide (H</w:t>
      </w:r>
      <w:r w:rsidRPr="00942A73">
        <w:rPr>
          <w:vertAlign w:val="subscript"/>
        </w:rPr>
        <w:t>2</w:t>
      </w:r>
      <w:r w:rsidRPr="00363E3C">
        <w:t xml:space="preserve">S) monitor </w:t>
      </w:r>
    </w:p>
    <w:p w14:paraId="5B3E9DEA" w14:textId="77777777" w:rsidR="00640BE6" w:rsidRPr="00363E3C" w:rsidRDefault="00640BE6" w:rsidP="00FC5E77">
      <w:pPr>
        <w:pStyle w:val="ListParagraph"/>
        <w:numPr>
          <w:ilvl w:val="0"/>
          <w:numId w:val="210"/>
        </w:numPr>
        <w:ind w:left="1080"/>
      </w:pPr>
      <w:r w:rsidRPr="00363E3C">
        <w:t>H</w:t>
      </w:r>
      <w:r w:rsidRPr="00942A73">
        <w:rPr>
          <w:vertAlign w:val="subscript"/>
        </w:rPr>
        <w:t>2</w:t>
      </w:r>
      <w:r w:rsidRPr="00363E3C">
        <w:t>S monitors are required to be worn by any person entering any process unit.</w:t>
      </w:r>
    </w:p>
    <w:p w14:paraId="0C3D0DDA" w14:textId="77777777" w:rsidR="00640BE6" w:rsidRPr="00363E3C" w:rsidRDefault="00640BE6" w:rsidP="00FC5E77">
      <w:pPr>
        <w:pStyle w:val="ListParagraph"/>
        <w:numPr>
          <w:ilvl w:val="0"/>
          <w:numId w:val="210"/>
        </w:numPr>
        <w:ind w:left="1080"/>
      </w:pPr>
      <w:r w:rsidRPr="00363E3C">
        <w:t>The monitor must be worn in front of the ears and within 12” of the user’s breathing zone (collar, lapel)</w:t>
      </w:r>
    </w:p>
    <w:p w14:paraId="1D4910A1" w14:textId="77777777" w:rsidR="00640BE6" w:rsidRPr="00363E3C" w:rsidRDefault="00640BE6" w:rsidP="00FC5E77">
      <w:pPr>
        <w:pStyle w:val="ListParagraph"/>
        <w:numPr>
          <w:ilvl w:val="0"/>
          <w:numId w:val="210"/>
        </w:numPr>
        <w:ind w:left="1080"/>
      </w:pPr>
      <w:r w:rsidRPr="00363E3C">
        <w:t>Daily the user shall press the “test” button.</w:t>
      </w:r>
    </w:p>
    <w:p w14:paraId="170FBF51" w14:textId="77777777" w:rsidR="00640BE6" w:rsidRPr="00363E3C" w:rsidRDefault="00640BE6" w:rsidP="00FC5E77">
      <w:pPr>
        <w:pStyle w:val="ListParagraph"/>
        <w:numPr>
          <w:ilvl w:val="0"/>
          <w:numId w:val="210"/>
        </w:numPr>
        <w:ind w:left="1080"/>
      </w:pPr>
      <w:r w:rsidRPr="00363E3C">
        <w:t xml:space="preserve">During the </w:t>
      </w:r>
      <w:smartTag w:uri="urn:schemas-microsoft-com:office:smarttags" w:element="stockticker">
        <w:r w:rsidRPr="00363E3C">
          <w:t>IPS</w:t>
        </w:r>
      </w:smartTag>
      <w:r w:rsidRPr="00363E3C">
        <w:t xml:space="preserve"> Safety Orientation each employee will be instructed how to use the personal Hydrogen Sulfide H</w:t>
      </w:r>
      <w:r w:rsidRPr="00942A73">
        <w:rPr>
          <w:vertAlign w:val="subscript"/>
        </w:rPr>
        <w:t>2</w:t>
      </w:r>
      <w:r w:rsidRPr="00363E3C">
        <w:t>S monitor and how to respond to alarm readings</w:t>
      </w:r>
    </w:p>
    <w:p w14:paraId="522B3D33" w14:textId="77777777" w:rsidR="00640BE6" w:rsidRPr="00363E3C" w:rsidRDefault="00640BE6" w:rsidP="00FC5E77">
      <w:pPr>
        <w:pStyle w:val="ListParagraph"/>
        <w:numPr>
          <w:ilvl w:val="0"/>
          <w:numId w:val="210"/>
        </w:numPr>
        <w:ind w:left="1080"/>
      </w:pPr>
      <w:r w:rsidRPr="00363E3C">
        <w:lastRenderedPageBreak/>
        <w:t>Every week, monitors will be collected, calibrated, logged, and reissued to all employees.</w:t>
      </w:r>
    </w:p>
    <w:p w14:paraId="38479677" w14:textId="54F8B2C8" w:rsidR="00EF5BF0" w:rsidRPr="00363E3C" w:rsidRDefault="00640BE6" w:rsidP="001850C6">
      <w:pPr>
        <w:pStyle w:val="ListParagraph"/>
        <w:numPr>
          <w:ilvl w:val="0"/>
          <w:numId w:val="210"/>
        </w:numPr>
        <w:ind w:left="1080"/>
      </w:pPr>
      <w:r w:rsidRPr="00363E3C">
        <w:t xml:space="preserve">Upon completion of the </w:t>
      </w:r>
      <w:smartTag w:uri="urn:schemas-microsoft-com:office:smarttags" w:element="stockticker">
        <w:r w:rsidRPr="00363E3C">
          <w:t>IPS</w:t>
        </w:r>
      </w:smartTag>
      <w:r w:rsidRPr="00363E3C">
        <w:t xml:space="preserve"> Safety Orientation, each employee will be issued a calibrated Hydrogen Sulfide (H</w:t>
      </w:r>
      <w:r w:rsidRPr="00942A73">
        <w:rPr>
          <w:vertAlign w:val="subscript"/>
        </w:rPr>
        <w:t>2</w:t>
      </w:r>
      <w:r w:rsidRPr="00363E3C">
        <w:t>S) monitor.</w:t>
      </w:r>
    </w:p>
    <w:p w14:paraId="6DF7C16E" w14:textId="77777777" w:rsidR="00640BE6" w:rsidRPr="00363E3C" w:rsidRDefault="00640BE6" w:rsidP="00FC5E77">
      <w:pPr>
        <w:numPr>
          <w:ilvl w:val="0"/>
          <w:numId w:val="211"/>
        </w:numPr>
        <w:autoSpaceDE w:val="0"/>
        <w:autoSpaceDN w:val="0"/>
        <w:rPr>
          <w:rFonts w:cs="Arial"/>
        </w:rPr>
      </w:pPr>
      <w:r w:rsidRPr="00363E3C">
        <w:rPr>
          <w:rFonts w:cs="Arial"/>
        </w:rPr>
        <w:t xml:space="preserve">Carbon Monoxide (CO) monitor </w:t>
      </w:r>
    </w:p>
    <w:p w14:paraId="54C49E08" w14:textId="77777777" w:rsidR="00640BE6" w:rsidRPr="00363E3C" w:rsidRDefault="00640BE6" w:rsidP="00FC5E77">
      <w:pPr>
        <w:pStyle w:val="ListParagraph"/>
        <w:numPr>
          <w:ilvl w:val="0"/>
          <w:numId w:val="212"/>
        </w:numPr>
        <w:ind w:left="1080"/>
      </w:pPr>
      <w:r w:rsidRPr="00363E3C">
        <w:t>CO monitors are required to be worn in front of the ears and by any person while working in the regenerator and reactor for burn and welding activities.</w:t>
      </w:r>
    </w:p>
    <w:p w14:paraId="15EF8987" w14:textId="77777777" w:rsidR="00640BE6" w:rsidRPr="00363E3C" w:rsidRDefault="00640BE6" w:rsidP="00FC5E77">
      <w:pPr>
        <w:pStyle w:val="ListParagraph"/>
        <w:numPr>
          <w:ilvl w:val="0"/>
          <w:numId w:val="212"/>
        </w:numPr>
        <w:ind w:left="1080"/>
      </w:pPr>
      <w:r w:rsidRPr="00363E3C">
        <w:t>The monitor must be worn within 12” of the user’s breathing zone (collar, lapel)</w:t>
      </w:r>
    </w:p>
    <w:p w14:paraId="217BB3BF" w14:textId="77777777" w:rsidR="00640BE6" w:rsidRPr="00363E3C" w:rsidRDefault="00640BE6" w:rsidP="00FC5E77">
      <w:pPr>
        <w:pStyle w:val="ListParagraph"/>
        <w:numPr>
          <w:ilvl w:val="0"/>
          <w:numId w:val="212"/>
        </w:numPr>
        <w:ind w:left="1080"/>
      </w:pPr>
      <w:r w:rsidRPr="00363E3C">
        <w:t>Daily the user shall press the “test” button.</w:t>
      </w:r>
    </w:p>
    <w:p w14:paraId="21AB669A" w14:textId="77777777" w:rsidR="00640BE6" w:rsidRPr="00363E3C" w:rsidRDefault="00640BE6" w:rsidP="00FC5E77">
      <w:pPr>
        <w:pStyle w:val="ListParagraph"/>
        <w:numPr>
          <w:ilvl w:val="0"/>
          <w:numId w:val="212"/>
        </w:numPr>
        <w:ind w:left="1080"/>
      </w:pPr>
      <w:r w:rsidRPr="00363E3C">
        <w:t xml:space="preserve">During the </w:t>
      </w:r>
      <w:smartTag w:uri="urn:schemas-microsoft-com:office:smarttags" w:element="stockticker">
        <w:r w:rsidRPr="00363E3C">
          <w:t>IPS</w:t>
        </w:r>
      </w:smartTag>
      <w:r w:rsidRPr="00363E3C">
        <w:t xml:space="preserve"> Safety Orientation each employee will be instructed how to use the personal Carbon Monoxide (CO) monitor and how to respond to alarm readings</w:t>
      </w:r>
    </w:p>
    <w:p w14:paraId="478BEEF9" w14:textId="77777777" w:rsidR="00640BE6" w:rsidRPr="00363E3C" w:rsidRDefault="00640BE6" w:rsidP="00FC5E77">
      <w:pPr>
        <w:pStyle w:val="ListParagraph"/>
        <w:numPr>
          <w:ilvl w:val="0"/>
          <w:numId w:val="212"/>
        </w:numPr>
        <w:ind w:left="1080"/>
      </w:pPr>
      <w:r w:rsidRPr="00363E3C">
        <w:t xml:space="preserve">CO monitors will be </w:t>
      </w:r>
      <w:bookmarkStart w:id="102" w:name="_Int_p0DT6Hmt"/>
      <w:r w:rsidRPr="00363E3C">
        <w:t>issued on a</w:t>
      </w:r>
      <w:bookmarkEnd w:id="102"/>
      <w:r w:rsidRPr="00363E3C">
        <w:t xml:space="preserve"> case by case based on work.</w:t>
      </w:r>
    </w:p>
    <w:p w14:paraId="5E5B95CE" w14:textId="77777777" w:rsidR="00640BE6" w:rsidRPr="00363E3C" w:rsidRDefault="00640BE6" w:rsidP="00FC5E77">
      <w:pPr>
        <w:pStyle w:val="ListParagraph"/>
        <w:numPr>
          <w:ilvl w:val="0"/>
          <w:numId w:val="212"/>
        </w:numPr>
        <w:ind w:left="1080"/>
      </w:pPr>
      <w:r w:rsidRPr="00363E3C">
        <w:t>Every week, monitors will be collected, calibrated, logged, and reissued to all employees.</w:t>
      </w:r>
    </w:p>
    <w:p w14:paraId="7A8EE762" w14:textId="77777777" w:rsidR="00640BE6" w:rsidRPr="00363E3C" w:rsidRDefault="00640BE6" w:rsidP="00FC5E77">
      <w:pPr>
        <w:pStyle w:val="ListParagraph"/>
        <w:numPr>
          <w:ilvl w:val="0"/>
          <w:numId w:val="213"/>
        </w:numPr>
      </w:pPr>
      <w:r w:rsidRPr="00363E3C">
        <w:t>Other gas testing equipment</w:t>
      </w:r>
    </w:p>
    <w:p w14:paraId="241AE0C6" w14:textId="39E1ED17" w:rsidR="00640BE6" w:rsidRPr="00363E3C" w:rsidRDefault="00640BE6" w:rsidP="00FC5E77">
      <w:pPr>
        <w:pStyle w:val="ListParagraph"/>
        <w:numPr>
          <w:ilvl w:val="0"/>
          <w:numId w:val="214"/>
        </w:numPr>
        <w:ind w:left="1080"/>
        <w:rPr>
          <w:lang w:bidi="en-US"/>
        </w:rPr>
      </w:pPr>
      <w:r w:rsidRPr="00363E3C">
        <w:t>When additional gas testing equipment is required, all manufacturer recommendations for use and calibration of the equipment will be implemented.</w:t>
      </w:r>
    </w:p>
    <w:p w14:paraId="362DD8F5" w14:textId="3D6EACD5" w:rsidR="00640BE6" w:rsidRPr="00363E3C" w:rsidRDefault="00640BE6" w:rsidP="00C10B99">
      <w:pPr>
        <w:pStyle w:val="Heading2"/>
        <w:spacing w:before="0" w:after="0"/>
        <w:rPr>
          <w:rFonts w:ascii="Arial" w:hAnsi="Arial" w:cs="Arial"/>
          <w:i/>
          <w:iCs/>
          <w:snapToGrid w:val="0"/>
          <w:color w:val="auto"/>
          <w:sz w:val="24"/>
          <w:szCs w:val="24"/>
        </w:rPr>
      </w:pPr>
      <w:bookmarkStart w:id="103" w:name="_Toc1141553031"/>
      <w:r w:rsidRPr="00363E3C">
        <w:rPr>
          <w:rFonts w:ascii="Arial" w:hAnsi="Arial" w:cs="Arial"/>
          <w:i/>
          <w:iCs/>
          <w:snapToGrid w:val="0"/>
          <w:color w:val="auto"/>
          <w:sz w:val="24"/>
          <w:szCs w:val="24"/>
        </w:rPr>
        <w:t>H</w:t>
      </w:r>
      <w:r w:rsidR="006A27AE">
        <w:rPr>
          <w:rFonts w:ascii="Arial" w:hAnsi="Arial" w:cs="Arial"/>
          <w:i/>
          <w:iCs/>
          <w:snapToGrid w:val="0"/>
          <w:color w:val="auto"/>
          <w:sz w:val="24"/>
          <w:szCs w:val="24"/>
        </w:rPr>
        <w:t>and &amp; Power Tools</w:t>
      </w:r>
      <w:bookmarkEnd w:id="103"/>
    </w:p>
    <w:p w14:paraId="17E8FE5B" w14:textId="77777777" w:rsidR="00640BE6" w:rsidRPr="006A27AE" w:rsidRDefault="00640BE6" w:rsidP="00FC5E77">
      <w:pPr>
        <w:pStyle w:val="ListParagraph"/>
        <w:numPr>
          <w:ilvl w:val="0"/>
          <w:numId w:val="215"/>
        </w:numPr>
        <w:rPr>
          <w:snapToGrid w:val="0"/>
        </w:rPr>
      </w:pPr>
      <w:r w:rsidRPr="006A27AE">
        <w:rPr>
          <w:snapToGrid w:val="0"/>
        </w:rPr>
        <w:t xml:space="preserve">All electrical tools must be inspected </w:t>
      </w:r>
      <w:r w:rsidRPr="00942A73">
        <w:rPr>
          <w:b/>
          <w:bCs/>
          <w:snapToGrid w:val="0"/>
        </w:rPr>
        <w:t>PRIOR</w:t>
      </w:r>
      <w:r w:rsidRPr="006A27AE">
        <w:rPr>
          <w:snapToGrid w:val="0"/>
        </w:rPr>
        <w:t xml:space="preserve"> to use by the person using the tools. Defective or damaged tools must be removed from service. </w:t>
      </w:r>
    </w:p>
    <w:p w14:paraId="6072AA3F" w14:textId="77777777" w:rsidR="00640BE6" w:rsidRDefault="00640BE6" w:rsidP="00FC5E77">
      <w:pPr>
        <w:pStyle w:val="ListParagraph"/>
        <w:numPr>
          <w:ilvl w:val="0"/>
          <w:numId w:val="215"/>
        </w:numPr>
        <w:rPr>
          <w:snapToGrid w:val="0"/>
        </w:rPr>
      </w:pPr>
      <w:r w:rsidRPr="006A27AE">
        <w:rPr>
          <w:snapToGrid w:val="0"/>
        </w:rPr>
        <w:t>Use only tools that are properly grounded or double-insulated. Make sure that the casing of double insulated tools is not cracked or broken.</w:t>
      </w:r>
    </w:p>
    <w:p w14:paraId="646B5ECB" w14:textId="2FA2F475" w:rsidR="00A14C29" w:rsidRPr="006A27AE" w:rsidRDefault="00A14C29" w:rsidP="00FC5E77">
      <w:pPr>
        <w:pStyle w:val="ListParagraph"/>
        <w:numPr>
          <w:ilvl w:val="0"/>
          <w:numId w:val="215"/>
        </w:numPr>
        <w:rPr>
          <w:snapToGrid w:val="0"/>
        </w:rPr>
      </w:pPr>
      <w:r>
        <w:rPr>
          <w:snapToGrid w:val="0"/>
        </w:rPr>
        <w:t xml:space="preserve">Make sure that all ground plugs are </w:t>
      </w:r>
      <w:r w:rsidR="00765EE1">
        <w:rPr>
          <w:snapToGrid w:val="0"/>
        </w:rPr>
        <w:t>attached,</w:t>
      </w:r>
      <w:r>
        <w:rPr>
          <w:snapToGrid w:val="0"/>
        </w:rPr>
        <w:t xml:space="preserve"> and cords are visibly inspected for defects.</w:t>
      </w:r>
    </w:p>
    <w:p w14:paraId="29FA0DC7" w14:textId="17753821" w:rsidR="00640BE6" w:rsidRPr="006A27AE" w:rsidRDefault="00640BE6" w:rsidP="00FC5E77">
      <w:pPr>
        <w:pStyle w:val="ListParagraph"/>
        <w:numPr>
          <w:ilvl w:val="0"/>
          <w:numId w:val="215"/>
        </w:numPr>
        <w:rPr>
          <w:snapToGrid w:val="0"/>
        </w:rPr>
      </w:pPr>
      <w:r w:rsidRPr="006A27AE">
        <w:rPr>
          <w:snapToGrid w:val="0"/>
        </w:rPr>
        <w:t>Disconnect, unplug, or remove batteries on all tools when installing or removed attachments. (LO</w:t>
      </w:r>
      <w:r w:rsidR="001603F9">
        <w:rPr>
          <w:snapToGrid w:val="0"/>
        </w:rPr>
        <w:t>/</w:t>
      </w:r>
      <w:r w:rsidRPr="006A27AE">
        <w:rPr>
          <w:snapToGrid w:val="0"/>
        </w:rPr>
        <w:t>TO).</w:t>
      </w:r>
    </w:p>
    <w:p w14:paraId="78EF4B6E" w14:textId="138AF7A2" w:rsidR="00640BE6" w:rsidRPr="00363E3C" w:rsidRDefault="00640BE6" w:rsidP="00FC5E77">
      <w:pPr>
        <w:pStyle w:val="ListParagraph"/>
        <w:numPr>
          <w:ilvl w:val="0"/>
          <w:numId w:val="215"/>
        </w:numPr>
      </w:pPr>
      <w:r w:rsidRPr="006A27AE">
        <w:rPr>
          <w:snapToGrid w:val="0"/>
        </w:rPr>
        <w:lastRenderedPageBreak/>
        <w:t>Use hand tools with insulated handles and grips.</w:t>
      </w:r>
      <w:r w:rsidR="00765EE1">
        <w:rPr>
          <w:snapToGrid w:val="0"/>
        </w:rPr>
        <w:t xml:space="preserve"> All shielding/ guards shall be in place and not removed.</w:t>
      </w:r>
    </w:p>
    <w:p w14:paraId="0F2DA763" w14:textId="0739A46F" w:rsidR="00640BE6" w:rsidRPr="00363E3C" w:rsidRDefault="00640BE6" w:rsidP="00FC5E77">
      <w:pPr>
        <w:pStyle w:val="ListParagraph"/>
        <w:numPr>
          <w:ilvl w:val="0"/>
          <w:numId w:val="215"/>
        </w:numPr>
      </w:pPr>
      <w:r w:rsidRPr="006A27AE">
        <w:rPr>
          <w:snapToGrid w:val="0"/>
        </w:rPr>
        <w:t xml:space="preserve">Whenever required, wear protective equipment rated for electricity </w:t>
      </w:r>
      <w:r w:rsidR="00A14C29">
        <w:rPr>
          <w:snapToGrid w:val="0"/>
        </w:rPr>
        <w:t>–</w:t>
      </w:r>
      <w:r w:rsidRPr="006A27AE">
        <w:rPr>
          <w:snapToGrid w:val="0"/>
        </w:rPr>
        <w:t xml:space="preserve"> </w:t>
      </w:r>
      <w:r w:rsidR="00A14C29">
        <w:rPr>
          <w:snapToGrid w:val="0"/>
        </w:rPr>
        <w:t xml:space="preserve">clothing, </w:t>
      </w:r>
      <w:r w:rsidRPr="006A27AE">
        <w:rPr>
          <w:snapToGrid w:val="0"/>
        </w:rPr>
        <w:t>goggles, insulated gloves, and shock resistant footwear</w:t>
      </w:r>
    </w:p>
    <w:p w14:paraId="657B2E25" w14:textId="02DD84C0" w:rsidR="00640BE6" w:rsidRPr="006A27AE" w:rsidRDefault="00640BE6" w:rsidP="00FC5E77">
      <w:pPr>
        <w:pStyle w:val="ListParagraph"/>
        <w:numPr>
          <w:ilvl w:val="0"/>
          <w:numId w:val="215"/>
        </w:numPr>
        <w:rPr>
          <w:snapToGrid w:val="0"/>
        </w:rPr>
      </w:pPr>
      <w:r w:rsidRPr="00363E3C">
        <w:t>Do not hold water pipes or other grounded conductors when using electric tools. A defect in a tool or cord will make you part of the circuit, causing</w:t>
      </w:r>
      <w:r w:rsidR="00A14C29">
        <w:t xml:space="preserve"> you to be potentially </w:t>
      </w:r>
      <w:r w:rsidRPr="00363E3C">
        <w:t>shock</w:t>
      </w:r>
      <w:r w:rsidR="00A14C29">
        <w:t>ed</w:t>
      </w:r>
      <w:r w:rsidRPr="00363E3C">
        <w:t xml:space="preserve">, a fall, or </w:t>
      </w:r>
      <w:r w:rsidR="00A14C29">
        <w:t xml:space="preserve">an </w:t>
      </w:r>
      <w:r w:rsidRPr="00363E3C">
        <w:t>electrocution.</w:t>
      </w:r>
    </w:p>
    <w:p w14:paraId="41A62F96" w14:textId="77777777" w:rsidR="00640BE6" w:rsidRPr="006A27AE" w:rsidRDefault="00640BE6" w:rsidP="00FC5E77">
      <w:pPr>
        <w:pStyle w:val="ListParagraph"/>
        <w:numPr>
          <w:ilvl w:val="0"/>
          <w:numId w:val="215"/>
        </w:numPr>
        <w:rPr>
          <w:snapToGrid w:val="0"/>
        </w:rPr>
      </w:pPr>
      <w:r w:rsidRPr="006A27AE">
        <w:rPr>
          <w:snapToGrid w:val="0"/>
        </w:rPr>
        <w:t>Before drilling, hammering, or cutting with hand or power tools, check for electrical wires or equipment behind walls, above ceilings, and under floors.</w:t>
      </w:r>
    </w:p>
    <w:p w14:paraId="1F7C67C8" w14:textId="09B5F121" w:rsidR="00640BE6" w:rsidRPr="006A27AE" w:rsidRDefault="00640BE6" w:rsidP="00FC5E77">
      <w:pPr>
        <w:pStyle w:val="ListParagraph"/>
        <w:numPr>
          <w:ilvl w:val="0"/>
          <w:numId w:val="215"/>
        </w:numPr>
        <w:rPr>
          <w:snapToGrid w:val="0"/>
        </w:rPr>
      </w:pPr>
      <w:r w:rsidRPr="006A27AE">
        <w:rPr>
          <w:snapToGrid w:val="0"/>
        </w:rPr>
        <w:t xml:space="preserve">A </w:t>
      </w:r>
      <w:r w:rsidR="00A14C29" w:rsidRPr="006A27AE">
        <w:rPr>
          <w:snapToGrid w:val="0"/>
        </w:rPr>
        <w:t>face shield</w:t>
      </w:r>
      <w:r w:rsidRPr="006A27AE">
        <w:rPr>
          <w:snapToGrid w:val="0"/>
        </w:rPr>
        <w:t xml:space="preserve"> is required when using an air powered impact tool and</w:t>
      </w:r>
      <w:r w:rsidR="00A14C29">
        <w:rPr>
          <w:snapToGrid w:val="0"/>
        </w:rPr>
        <w:t>/or</w:t>
      </w:r>
      <w:r w:rsidRPr="006A27AE">
        <w:rPr>
          <w:snapToGrid w:val="0"/>
        </w:rPr>
        <w:t xml:space="preserve"> any grinding tool.</w:t>
      </w:r>
    </w:p>
    <w:p w14:paraId="02A638C7" w14:textId="77777777" w:rsidR="00640BE6" w:rsidRPr="006A27AE" w:rsidRDefault="00640BE6" w:rsidP="00FC5E77">
      <w:pPr>
        <w:pStyle w:val="ListParagraph"/>
        <w:numPr>
          <w:ilvl w:val="0"/>
          <w:numId w:val="215"/>
        </w:numPr>
        <w:rPr>
          <w:snapToGrid w:val="0"/>
        </w:rPr>
      </w:pPr>
      <w:r w:rsidRPr="006A27AE">
        <w:rPr>
          <w:snapToGrid w:val="0"/>
        </w:rPr>
        <w:t>When connecting air hoses for power tools, connecting whips or safety chips must be used.</w:t>
      </w:r>
    </w:p>
    <w:p w14:paraId="3DDCEAF5" w14:textId="77777777" w:rsidR="00640BE6" w:rsidRPr="006A27AE" w:rsidRDefault="00640BE6" w:rsidP="00FC5E77">
      <w:pPr>
        <w:pStyle w:val="ListParagraph"/>
        <w:numPr>
          <w:ilvl w:val="0"/>
          <w:numId w:val="215"/>
        </w:numPr>
        <w:rPr>
          <w:snapToGrid w:val="0"/>
        </w:rPr>
      </w:pPr>
      <w:r w:rsidRPr="006A27AE">
        <w:rPr>
          <w:snapToGrid w:val="0"/>
        </w:rPr>
        <w:t>Never bypass broken switches on tools or equipment by plugging and unplugging the cord. Shutting off the power in an emergency will take too long.</w:t>
      </w:r>
    </w:p>
    <w:p w14:paraId="5F2E897A" w14:textId="77777777" w:rsidR="00640BE6" w:rsidRPr="006A27AE" w:rsidRDefault="00640BE6" w:rsidP="00FC5E77">
      <w:pPr>
        <w:pStyle w:val="ListParagraph"/>
        <w:numPr>
          <w:ilvl w:val="0"/>
          <w:numId w:val="215"/>
        </w:numPr>
        <w:rPr>
          <w:snapToGrid w:val="0"/>
        </w:rPr>
      </w:pPr>
      <w:r w:rsidRPr="006A27AE">
        <w:rPr>
          <w:snapToGrid w:val="0"/>
        </w:rPr>
        <w:t>Any shock or tingle, no matter how slight, means that the tool or equipment needs repaired.</w:t>
      </w:r>
    </w:p>
    <w:p w14:paraId="175D0150" w14:textId="08EDB735" w:rsidR="00640BE6" w:rsidRPr="006A27AE" w:rsidRDefault="00640BE6" w:rsidP="00FC5E77">
      <w:pPr>
        <w:pStyle w:val="ListParagraph"/>
        <w:numPr>
          <w:ilvl w:val="0"/>
          <w:numId w:val="215"/>
        </w:numPr>
        <w:rPr>
          <w:snapToGrid w:val="0"/>
        </w:rPr>
      </w:pPr>
      <w:r w:rsidRPr="006A27AE">
        <w:rPr>
          <w:snapToGrid w:val="0"/>
        </w:rPr>
        <w:t xml:space="preserve">Never use metal </w:t>
      </w:r>
      <w:r w:rsidR="00A14C29">
        <w:rPr>
          <w:snapToGrid w:val="0"/>
        </w:rPr>
        <w:t xml:space="preserve">constructed </w:t>
      </w:r>
      <w:r w:rsidRPr="006A27AE">
        <w:rPr>
          <w:snapToGrid w:val="0"/>
        </w:rPr>
        <w:t>or metal-reinforced ladders near live wires or equipment. Use wooden or fiberglass ladders.</w:t>
      </w:r>
    </w:p>
    <w:p w14:paraId="50845FAE" w14:textId="3413EFD7" w:rsidR="00E561B3" w:rsidRDefault="00640BE6" w:rsidP="00FC5E77">
      <w:pPr>
        <w:pStyle w:val="ListParagraph"/>
        <w:numPr>
          <w:ilvl w:val="0"/>
          <w:numId w:val="215"/>
        </w:numPr>
        <w:rPr>
          <w:snapToGrid w:val="0"/>
        </w:rPr>
      </w:pPr>
      <w:r w:rsidRPr="006A27AE">
        <w:rPr>
          <w:b/>
          <w:bCs/>
          <w:snapToGrid w:val="0"/>
        </w:rPr>
        <w:t xml:space="preserve">“Stop the </w:t>
      </w:r>
      <w:r w:rsidR="00A14C29">
        <w:rPr>
          <w:b/>
          <w:bCs/>
          <w:snapToGrid w:val="0"/>
        </w:rPr>
        <w:t>D</w:t>
      </w:r>
      <w:r w:rsidRPr="006A27AE">
        <w:rPr>
          <w:b/>
          <w:bCs/>
          <w:snapToGrid w:val="0"/>
        </w:rPr>
        <w:t>rop”</w:t>
      </w:r>
      <w:r w:rsidRPr="006A27AE">
        <w:rPr>
          <w:snapToGrid w:val="0"/>
        </w:rPr>
        <w:t xml:space="preserve"> while working from elevated locations, tools could possibly be dropped. All IPS employees will have a plan to </w:t>
      </w:r>
      <w:r w:rsidRPr="006A27AE">
        <w:rPr>
          <w:b/>
          <w:bCs/>
          <w:snapToGrid w:val="0"/>
        </w:rPr>
        <w:t xml:space="preserve">“Stop the </w:t>
      </w:r>
      <w:r w:rsidR="00A14C29">
        <w:rPr>
          <w:b/>
          <w:bCs/>
          <w:snapToGrid w:val="0"/>
        </w:rPr>
        <w:t>D</w:t>
      </w:r>
      <w:r w:rsidRPr="006A27AE">
        <w:rPr>
          <w:b/>
          <w:bCs/>
          <w:snapToGrid w:val="0"/>
        </w:rPr>
        <w:t xml:space="preserve">rop.” </w:t>
      </w:r>
      <w:r w:rsidRPr="006A27AE">
        <w:rPr>
          <w:snapToGrid w:val="0"/>
        </w:rPr>
        <w:t>Keep hand tools stored in a canvas bag when not in use or attached to tool lanyards. Keep the canvas bags secured on the elevated platform with rope.</w:t>
      </w:r>
    </w:p>
    <w:p w14:paraId="14390BBB" w14:textId="40F20D55" w:rsidR="00A14C29" w:rsidRPr="00A14C29" w:rsidRDefault="00A14C29" w:rsidP="00FC5E77">
      <w:pPr>
        <w:pStyle w:val="ListParagraph"/>
        <w:numPr>
          <w:ilvl w:val="0"/>
          <w:numId w:val="215"/>
        </w:numPr>
      </w:pPr>
      <w:r w:rsidRPr="00A14C29">
        <w:rPr>
          <w:snapToGrid w:val="0"/>
        </w:rPr>
        <w:t>Eliminate</w:t>
      </w:r>
      <w:r>
        <w:rPr>
          <w:snapToGrid w:val="0"/>
        </w:rPr>
        <w:t xml:space="preserve"> potential injuries by keeping tools in a </w:t>
      </w:r>
      <w:r w:rsidR="00832C26">
        <w:rPr>
          <w:snapToGrid w:val="0"/>
        </w:rPr>
        <w:t>toolbox</w:t>
      </w:r>
      <w:r>
        <w:rPr>
          <w:snapToGrid w:val="0"/>
        </w:rPr>
        <w:t>, pouch, or containment device</w:t>
      </w:r>
      <w:r w:rsidR="61EAC46A">
        <w:rPr>
          <w:snapToGrid w:val="0"/>
        </w:rPr>
        <w:t>;</w:t>
      </w:r>
      <w:r>
        <w:rPr>
          <w:snapToGrid w:val="0"/>
        </w:rPr>
        <w:t xml:space="preserve"> besides within your pockets. Injuries have occurred due to being </w:t>
      </w:r>
      <w:r w:rsidR="00832C26">
        <w:rPr>
          <w:snapToGrid w:val="0"/>
        </w:rPr>
        <w:t>injured by tools placed in pockets.</w:t>
      </w:r>
    </w:p>
    <w:p w14:paraId="7E964A9E" w14:textId="19778576" w:rsidR="006A27AE" w:rsidRPr="00D65056" w:rsidRDefault="00640BE6" w:rsidP="006A27AE">
      <w:pPr>
        <w:pStyle w:val="ListParagraph"/>
        <w:numPr>
          <w:ilvl w:val="0"/>
          <w:numId w:val="215"/>
        </w:numPr>
        <w:rPr>
          <w:snapToGrid w:val="0"/>
        </w:rPr>
      </w:pPr>
      <w:r w:rsidRPr="006A27AE">
        <w:rPr>
          <w:snapToGrid w:val="0"/>
        </w:rPr>
        <w:t>If a canvas bag or tool lanyards are not feasible, containment on the elevated platform may be required.</w:t>
      </w:r>
    </w:p>
    <w:p w14:paraId="516A1E2A" w14:textId="29DC370C" w:rsidR="00640BE6" w:rsidRPr="00363E3C" w:rsidRDefault="00640BE6" w:rsidP="009B6376">
      <w:pPr>
        <w:pStyle w:val="Heading2"/>
        <w:rPr>
          <w:rFonts w:ascii="Arial" w:hAnsi="Arial" w:cs="Arial"/>
          <w:i/>
          <w:iCs/>
          <w:snapToGrid w:val="0"/>
          <w:color w:val="auto"/>
          <w:sz w:val="24"/>
          <w:szCs w:val="24"/>
        </w:rPr>
      </w:pPr>
      <w:bookmarkStart w:id="104" w:name="_Toc2117832010"/>
      <w:r w:rsidRPr="00363E3C">
        <w:rPr>
          <w:rFonts w:ascii="Arial" w:hAnsi="Arial" w:cs="Arial"/>
          <w:i/>
          <w:iCs/>
          <w:color w:val="auto"/>
          <w:sz w:val="24"/>
          <w:szCs w:val="24"/>
        </w:rPr>
        <w:lastRenderedPageBreak/>
        <w:t>H</w:t>
      </w:r>
      <w:r w:rsidR="006A27AE">
        <w:rPr>
          <w:rFonts w:ascii="Arial" w:hAnsi="Arial" w:cs="Arial"/>
          <w:i/>
          <w:iCs/>
          <w:color w:val="auto"/>
          <w:sz w:val="24"/>
          <w:szCs w:val="24"/>
        </w:rPr>
        <w:t>azardous Communication</w:t>
      </w:r>
      <w:r w:rsidR="00832C26">
        <w:rPr>
          <w:rFonts w:ascii="Arial" w:hAnsi="Arial" w:cs="Arial"/>
          <w:i/>
          <w:iCs/>
          <w:color w:val="auto"/>
          <w:sz w:val="24"/>
          <w:szCs w:val="24"/>
        </w:rPr>
        <w:t>- HAZCOM</w:t>
      </w:r>
      <w:bookmarkEnd w:id="104"/>
    </w:p>
    <w:p w14:paraId="6F1421F3" w14:textId="48991CDE" w:rsidR="00640BE6" w:rsidRPr="006A27AE" w:rsidRDefault="00640BE6" w:rsidP="00FC5E77">
      <w:pPr>
        <w:pStyle w:val="ListParagraph"/>
        <w:numPr>
          <w:ilvl w:val="0"/>
          <w:numId w:val="220"/>
        </w:numPr>
        <w:rPr>
          <w:snapToGrid w:val="0"/>
        </w:rPr>
      </w:pPr>
      <w:r w:rsidRPr="00363E3C">
        <w:t>The purpose of the IPS Hazard Communication Program</w:t>
      </w:r>
      <w:r w:rsidR="00832C26">
        <w:t xml:space="preserve"> (HAZCOM)</w:t>
      </w:r>
      <w:r w:rsidRPr="00363E3C">
        <w:t xml:space="preserve"> is to ensure that the hazards of all chemicals and substances are evaluated and the information concerning their hazards is communicated to employees, including emergency response organizations, state and federal agencies, other employers, and contractors, as necessary. </w:t>
      </w:r>
    </w:p>
    <w:p w14:paraId="7267484F" w14:textId="77777777" w:rsidR="00640BE6" w:rsidRPr="006A27AE" w:rsidRDefault="00640BE6" w:rsidP="00FC5E77">
      <w:pPr>
        <w:pStyle w:val="ListParagraph"/>
        <w:numPr>
          <w:ilvl w:val="0"/>
          <w:numId w:val="220"/>
        </w:numPr>
        <w:rPr>
          <w:snapToGrid w:val="0"/>
        </w:rPr>
      </w:pPr>
      <w:r w:rsidRPr="00363E3C">
        <w:t>This hazard information will be communicated and displayed in accordance with this Hazard Communication Program.</w:t>
      </w:r>
    </w:p>
    <w:p w14:paraId="7F4DE13A" w14:textId="77777777" w:rsidR="00640BE6" w:rsidRPr="006A27AE" w:rsidRDefault="00640BE6" w:rsidP="00FC5E77">
      <w:pPr>
        <w:pStyle w:val="ListParagraph"/>
        <w:numPr>
          <w:ilvl w:val="0"/>
          <w:numId w:val="220"/>
        </w:numPr>
        <w:rPr>
          <w:snapToGrid w:val="0"/>
        </w:rPr>
      </w:pPr>
      <w:r w:rsidRPr="00363E3C">
        <w:t xml:space="preserve">IPS is </w:t>
      </w:r>
      <w:bookmarkStart w:id="105" w:name="_Int_Lmy6Xky8"/>
      <w:r w:rsidRPr="00363E3C">
        <w:t>firmly committed</w:t>
      </w:r>
      <w:bookmarkEnd w:id="105"/>
      <w:r w:rsidRPr="00363E3C">
        <w:t xml:space="preserve"> to providing each of its employees with a safe and healthy work environment. It is recognized that workers may use chemicals or substances that have potentially hazardous properties. When using these substances, workers must be aware of the identity, toxicity, or hazardous properties of a chemical or substance since an informed employee is more likely to be a safe employee. To this end, IPS has established a written Hazard Communication Program in compliance with Globally Harmonized System of Classification and Labeling of Chemicals (GHS).</w:t>
      </w:r>
    </w:p>
    <w:p w14:paraId="69C668E0" w14:textId="77777777" w:rsidR="00640BE6" w:rsidRPr="006A27AE" w:rsidRDefault="00640BE6" w:rsidP="00FC5E77">
      <w:pPr>
        <w:pStyle w:val="ListParagraph"/>
        <w:numPr>
          <w:ilvl w:val="0"/>
          <w:numId w:val="220"/>
        </w:numPr>
        <w:rPr>
          <w:snapToGrid w:val="0"/>
        </w:rPr>
      </w:pPr>
      <w:r w:rsidRPr="00363E3C">
        <w:t>This program is applicable to all IPS employees who may be exposed to hazardous chemicals. When work is performed on a non-owned or operated site, the operator’s program shall take precedence, however, this document covers IPS employees and contractors and shall be used on owned premises, or when an operator’s program does not exist or is less stringent.</w:t>
      </w:r>
    </w:p>
    <w:p w14:paraId="7BB24E7C" w14:textId="2D52B20B" w:rsidR="00640BE6" w:rsidRPr="0020301C" w:rsidRDefault="00640BE6" w:rsidP="00FC5E77">
      <w:pPr>
        <w:pStyle w:val="ListParagraph"/>
        <w:numPr>
          <w:ilvl w:val="0"/>
          <w:numId w:val="216"/>
        </w:numPr>
        <w:rPr>
          <w:snapToGrid w:val="0"/>
        </w:rPr>
      </w:pPr>
      <w:r w:rsidRPr="00363E3C">
        <w:t xml:space="preserve">Access to the IPS Hazard Communication Program is available to our </w:t>
      </w:r>
      <w:r w:rsidR="00765EE1" w:rsidRPr="00363E3C">
        <w:t>employees</w:t>
      </w:r>
      <w:r w:rsidRPr="00363E3C">
        <w:t xml:space="preserve"> by:</w:t>
      </w:r>
    </w:p>
    <w:p w14:paraId="0279E795" w14:textId="77777777" w:rsidR="00640BE6" w:rsidRPr="00363E3C" w:rsidRDefault="00640BE6" w:rsidP="00FC5E77">
      <w:pPr>
        <w:pStyle w:val="ListParagraph"/>
        <w:numPr>
          <w:ilvl w:val="0"/>
          <w:numId w:val="217"/>
        </w:numPr>
        <w:ind w:left="1080"/>
      </w:pPr>
      <w:r w:rsidRPr="00363E3C">
        <w:t>IPS maintains our written program on the IPS Safety Drive: IPS Safety SOP File: IPS SM 25 HAZCOM Program.</w:t>
      </w:r>
    </w:p>
    <w:p w14:paraId="19B5EE69" w14:textId="77777777" w:rsidR="00640BE6" w:rsidRPr="00363E3C" w:rsidRDefault="00640BE6" w:rsidP="00FC5E77">
      <w:pPr>
        <w:pStyle w:val="ListParagraph"/>
        <w:numPr>
          <w:ilvl w:val="0"/>
          <w:numId w:val="217"/>
        </w:numPr>
        <w:ind w:left="1080"/>
      </w:pPr>
      <w:r w:rsidRPr="00363E3C">
        <w:t>Written copies of this program and located at</w:t>
      </w:r>
    </w:p>
    <w:p w14:paraId="7387FD39" w14:textId="21D56DED" w:rsidR="00640BE6" w:rsidRPr="0020301C" w:rsidRDefault="00640BE6" w:rsidP="00FC5E77">
      <w:pPr>
        <w:pStyle w:val="ListParagraph"/>
        <w:numPr>
          <w:ilvl w:val="0"/>
          <w:numId w:val="218"/>
        </w:numPr>
        <w:ind w:left="1440"/>
        <w:rPr>
          <w:rFonts w:eastAsia="Arial"/>
        </w:rPr>
      </w:pPr>
      <w:r w:rsidRPr="0020301C">
        <w:rPr>
          <w:snapToGrid w:val="0"/>
        </w:rPr>
        <w:t>Safety Depart</w:t>
      </w:r>
      <w:r w:rsidR="00832C26">
        <w:rPr>
          <w:snapToGrid w:val="0"/>
        </w:rPr>
        <w:t>ment</w:t>
      </w:r>
      <w:r w:rsidRPr="0020301C">
        <w:rPr>
          <w:snapToGrid w:val="0"/>
        </w:rPr>
        <w:t>: 129 Dixie Highway, Rossford, Ohio.</w:t>
      </w:r>
    </w:p>
    <w:p w14:paraId="430A64B3" w14:textId="2852736E" w:rsidR="00640BE6" w:rsidRPr="0020301C" w:rsidRDefault="00640BE6" w:rsidP="00FC5E77">
      <w:pPr>
        <w:pStyle w:val="ListParagraph"/>
        <w:numPr>
          <w:ilvl w:val="0"/>
          <w:numId w:val="218"/>
        </w:numPr>
        <w:ind w:left="1440"/>
        <w:rPr>
          <w:rFonts w:eastAsia="Arial"/>
        </w:rPr>
      </w:pPr>
      <w:r w:rsidRPr="0020301C">
        <w:rPr>
          <w:snapToGrid w:val="0"/>
        </w:rPr>
        <w:t xml:space="preserve">Receptionist: </w:t>
      </w:r>
      <w:r w:rsidR="00832C26">
        <w:rPr>
          <w:snapToGrid w:val="0"/>
        </w:rPr>
        <w:t xml:space="preserve">146 </w:t>
      </w:r>
      <w:r w:rsidRPr="0020301C">
        <w:rPr>
          <w:snapToGrid w:val="0"/>
        </w:rPr>
        <w:t>Dixie Highway, Rossford, Ohio.</w:t>
      </w:r>
    </w:p>
    <w:p w14:paraId="00C5FD93" w14:textId="15D365CD" w:rsidR="00640BE6" w:rsidRPr="0020301C" w:rsidRDefault="00640BE6" w:rsidP="00FC5E77">
      <w:pPr>
        <w:pStyle w:val="ListParagraph"/>
        <w:numPr>
          <w:ilvl w:val="0"/>
          <w:numId w:val="217"/>
        </w:numPr>
        <w:rPr>
          <w:rFonts w:eastAsia="Arial"/>
        </w:rPr>
      </w:pPr>
      <w:r w:rsidRPr="0020301C">
        <w:rPr>
          <w:snapToGrid w:val="0"/>
        </w:rPr>
        <w:lastRenderedPageBreak/>
        <w:t xml:space="preserve">IPS </w:t>
      </w:r>
      <w:r w:rsidR="00765EE1" w:rsidRPr="0020301C">
        <w:rPr>
          <w:snapToGrid w:val="0"/>
        </w:rPr>
        <w:t>maintains</w:t>
      </w:r>
      <w:r w:rsidRPr="0020301C">
        <w:rPr>
          <w:snapToGrid w:val="0"/>
        </w:rPr>
        <w:t xml:space="preserve"> an electronic database of all our Safety Data Sheets</w:t>
      </w:r>
      <w:r w:rsidR="00EF5BF0">
        <w:rPr>
          <w:snapToGrid w:val="0"/>
        </w:rPr>
        <w:t xml:space="preserve"> (SDS)</w:t>
      </w:r>
      <w:r w:rsidRPr="0020301C">
        <w:rPr>
          <w:snapToGrid w:val="0"/>
        </w:rPr>
        <w:t xml:space="preserve"> on the </w:t>
      </w:r>
      <w:hyperlink r:id="rId18" w:history="1">
        <w:r w:rsidRPr="0020301C">
          <w:rPr>
            <w:rStyle w:val="Hyperlink"/>
            <w:rFonts w:cs="Arial"/>
            <w:snapToGrid w:val="0"/>
            <w:color w:val="auto"/>
          </w:rPr>
          <w:t>www.sdsBinderworker.com</w:t>
        </w:r>
      </w:hyperlink>
      <w:r w:rsidRPr="0020301C">
        <w:rPr>
          <w:snapToGrid w:val="0"/>
        </w:rPr>
        <w:t>: Any person can access this database by securing an internet connection</w:t>
      </w:r>
      <w:r w:rsidR="00832C26">
        <w:rPr>
          <w:snapToGrid w:val="0"/>
        </w:rPr>
        <w:t>;</w:t>
      </w:r>
    </w:p>
    <w:p w14:paraId="760C372E" w14:textId="77777777" w:rsidR="00832C26" w:rsidRPr="00832C26" w:rsidRDefault="00832C26" w:rsidP="00FC5E77">
      <w:pPr>
        <w:pStyle w:val="ListParagraph"/>
        <w:numPr>
          <w:ilvl w:val="0"/>
          <w:numId w:val="219"/>
        </w:numPr>
        <w:tabs>
          <w:tab w:val="left" w:pos="1350"/>
        </w:tabs>
        <w:ind w:left="1440"/>
        <w:rPr>
          <w:rFonts w:eastAsia="Arial"/>
        </w:rPr>
      </w:pPr>
      <w:r w:rsidRPr="0020301C">
        <w:rPr>
          <w:snapToGrid w:val="0"/>
        </w:rPr>
        <w:t>typing in the above address then entering the username: “IPSINC” Password: “safety2”</w:t>
      </w:r>
    </w:p>
    <w:p w14:paraId="469D9C03" w14:textId="47E34CF5" w:rsidR="00640BE6" w:rsidRPr="0020301C" w:rsidRDefault="00640BE6" w:rsidP="00FC5E77">
      <w:pPr>
        <w:pStyle w:val="ListParagraph"/>
        <w:numPr>
          <w:ilvl w:val="0"/>
          <w:numId w:val="219"/>
        </w:numPr>
        <w:tabs>
          <w:tab w:val="left" w:pos="1350"/>
        </w:tabs>
        <w:ind w:left="1440"/>
        <w:rPr>
          <w:rFonts w:eastAsia="Arial"/>
        </w:rPr>
      </w:pPr>
      <w:r w:rsidRPr="0020301C">
        <w:rPr>
          <w:snapToGrid w:val="0"/>
        </w:rPr>
        <w:t>You may also download the sdsbinderworks icon from the user computer or phone system.</w:t>
      </w:r>
    </w:p>
    <w:p w14:paraId="2776EDFE" w14:textId="77777777" w:rsidR="00640BE6" w:rsidRPr="0020301C" w:rsidRDefault="00640BE6" w:rsidP="00FC5E77">
      <w:pPr>
        <w:pStyle w:val="ListParagraph"/>
        <w:numPr>
          <w:ilvl w:val="0"/>
          <w:numId w:val="221"/>
        </w:numPr>
        <w:rPr>
          <w:rFonts w:eastAsia="Arial"/>
        </w:rPr>
      </w:pPr>
      <w:r w:rsidRPr="0020301C">
        <w:rPr>
          <w:snapToGrid w:val="0"/>
        </w:rPr>
        <w:t xml:space="preserve">You may request to review our program or any specific SDS by contacting </w:t>
      </w:r>
      <w:smartTag w:uri="urn:schemas-microsoft-com:office:smarttags" w:element="stockticker">
        <w:r w:rsidRPr="00363E3C">
          <w:t>IPS</w:t>
        </w:r>
      </w:smartTag>
      <w:r w:rsidRPr="00363E3C">
        <w:t xml:space="preserve"> Safety or site supervision. </w:t>
      </w:r>
    </w:p>
    <w:p w14:paraId="1894F27B" w14:textId="78443025" w:rsidR="00640BE6" w:rsidRPr="0020301C" w:rsidRDefault="00640BE6" w:rsidP="00FC5E77">
      <w:pPr>
        <w:pStyle w:val="ListParagraph"/>
        <w:numPr>
          <w:ilvl w:val="0"/>
          <w:numId w:val="221"/>
        </w:numPr>
        <w:rPr>
          <w:rFonts w:eastAsia="Arial"/>
        </w:rPr>
      </w:pPr>
      <w:r w:rsidRPr="0020301C">
        <w:rPr>
          <w:snapToGrid w:val="0"/>
        </w:rPr>
        <w:t xml:space="preserve">Whenever a new </w:t>
      </w:r>
      <w:r w:rsidR="00EF5BF0">
        <w:rPr>
          <w:snapToGrid w:val="0"/>
        </w:rPr>
        <w:t>h</w:t>
      </w:r>
      <w:r w:rsidRPr="0020301C">
        <w:rPr>
          <w:snapToGrid w:val="0"/>
        </w:rPr>
        <w:t xml:space="preserve">azardous substance is introduced into the workplace, the superintendent or </w:t>
      </w:r>
      <w:smartTag w:uri="urn:schemas-microsoft-com:office:smarttags" w:element="stockticker">
        <w:r w:rsidRPr="00363E3C">
          <w:t>IPS</w:t>
        </w:r>
      </w:smartTag>
      <w:r w:rsidRPr="00363E3C">
        <w:t xml:space="preserve"> Safety</w:t>
      </w:r>
      <w:r w:rsidRPr="0020301C">
        <w:rPr>
          <w:snapToGrid w:val="0"/>
        </w:rPr>
        <w:t xml:space="preserve"> will:</w:t>
      </w:r>
    </w:p>
    <w:p w14:paraId="25271DEB" w14:textId="13A639B8" w:rsidR="00640BE6" w:rsidRPr="0020301C" w:rsidRDefault="00640BE6" w:rsidP="00FC5E77">
      <w:pPr>
        <w:pStyle w:val="ListParagraph"/>
        <w:numPr>
          <w:ilvl w:val="0"/>
          <w:numId w:val="222"/>
        </w:numPr>
        <w:ind w:left="1080"/>
        <w:rPr>
          <w:rFonts w:eastAsia="Arial"/>
        </w:rPr>
      </w:pPr>
      <w:r w:rsidRPr="0020301C">
        <w:rPr>
          <w:snapToGrid w:val="0"/>
        </w:rPr>
        <w:t xml:space="preserve">Ensure that prior to </w:t>
      </w:r>
      <w:r w:rsidR="00C95937" w:rsidRPr="0020301C">
        <w:rPr>
          <w:snapToGrid w:val="0"/>
        </w:rPr>
        <w:t>the introduction</w:t>
      </w:r>
      <w:r w:rsidRPr="0020301C">
        <w:rPr>
          <w:snapToGrid w:val="0"/>
        </w:rPr>
        <w:t xml:space="preserve"> of such a substance, the employees assigned to work in the area have been advised of the new substance, have been trained in the proper handling procedures, and are aware of emergency procedures.</w:t>
      </w:r>
    </w:p>
    <w:p w14:paraId="68B393EA" w14:textId="77777777" w:rsidR="00640BE6" w:rsidRPr="0020301C" w:rsidRDefault="00640BE6" w:rsidP="00FC5E77">
      <w:pPr>
        <w:pStyle w:val="ListParagraph"/>
        <w:numPr>
          <w:ilvl w:val="0"/>
          <w:numId w:val="222"/>
        </w:numPr>
        <w:ind w:left="1080"/>
        <w:rPr>
          <w:rFonts w:eastAsia="Arial"/>
        </w:rPr>
      </w:pPr>
      <w:r w:rsidRPr="0020301C">
        <w:rPr>
          <w:snapToGrid w:val="0"/>
        </w:rPr>
        <w:t>Ensure that Safety Data Sheets have been added to the information binder referred to in #1 and #2 above.</w:t>
      </w:r>
    </w:p>
    <w:p w14:paraId="760D4FA9" w14:textId="5A88F4A7" w:rsidR="00AF0F06" w:rsidRPr="00256B0D" w:rsidRDefault="00640BE6" w:rsidP="00FC5E77">
      <w:pPr>
        <w:pStyle w:val="ListParagraph"/>
        <w:numPr>
          <w:ilvl w:val="0"/>
          <w:numId w:val="222"/>
        </w:numPr>
        <w:ind w:left="1080"/>
        <w:rPr>
          <w:rFonts w:eastAsia="Arial"/>
        </w:rPr>
      </w:pPr>
      <w:r w:rsidRPr="0020301C">
        <w:rPr>
          <w:snapToGrid w:val="0"/>
        </w:rPr>
        <w:t>Ensure that containers of the new substance are properly labeled.</w:t>
      </w:r>
    </w:p>
    <w:p w14:paraId="3FA11D9F" w14:textId="7CEB9DAF" w:rsidR="00640BE6" w:rsidRPr="00AF0F06" w:rsidRDefault="00640BE6" w:rsidP="00AF0F06">
      <w:pPr>
        <w:pStyle w:val="Heading2"/>
        <w:rPr>
          <w:rFonts w:ascii="Arial" w:hAnsi="Arial" w:cs="Arial"/>
          <w:bCs/>
          <w:i/>
          <w:iCs/>
          <w:snapToGrid w:val="0"/>
          <w:color w:val="auto"/>
          <w:sz w:val="24"/>
          <w:szCs w:val="24"/>
        </w:rPr>
      </w:pPr>
      <w:bookmarkStart w:id="106" w:name="_Toc227572678"/>
      <w:r w:rsidRPr="00AF0F06">
        <w:rPr>
          <w:rFonts w:ascii="Arial" w:hAnsi="Arial" w:cs="Arial"/>
          <w:bCs/>
          <w:i/>
          <w:iCs/>
          <w:snapToGrid w:val="0"/>
          <w:color w:val="auto"/>
          <w:sz w:val="24"/>
          <w:szCs w:val="24"/>
        </w:rPr>
        <w:t>Specific Chemical Summaries</w:t>
      </w:r>
      <w:bookmarkEnd w:id="106"/>
    </w:p>
    <w:p w14:paraId="22FA43CA" w14:textId="77777777" w:rsidR="00640BE6" w:rsidRPr="00AF0F06" w:rsidRDefault="00640BE6" w:rsidP="00AF0F06">
      <w:pPr>
        <w:pStyle w:val="Heading3"/>
        <w:rPr>
          <w:rFonts w:cs="Arial"/>
          <w:bCs/>
          <w:snapToGrid w:val="0"/>
          <w:color w:val="auto"/>
          <w:sz w:val="24"/>
          <w:szCs w:val="24"/>
        </w:rPr>
      </w:pPr>
      <w:bookmarkStart w:id="107" w:name="_Toc904492440"/>
      <w:r w:rsidRPr="00AF0F06">
        <w:rPr>
          <w:rFonts w:cs="Arial"/>
          <w:bCs/>
          <w:snapToGrid w:val="0"/>
          <w:color w:val="auto"/>
          <w:sz w:val="24"/>
          <w:szCs w:val="24"/>
        </w:rPr>
        <w:t>Ammonia Safety</w:t>
      </w:r>
      <w:bookmarkEnd w:id="107"/>
      <w:r w:rsidRPr="00AF0F06">
        <w:rPr>
          <w:rFonts w:cs="Arial"/>
          <w:bCs/>
          <w:color w:val="auto"/>
          <w:sz w:val="24"/>
          <w:szCs w:val="24"/>
          <w:shd w:val="clear" w:color="auto" w:fill="FFFFFF"/>
        </w:rPr>
        <w:t xml:space="preserve"> </w:t>
      </w:r>
    </w:p>
    <w:p w14:paraId="76076CDA" w14:textId="77777777" w:rsidR="00640BE6" w:rsidRPr="00AF0F06" w:rsidRDefault="00640BE6" w:rsidP="00FC5E77">
      <w:pPr>
        <w:pStyle w:val="ListParagraph"/>
        <w:numPr>
          <w:ilvl w:val="0"/>
          <w:numId w:val="223"/>
        </w:numPr>
        <w:rPr>
          <w:shd w:val="clear" w:color="auto" w:fill="FFFFFF"/>
        </w:rPr>
      </w:pPr>
      <w:r w:rsidRPr="00AF0F06">
        <w:rPr>
          <w:shd w:val="clear" w:color="auto" w:fill="FFFFFF"/>
        </w:rPr>
        <w:t>Ammonia may be used by clients as a refrigerant.</w:t>
      </w:r>
    </w:p>
    <w:p w14:paraId="15E7EA8C" w14:textId="77777777" w:rsidR="00640BE6" w:rsidRPr="00AF0F06" w:rsidRDefault="00640BE6" w:rsidP="00FC5E77">
      <w:pPr>
        <w:pStyle w:val="ListParagraph"/>
        <w:numPr>
          <w:ilvl w:val="0"/>
          <w:numId w:val="223"/>
        </w:numPr>
        <w:rPr>
          <w:shd w:val="clear" w:color="auto" w:fill="FFFFFF"/>
        </w:rPr>
      </w:pPr>
      <w:r w:rsidRPr="00AF0F06">
        <w:rPr>
          <w:shd w:val="clear" w:color="auto" w:fill="FFFFFF"/>
        </w:rPr>
        <w:t xml:space="preserve">Ammonia is considered a high health hazard because it is corrosive to the skin, eyes, and lungs. Exposure to 300 parts per million (ppm) is immediately dangerous to life and health (IDLH). Ammonia is also flammable at concentrations of approximately 15% to 28% by volume in air. When mixed with lubricating oils, its flammable concentration range is increased. It can explode if released in an enclosed space with a source of ignition present, or if a vessel containing anhydrous ammonia is exposed to fire. </w:t>
      </w:r>
      <w:r w:rsidRPr="00256B0D">
        <w:rPr>
          <w:b/>
          <w:bCs/>
          <w:shd w:val="clear" w:color="auto" w:fill="FFFFFF"/>
        </w:rPr>
        <w:t>Fortunately, ammonia has a low odor threshold (20 ppm), so most people will seek relief at much lower concentrations.</w:t>
      </w:r>
    </w:p>
    <w:p w14:paraId="7D1DC05E" w14:textId="77777777" w:rsidR="00640BE6" w:rsidRPr="00363E3C" w:rsidRDefault="00640BE6" w:rsidP="00FC5E77">
      <w:pPr>
        <w:pStyle w:val="ListParagraph"/>
        <w:numPr>
          <w:ilvl w:val="0"/>
          <w:numId w:val="223"/>
        </w:numPr>
      </w:pPr>
      <w:r w:rsidRPr="00363E3C">
        <w:lastRenderedPageBreak/>
        <w:t xml:space="preserve">Wear personal protective equipment. To work with liquid ammonia, you may need eye, face, and skin protection. To work with liquid or gaseous ammonia, you may require respiratory protection. </w:t>
      </w:r>
    </w:p>
    <w:p w14:paraId="7969C93C" w14:textId="77777777" w:rsidR="00640BE6" w:rsidRPr="00363E3C" w:rsidRDefault="00640BE6" w:rsidP="00FC5E77">
      <w:pPr>
        <w:pStyle w:val="ListParagraph"/>
        <w:numPr>
          <w:ilvl w:val="0"/>
          <w:numId w:val="223"/>
        </w:numPr>
      </w:pPr>
      <w:r w:rsidRPr="00363E3C">
        <w:t xml:space="preserve">Use proper ventilation. </w:t>
      </w:r>
      <w:r w:rsidRPr="00EF5BF0">
        <w:rPr>
          <w:b/>
          <w:bCs/>
          <w:i/>
          <w:iCs/>
        </w:rPr>
        <w:t>Never work with ammonia in an unventilated area.</w:t>
      </w:r>
      <w:r w:rsidRPr="00363E3C">
        <w:t xml:space="preserve"> Always ensure that you have adequate ventilation, and make sure that ventilation is non-sparking or explosion-proof.</w:t>
      </w:r>
    </w:p>
    <w:p w14:paraId="6A5A02FF" w14:textId="77777777" w:rsidR="00640BE6" w:rsidRPr="00363E3C" w:rsidRDefault="00640BE6" w:rsidP="00FC5E77">
      <w:pPr>
        <w:pStyle w:val="ListParagraph"/>
        <w:numPr>
          <w:ilvl w:val="0"/>
          <w:numId w:val="223"/>
        </w:numPr>
      </w:pPr>
      <w:r w:rsidRPr="00363E3C">
        <w:t>Store ammonia separately from incompatible chemicals, away from heat and ignition sources.</w:t>
      </w:r>
    </w:p>
    <w:p w14:paraId="1A31E8C0" w14:textId="77777777" w:rsidR="00640BE6" w:rsidRPr="00363E3C" w:rsidRDefault="00640BE6" w:rsidP="00FC5E77">
      <w:pPr>
        <w:pStyle w:val="ListParagraph"/>
        <w:numPr>
          <w:ilvl w:val="0"/>
          <w:numId w:val="223"/>
        </w:numPr>
      </w:pPr>
      <w:r w:rsidRPr="00363E3C">
        <w:t xml:space="preserve">Know what to do in case of a spill or leak. </w:t>
      </w:r>
    </w:p>
    <w:p w14:paraId="07BAC7C0" w14:textId="77777777" w:rsidR="00640BE6" w:rsidRPr="00363E3C" w:rsidRDefault="00640BE6" w:rsidP="00FC5E77">
      <w:pPr>
        <w:pStyle w:val="ListParagraph"/>
        <w:numPr>
          <w:ilvl w:val="0"/>
          <w:numId w:val="223"/>
        </w:numPr>
      </w:pPr>
      <w:r w:rsidRPr="00363E3C">
        <w:t xml:space="preserve">When you work with ammonia, know where the emergency escape respirators are located. If ammonia leaks or is spilled, </w:t>
      </w:r>
      <w:bookmarkStart w:id="108" w:name="_Int_757OPPRl"/>
      <w:r w:rsidRPr="00363E3C">
        <w:t>put</w:t>
      </w:r>
      <w:bookmarkEnd w:id="108"/>
      <w:r w:rsidRPr="00363E3C">
        <w:t xml:space="preserve"> on a respirator, and leave the area immediately. Report the spill or leak so it can be appropriately controlled.</w:t>
      </w:r>
    </w:p>
    <w:p w14:paraId="238DB47E" w14:textId="77777777" w:rsidR="00640BE6" w:rsidRPr="00363E3C" w:rsidRDefault="00640BE6" w:rsidP="00FC5E77">
      <w:pPr>
        <w:pStyle w:val="ListParagraph"/>
        <w:numPr>
          <w:ilvl w:val="0"/>
          <w:numId w:val="223"/>
        </w:numPr>
      </w:pPr>
      <w:r w:rsidRPr="00363E3C">
        <w:t>Know how to respond to splashes. Liquid ammonia can burn your eyes. Know where the emergency shower and eyewash are located in your work area and how to use it.</w:t>
      </w:r>
    </w:p>
    <w:p w14:paraId="7D8BFF8A" w14:textId="474E52DB" w:rsidR="00C95937" w:rsidRPr="00AF0F06" w:rsidRDefault="00640BE6" w:rsidP="00FC5E77">
      <w:pPr>
        <w:pStyle w:val="ListParagraph"/>
        <w:numPr>
          <w:ilvl w:val="0"/>
          <w:numId w:val="223"/>
        </w:numPr>
        <w:rPr>
          <w:shd w:val="clear" w:color="auto" w:fill="FFFFFF"/>
        </w:rPr>
      </w:pPr>
      <w:r w:rsidRPr="00256B0D">
        <w:rPr>
          <w:b/>
          <w:bCs/>
          <w:shd w:val="clear" w:color="auto" w:fill="FFFFFF"/>
        </w:rPr>
        <w:t>The OSHA PEL for ammonia is 50 ppm</w:t>
      </w:r>
      <w:r w:rsidRPr="00AF0F06">
        <w:rPr>
          <w:shd w:val="clear" w:color="auto" w:fill="FFFFFF"/>
        </w:rPr>
        <w:t>.</w:t>
      </w:r>
    </w:p>
    <w:p w14:paraId="7D85935F" w14:textId="035C0DD9" w:rsidR="00640BE6" w:rsidRPr="00AF0F06" w:rsidRDefault="00640BE6" w:rsidP="009B6376">
      <w:pPr>
        <w:pStyle w:val="Heading3"/>
        <w:rPr>
          <w:rFonts w:cs="Arial"/>
          <w:bCs/>
          <w:color w:val="auto"/>
          <w:sz w:val="24"/>
          <w:szCs w:val="24"/>
        </w:rPr>
      </w:pPr>
      <w:bookmarkStart w:id="109" w:name="_Toc483276781"/>
      <w:r w:rsidRPr="00AF0F06">
        <w:rPr>
          <w:rFonts w:cs="Arial"/>
          <w:bCs/>
          <w:snapToGrid w:val="0"/>
          <w:color w:val="auto"/>
          <w:sz w:val="24"/>
          <w:szCs w:val="24"/>
        </w:rPr>
        <w:t>Asbestos Safety</w:t>
      </w:r>
      <w:bookmarkEnd w:id="109"/>
    </w:p>
    <w:p w14:paraId="08739628" w14:textId="77777777" w:rsidR="00640BE6" w:rsidRPr="00AF0F06" w:rsidRDefault="00640BE6" w:rsidP="00FC5E77">
      <w:pPr>
        <w:pStyle w:val="ListParagraph"/>
        <w:numPr>
          <w:ilvl w:val="0"/>
          <w:numId w:val="224"/>
        </w:numPr>
        <w:rPr>
          <w:snapToGrid w:val="0"/>
        </w:rPr>
      </w:pPr>
      <w:r w:rsidRPr="00AF0F06">
        <w:rPr>
          <w:snapToGrid w:val="0"/>
        </w:rPr>
        <w:t>Asbestos is a widely used, mineral-based material that is resistant to heat and corrosive chemicals. Depending on the chemical composition, fibers may range in texture from coarse to silky. Asbestos as normally used includes chrysotile, amosite, crocidolite, tremolite, anthophyllite, and actinolite. In order to work with or around asbestos materials you must have completed the Asbestos Awareness Training Course.</w:t>
      </w:r>
    </w:p>
    <w:p w14:paraId="4459345F" w14:textId="4F8440C7" w:rsidR="00C95937" w:rsidRPr="00AF0F06" w:rsidRDefault="00640BE6" w:rsidP="00FC5E77">
      <w:pPr>
        <w:pStyle w:val="ListParagraph"/>
        <w:numPr>
          <w:ilvl w:val="0"/>
          <w:numId w:val="224"/>
        </w:numPr>
        <w:rPr>
          <w:snapToGrid w:val="0"/>
        </w:rPr>
      </w:pPr>
      <w:r w:rsidRPr="00AF0F06">
        <w:rPr>
          <w:b/>
          <w:bCs/>
          <w:snapToGrid w:val="0"/>
        </w:rPr>
        <w:t xml:space="preserve">IPS does not to do asbestos abatement. A properly trained or state certified contractor will be utilized for asbestos abatement. </w:t>
      </w:r>
      <w:r w:rsidRPr="00AF0F06">
        <w:rPr>
          <w:snapToGrid w:val="0"/>
        </w:rPr>
        <w:t xml:space="preserve">In the event that asbestos is suspected, work shall stop and immediately notify your supervisor. </w:t>
      </w:r>
    </w:p>
    <w:p w14:paraId="19441417" w14:textId="77777777" w:rsidR="00640BE6" w:rsidRPr="00AF0F06" w:rsidRDefault="00640BE6" w:rsidP="00AF0F06">
      <w:pPr>
        <w:pStyle w:val="Heading3"/>
        <w:rPr>
          <w:bCs/>
          <w:color w:val="auto"/>
          <w:sz w:val="24"/>
          <w:szCs w:val="24"/>
        </w:rPr>
      </w:pPr>
      <w:bookmarkStart w:id="110" w:name="_Toc1508263329"/>
      <w:r w:rsidRPr="00AF0F06">
        <w:rPr>
          <w:bCs/>
          <w:snapToGrid w:val="0"/>
          <w:color w:val="auto"/>
          <w:sz w:val="24"/>
          <w:szCs w:val="24"/>
        </w:rPr>
        <w:lastRenderedPageBreak/>
        <w:t>Benzene Safety</w:t>
      </w:r>
      <w:bookmarkEnd w:id="110"/>
    </w:p>
    <w:p w14:paraId="63C38541" w14:textId="77777777" w:rsidR="00640BE6" w:rsidRPr="00363E3C" w:rsidRDefault="00640BE6" w:rsidP="00FC5E77">
      <w:pPr>
        <w:pStyle w:val="ListParagraph"/>
        <w:numPr>
          <w:ilvl w:val="0"/>
          <w:numId w:val="225"/>
        </w:numPr>
      </w:pPr>
      <w:r w:rsidRPr="00363E3C">
        <w:t xml:space="preserve">Benzene is a clear, colorless liquid with a distinctive sweet odor. Its boiling point is 176 degrees F, and its flash point is 12 degrees F. The flammable limits in the air are 1.3% for the low end and 7.5% for the high end. </w:t>
      </w:r>
      <w:r w:rsidRPr="00EF5BF0">
        <w:rPr>
          <w:b/>
          <w:bCs/>
          <w:i/>
          <w:iCs/>
        </w:rPr>
        <w:t>Benzene is a flammable liquid. Its vapors can form explosive mixtures.</w:t>
      </w:r>
      <w:r w:rsidRPr="00363E3C">
        <w:t xml:space="preserve"> </w:t>
      </w:r>
    </w:p>
    <w:p w14:paraId="5EDBF2B7" w14:textId="77777777" w:rsidR="00640BE6" w:rsidRPr="00AF0F06" w:rsidRDefault="00640BE6" w:rsidP="00FC5E77">
      <w:pPr>
        <w:pStyle w:val="ListParagraph"/>
        <w:numPr>
          <w:ilvl w:val="0"/>
          <w:numId w:val="225"/>
        </w:numPr>
        <w:rPr>
          <w:snapToGrid w:val="0"/>
        </w:rPr>
      </w:pPr>
      <w:r w:rsidRPr="00AF0F06">
        <w:rPr>
          <w:snapToGrid w:val="0"/>
        </w:rPr>
        <w:t>Benzene is usually found at petrochemical facilities.</w:t>
      </w:r>
    </w:p>
    <w:p w14:paraId="36FB4A18" w14:textId="77777777" w:rsidR="00640BE6" w:rsidRPr="00AF0F06" w:rsidRDefault="00640BE6" w:rsidP="00FC5E77">
      <w:pPr>
        <w:pStyle w:val="ListParagraph"/>
        <w:numPr>
          <w:ilvl w:val="0"/>
          <w:numId w:val="225"/>
        </w:numPr>
        <w:rPr>
          <w:shd w:val="clear" w:color="auto" w:fill="FFFFFF"/>
        </w:rPr>
      </w:pPr>
      <w:r w:rsidRPr="00AF0F06">
        <w:rPr>
          <w:bCs/>
          <w:shd w:val="clear" w:color="auto" w:fill="FFFFFF"/>
        </w:rPr>
        <w:t>Benzene</w:t>
      </w:r>
      <w:r w:rsidRPr="00AF0F06">
        <w:rPr>
          <w:shd w:val="clear" w:color="auto" w:fill="FFFFFF"/>
        </w:rPr>
        <w:t> is extremely hazardous in case of inhalation, ingestion, or absorption through the skin, leading to health effects such as these and more.</w:t>
      </w:r>
    </w:p>
    <w:p w14:paraId="61565EF9" w14:textId="77777777" w:rsidR="00640BE6" w:rsidRPr="00AF0F06" w:rsidRDefault="00640BE6" w:rsidP="00FC5E77">
      <w:pPr>
        <w:pStyle w:val="ListParagraph"/>
        <w:numPr>
          <w:ilvl w:val="0"/>
          <w:numId w:val="225"/>
        </w:numPr>
        <w:rPr>
          <w:shd w:val="clear" w:color="auto" w:fill="FFFFFF"/>
        </w:rPr>
      </w:pPr>
      <w:r w:rsidRPr="00AF0F06">
        <w:rPr>
          <w:shd w:val="clear" w:color="auto" w:fill="FFFFFF"/>
        </w:rPr>
        <w:t xml:space="preserve">Chronic exposure is known to cause cancer and other severe health conditions, including adverse reproductive problems and birth defects. </w:t>
      </w:r>
    </w:p>
    <w:p w14:paraId="498651A5" w14:textId="77777777" w:rsidR="00640BE6" w:rsidRPr="00AF0F06" w:rsidRDefault="00640BE6" w:rsidP="00FC5E77">
      <w:pPr>
        <w:pStyle w:val="ListParagraph"/>
        <w:numPr>
          <w:ilvl w:val="0"/>
          <w:numId w:val="225"/>
        </w:numPr>
        <w:rPr>
          <w:shd w:val="clear" w:color="auto" w:fill="FFFFFF"/>
        </w:rPr>
      </w:pPr>
      <w:r w:rsidRPr="00AF0F06">
        <w:rPr>
          <w:shd w:val="clear" w:color="auto" w:fill="FFFFFF"/>
        </w:rPr>
        <w:t xml:space="preserve">Benzene causes harmful effects on the bone marrow and can cause a decrease in red blood cells, leading to anemia. </w:t>
      </w:r>
    </w:p>
    <w:p w14:paraId="40F702F4" w14:textId="77777777" w:rsidR="00640BE6" w:rsidRPr="00AF0F06" w:rsidRDefault="00640BE6" w:rsidP="00FC5E77">
      <w:pPr>
        <w:pStyle w:val="ListParagraph"/>
        <w:numPr>
          <w:ilvl w:val="0"/>
          <w:numId w:val="225"/>
        </w:numPr>
        <w:rPr>
          <w:shd w:val="clear" w:color="auto" w:fill="FFFFFF"/>
        </w:rPr>
      </w:pPr>
      <w:r w:rsidRPr="00AF0F06">
        <w:rPr>
          <w:shd w:val="clear" w:color="auto" w:fill="FFFFFF"/>
        </w:rPr>
        <w:t>It can also cause excessive bleeding and can affect the immune system, increasing the chance of infection.</w:t>
      </w:r>
    </w:p>
    <w:p w14:paraId="686F729A" w14:textId="4D9A3745" w:rsidR="00C95937" w:rsidRPr="00256B0D" w:rsidRDefault="00640BE6" w:rsidP="00FC5E77">
      <w:pPr>
        <w:pStyle w:val="ListParagraph"/>
        <w:numPr>
          <w:ilvl w:val="0"/>
          <w:numId w:val="225"/>
        </w:numPr>
        <w:rPr>
          <w:b/>
          <w:bCs/>
          <w:shd w:val="clear" w:color="auto" w:fill="FFFFFF"/>
        </w:rPr>
      </w:pPr>
      <w:r w:rsidRPr="00256B0D">
        <w:rPr>
          <w:b/>
          <w:bCs/>
          <w:shd w:val="clear" w:color="auto" w:fill="FFFFFF"/>
        </w:rPr>
        <w:t>The OSHA PEL for benzene is 1.0 ppm.</w:t>
      </w:r>
    </w:p>
    <w:p w14:paraId="2E89D0BC" w14:textId="77777777" w:rsidR="00640BE6" w:rsidRPr="00AF0F06" w:rsidRDefault="00640BE6" w:rsidP="009B6376">
      <w:pPr>
        <w:pStyle w:val="Heading3"/>
        <w:rPr>
          <w:rFonts w:cs="Arial"/>
          <w:bCs/>
          <w:snapToGrid w:val="0"/>
          <w:color w:val="auto"/>
          <w:sz w:val="24"/>
          <w:szCs w:val="24"/>
        </w:rPr>
      </w:pPr>
      <w:bookmarkStart w:id="111" w:name="_Toc2117122972"/>
      <w:r w:rsidRPr="00AF0F06">
        <w:rPr>
          <w:rFonts w:cs="Arial"/>
          <w:bCs/>
          <w:snapToGrid w:val="0"/>
          <w:color w:val="auto"/>
          <w:sz w:val="24"/>
          <w:szCs w:val="24"/>
        </w:rPr>
        <w:t>Cadmium Safety</w:t>
      </w:r>
      <w:bookmarkEnd w:id="111"/>
    </w:p>
    <w:p w14:paraId="78199562" w14:textId="77777777" w:rsidR="00640BE6" w:rsidRPr="00363E3C" w:rsidRDefault="00640BE6" w:rsidP="00FC5E77">
      <w:pPr>
        <w:pStyle w:val="ListParagraph"/>
        <w:numPr>
          <w:ilvl w:val="0"/>
          <w:numId w:val="226"/>
        </w:numPr>
      </w:pPr>
      <w:r w:rsidRPr="00363E3C">
        <w:t xml:space="preserve">Cadmium is a soft, malleable metal that, according to OSHA, can cause serious health problems for workers exposed to it. When using this metal, proper personal protective equipment must be worn because cadmium is highly toxic. </w:t>
      </w:r>
      <w:r w:rsidRPr="00EF5BF0">
        <w:rPr>
          <w:b/>
          <w:bCs/>
          <w:i/>
          <w:iCs/>
        </w:rPr>
        <w:t>Exposure to this metal is “known to cause cancer and targets the body’s cardiovascular, renal, gastrointestinal, neurological, reproductive, and respiratory systems,</w:t>
      </w:r>
      <w:r w:rsidRPr="00363E3C">
        <w:t>” the administration states.</w:t>
      </w:r>
    </w:p>
    <w:p w14:paraId="0884CFAF" w14:textId="77777777" w:rsidR="00640BE6" w:rsidRPr="00363E3C" w:rsidRDefault="00640BE6" w:rsidP="00FC5E77">
      <w:pPr>
        <w:pStyle w:val="ListParagraph"/>
        <w:numPr>
          <w:ilvl w:val="0"/>
          <w:numId w:val="226"/>
        </w:numPr>
      </w:pPr>
      <w:r w:rsidRPr="00363E3C">
        <w:t>Cadmium is used today in batteries, alloys, plastic stabilizers, and solar cells. Cadmium exposure can occur in all industry sectors, but construction and manufacturing have the highest exposure rates. The following workplace activities can lead to exposure:</w:t>
      </w:r>
    </w:p>
    <w:p w14:paraId="6A202272" w14:textId="77777777" w:rsidR="00640BE6" w:rsidRPr="00363E3C" w:rsidRDefault="00640BE6" w:rsidP="00FC5E77">
      <w:pPr>
        <w:pStyle w:val="ListParagraph"/>
        <w:numPr>
          <w:ilvl w:val="0"/>
          <w:numId w:val="227"/>
        </w:numPr>
        <w:ind w:left="1080"/>
      </w:pPr>
      <w:r w:rsidRPr="00363E3C">
        <w:lastRenderedPageBreak/>
        <w:t>Demolition of structures where cadmium or cadmium containing materials are present.</w:t>
      </w:r>
    </w:p>
    <w:p w14:paraId="6DD66041" w14:textId="77777777" w:rsidR="00640BE6" w:rsidRPr="00363E3C" w:rsidRDefault="00640BE6" w:rsidP="00FC5E77">
      <w:pPr>
        <w:pStyle w:val="ListParagraph"/>
        <w:numPr>
          <w:ilvl w:val="0"/>
          <w:numId w:val="227"/>
        </w:numPr>
        <w:ind w:left="1080"/>
      </w:pPr>
      <w:r w:rsidRPr="00363E3C">
        <w:t>Construction, repair or maintenance or renovation of structures where cadmium or cadmium containing materials are present.</w:t>
      </w:r>
    </w:p>
    <w:p w14:paraId="54378C95" w14:textId="77777777" w:rsidR="00640BE6" w:rsidRPr="00363E3C" w:rsidRDefault="00640BE6" w:rsidP="00FC5E77">
      <w:pPr>
        <w:pStyle w:val="ListParagraph"/>
        <w:numPr>
          <w:ilvl w:val="0"/>
          <w:numId w:val="227"/>
        </w:numPr>
        <w:ind w:left="1080"/>
      </w:pPr>
      <w:r w:rsidRPr="00363E3C">
        <w:t>Cutting, brazing burning grinding or welding on surfaces that were painted with cadmium containing paints.</w:t>
      </w:r>
    </w:p>
    <w:p w14:paraId="72190A6A" w14:textId="77777777" w:rsidR="00640BE6" w:rsidRPr="00363E3C" w:rsidRDefault="00640BE6" w:rsidP="00FC5E77">
      <w:pPr>
        <w:pStyle w:val="ListParagraph"/>
        <w:numPr>
          <w:ilvl w:val="0"/>
          <w:numId w:val="227"/>
        </w:numPr>
        <w:ind w:left="1080"/>
      </w:pPr>
      <w:r w:rsidRPr="00363E3C">
        <w:t>Installation of products containing cadmium.</w:t>
      </w:r>
    </w:p>
    <w:p w14:paraId="45B17FFD" w14:textId="77777777" w:rsidR="00640BE6" w:rsidRPr="00363E3C" w:rsidRDefault="00640BE6" w:rsidP="00FC5E77">
      <w:pPr>
        <w:pStyle w:val="ListParagraph"/>
        <w:numPr>
          <w:ilvl w:val="0"/>
          <w:numId w:val="227"/>
        </w:numPr>
        <w:ind w:left="1080"/>
      </w:pPr>
      <w:r w:rsidRPr="00363E3C">
        <w:t>Electrical grounding with cadmium welding, or electrical work using cadmium-coated conduit.</w:t>
      </w:r>
    </w:p>
    <w:p w14:paraId="4587F3F0" w14:textId="77777777" w:rsidR="00640BE6" w:rsidRPr="00363E3C" w:rsidRDefault="00640BE6" w:rsidP="00FC5E77">
      <w:pPr>
        <w:pStyle w:val="ListParagraph"/>
        <w:numPr>
          <w:ilvl w:val="0"/>
          <w:numId w:val="227"/>
        </w:numPr>
        <w:ind w:left="1080"/>
      </w:pPr>
      <w:r w:rsidRPr="00363E3C">
        <w:t>Smelting</w:t>
      </w:r>
    </w:p>
    <w:p w14:paraId="0BA60EAA" w14:textId="77777777" w:rsidR="00640BE6" w:rsidRPr="00363E3C" w:rsidRDefault="00640BE6" w:rsidP="00FC5E77">
      <w:pPr>
        <w:pStyle w:val="ListParagraph"/>
        <w:numPr>
          <w:ilvl w:val="0"/>
          <w:numId w:val="227"/>
        </w:numPr>
        <w:ind w:left="1080"/>
      </w:pPr>
      <w:r w:rsidRPr="00363E3C">
        <w:t>Metal refining</w:t>
      </w:r>
    </w:p>
    <w:p w14:paraId="7C8D4661" w14:textId="77777777" w:rsidR="00640BE6" w:rsidRPr="00363E3C" w:rsidRDefault="00640BE6" w:rsidP="00FC5E77">
      <w:pPr>
        <w:pStyle w:val="ListParagraph"/>
        <w:numPr>
          <w:ilvl w:val="0"/>
          <w:numId w:val="227"/>
        </w:numPr>
        <w:ind w:left="1080"/>
      </w:pPr>
      <w:r w:rsidRPr="00363E3C">
        <w:t>Battery manufacturing</w:t>
      </w:r>
    </w:p>
    <w:p w14:paraId="52D1E109" w14:textId="77777777" w:rsidR="00640BE6" w:rsidRPr="00363E3C" w:rsidRDefault="00640BE6" w:rsidP="00FC5E77">
      <w:pPr>
        <w:pStyle w:val="ListParagraph"/>
        <w:numPr>
          <w:ilvl w:val="0"/>
          <w:numId w:val="227"/>
        </w:numPr>
        <w:ind w:left="1080"/>
      </w:pPr>
      <w:r w:rsidRPr="00363E3C">
        <w:t>Plastics manufacturing</w:t>
      </w:r>
    </w:p>
    <w:p w14:paraId="58B30264" w14:textId="77777777" w:rsidR="00640BE6" w:rsidRPr="00363E3C" w:rsidRDefault="00640BE6" w:rsidP="00FC5E77">
      <w:pPr>
        <w:pStyle w:val="ListParagraph"/>
        <w:numPr>
          <w:ilvl w:val="0"/>
          <w:numId w:val="227"/>
        </w:numPr>
        <w:ind w:left="1080"/>
      </w:pPr>
      <w:r w:rsidRPr="00363E3C">
        <w:t>Workers involved in the processes of landfill operations.</w:t>
      </w:r>
    </w:p>
    <w:p w14:paraId="666F9449" w14:textId="77777777" w:rsidR="00640BE6" w:rsidRPr="00363E3C" w:rsidRDefault="00640BE6" w:rsidP="00FC5E77">
      <w:pPr>
        <w:pStyle w:val="ListParagraph"/>
        <w:numPr>
          <w:ilvl w:val="0"/>
          <w:numId w:val="227"/>
        </w:numPr>
        <w:ind w:left="1080"/>
      </w:pPr>
      <w:r w:rsidRPr="00363E3C">
        <w:t>Recycling of electronic parts or plastics</w:t>
      </w:r>
    </w:p>
    <w:p w14:paraId="6198AC2E" w14:textId="77777777" w:rsidR="00640BE6" w:rsidRPr="00363E3C" w:rsidRDefault="00640BE6" w:rsidP="00FC5E77">
      <w:pPr>
        <w:pStyle w:val="ListParagraph"/>
        <w:numPr>
          <w:ilvl w:val="0"/>
          <w:numId w:val="227"/>
        </w:numPr>
        <w:ind w:left="1080"/>
      </w:pPr>
      <w:r w:rsidRPr="00363E3C">
        <w:t>Compost working and waste collecting (due to exposure to dust, which may contain cadmium)</w:t>
      </w:r>
    </w:p>
    <w:p w14:paraId="39123D9F" w14:textId="77777777" w:rsidR="00640BE6" w:rsidRPr="00363E3C" w:rsidRDefault="00640BE6" w:rsidP="00FC5E77">
      <w:pPr>
        <w:pStyle w:val="ListParagraph"/>
        <w:numPr>
          <w:ilvl w:val="0"/>
          <w:numId w:val="228"/>
        </w:numPr>
      </w:pPr>
      <w:r w:rsidRPr="00363E3C">
        <w:t>Cadmium exposures can be controlled first by identification and recognition of the hazard, abatement, engineering controls, and administrative controls</w:t>
      </w:r>
    </w:p>
    <w:p w14:paraId="0BD2DF98" w14:textId="77777777" w:rsidR="00640BE6" w:rsidRPr="00363E3C" w:rsidRDefault="00640BE6" w:rsidP="00FC5E77">
      <w:pPr>
        <w:pStyle w:val="ListParagraph"/>
        <w:numPr>
          <w:ilvl w:val="0"/>
          <w:numId w:val="228"/>
        </w:numPr>
      </w:pPr>
      <w:r w:rsidRPr="00363E3C">
        <w:t>PPE and use of respiratory protection should be mandated where engineering controls cannot be used or are not effective.</w:t>
      </w:r>
    </w:p>
    <w:p w14:paraId="5ECE9825" w14:textId="18AFDA5F" w:rsidR="00C95937" w:rsidRPr="00AF0F06" w:rsidRDefault="00640BE6" w:rsidP="00FC5E77">
      <w:pPr>
        <w:pStyle w:val="ListParagraph"/>
        <w:numPr>
          <w:ilvl w:val="0"/>
          <w:numId w:val="228"/>
        </w:numPr>
        <w:rPr>
          <w:shd w:val="clear" w:color="auto" w:fill="FFFFFF"/>
        </w:rPr>
      </w:pPr>
      <w:r w:rsidRPr="00256B0D">
        <w:rPr>
          <w:b/>
          <w:bCs/>
          <w:shd w:val="clear" w:color="auto" w:fill="FFFFFF"/>
        </w:rPr>
        <w:t>The OSHA PEL for cadmium is 5 ug/m3 and an action level of 2.5 ug/m3</w:t>
      </w:r>
      <w:r w:rsidRPr="00AF0F06">
        <w:rPr>
          <w:shd w:val="clear" w:color="auto" w:fill="FFFFFF"/>
        </w:rPr>
        <w:t>.</w:t>
      </w:r>
    </w:p>
    <w:p w14:paraId="16B660AC" w14:textId="77777777" w:rsidR="00640BE6" w:rsidRPr="00AF0F06" w:rsidRDefault="00640BE6" w:rsidP="009B6376">
      <w:pPr>
        <w:pStyle w:val="Heading3"/>
        <w:rPr>
          <w:rFonts w:cs="Arial"/>
          <w:bCs/>
          <w:snapToGrid w:val="0"/>
          <w:color w:val="auto"/>
          <w:sz w:val="24"/>
          <w:szCs w:val="24"/>
        </w:rPr>
      </w:pPr>
      <w:bookmarkStart w:id="112" w:name="_Toc75413836"/>
      <w:r w:rsidRPr="00AF0F06">
        <w:rPr>
          <w:rFonts w:cs="Arial"/>
          <w:bCs/>
          <w:snapToGrid w:val="0"/>
          <w:color w:val="auto"/>
          <w:sz w:val="24"/>
          <w:szCs w:val="24"/>
        </w:rPr>
        <w:t>Carbon Dioxide Safety</w:t>
      </w:r>
      <w:bookmarkEnd w:id="112"/>
    </w:p>
    <w:p w14:paraId="6DA754F0" w14:textId="61969BC0" w:rsidR="00640BE6" w:rsidRPr="00AF0F06" w:rsidRDefault="00640BE6" w:rsidP="00FC5E77">
      <w:pPr>
        <w:pStyle w:val="ListParagraph"/>
        <w:numPr>
          <w:ilvl w:val="0"/>
          <w:numId w:val="229"/>
        </w:numPr>
        <w:rPr>
          <w:shd w:val="clear" w:color="auto" w:fill="FFFFFF"/>
        </w:rPr>
      </w:pPr>
      <w:r w:rsidRPr="00AF0F06">
        <w:rPr>
          <w:shd w:val="clear" w:color="auto" w:fill="FFFFFF"/>
        </w:rPr>
        <w:t>Carbon dioxide is a colorless odorless gas at atmospheric temperatures and pressures. CO</w:t>
      </w:r>
      <w:r w:rsidRPr="00256B0D">
        <w:rPr>
          <w:shd w:val="clear" w:color="auto" w:fill="FFFFFF"/>
          <w:vertAlign w:val="subscript"/>
        </w:rPr>
        <w:t xml:space="preserve">2 </w:t>
      </w:r>
      <w:r w:rsidRPr="00AF0F06">
        <w:rPr>
          <w:shd w:val="clear" w:color="auto" w:fill="FFFFFF"/>
        </w:rPr>
        <w:t xml:space="preserve">is relatively nontoxic and noncombustible but </w:t>
      </w:r>
      <w:r w:rsidRPr="00EF5BF0">
        <w:rPr>
          <w:b/>
          <w:bCs/>
          <w:i/>
          <w:iCs/>
          <w:shd w:val="clear" w:color="auto" w:fill="FFFFFF"/>
        </w:rPr>
        <w:t xml:space="preserve">can displace oxygen causing </w:t>
      </w:r>
      <w:r w:rsidRPr="00AF0F06">
        <w:rPr>
          <w:shd w:val="clear" w:color="auto" w:fill="FFFFFF"/>
        </w:rPr>
        <w:t>. CO</w:t>
      </w:r>
      <w:r w:rsidRPr="00256B0D">
        <w:rPr>
          <w:shd w:val="clear" w:color="auto" w:fill="FFFFFF"/>
          <w:vertAlign w:val="subscript"/>
        </w:rPr>
        <w:t xml:space="preserve">2 </w:t>
      </w:r>
      <w:r w:rsidRPr="00AF0F06">
        <w:rPr>
          <w:shd w:val="clear" w:color="auto" w:fill="FFFFFF"/>
        </w:rPr>
        <w:t>is slightly heavier than air and will collect in low areas and confinement.</w:t>
      </w:r>
    </w:p>
    <w:p w14:paraId="47726CB4" w14:textId="77777777" w:rsidR="00640BE6" w:rsidRPr="00AF0F06" w:rsidRDefault="00640BE6" w:rsidP="00FC5E77">
      <w:pPr>
        <w:pStyle w:val="ListParagraph"/>
        <w:numPr>
          <w:ilvl w:val="0"/>
          <w:numId w:val="229"/>
        </w:numPr>
        <w:rPr>
          <w:shd w:val="clear" w:color="auto" w:fill="FFFFFF"/>
        </w:rPr>
      </w:pPr>
      <w:r w:rsidRPr="00AF0F06">
        <w:rPr>
          <w:shd w:val="clear" w:color="auto" w:fill="FFFFFF"/>
        </w:rPr>
        <w:t>Carbon Dioxide detectors and the proper use of a 4-gas meter can be used to identify the most hazardous atmospheric conditions.</w:t>
      </w:r>
    </w:p>
    <w:p w14:paraId="0BC1166D" w14:textId="77777777" w:rsidR="00640BE6" w:rsidRPr="00AF0F06" w:rsidRDefault="00640BE6" w:rsidP="00FC5E77">
      <w:pPr>
        <w:pStyle w:val="ListParagraph"/>
        <w:numPr>
          <w:ilvl w:val="0"/>
          <w:numId w:val="229"/>
        </w:numPr>
        <w:rPr>
          <w:shd w:val="clear" w:color="auto" w:fill="FFFFFF"/>
        </w:rPr>
      </w:pPr>
      <w:r w:rsidRPr="00AF0F06">
        <w:rPr>
          <w:shd w:val="clear" w:color="auto" w:fill="FFFFFF"/>
        </w:rPr>
        <w:lastRenderedPageBreak/>
        <w:t>Engineering controls including ventilation and fans should be used.</w:t>
      </w:r>
    </w:p>
    <w:p w14:paraId="1DDCF888" w14:textId="3DB2995B" w:rsidR="00C95937" w:rsidRPr="00256B0D" w:rsidRDefault="00640BE6" w:rsidP="00FC5E77">
      <w:pPr>
        <w:pStyle w:val="ListParagraph"/>
        <w:numPr>
          <w:ilvl w:val="0"/>
          <w:numId w:val="229"/>
        </w:numPr>
        <w:rPr>
          <w:b/>
          <w:bCs/>
          <w:snapToGrid w:val="0"/>
        </w:rPr>
      </w:pPr>
      <w:r w:rsidRPr="00256B0D">
        <w:rPr>
          <w:b/>
          <w:bCs/>
          <w:shd w:val="clear" w:color="auto" w:fill="FFFFFF"/>
        </w:rPr>
        <w:t>The OSHA PEL for CO</w:t>
      </w:r>
      <w:r w:rsidRPr="00256B0D">
        <w:rPr>
          <w:b/>
          <w:bCs/>
          <w:shd w:val="clear" w:color="auto" w:fill="FFFFFF"/>
          <w:vertAlign w:val="subscript"/>
        </w:rPr>
        <w:t>2</w:t>
      </w:r>
      <w:r w:rsidRPr="00256B0D">
        <w:rPr>
          <w:b/>
          <w:bCs/>
          <w:shd w:val="clear" w:color="auto" w:fill="FFFFFF"/>
        </w:rPr>
        <w:t xml:space="preserve"> at 5,000 parts per million (ppm).</w:t>
      </w:r>
    </w:p>
    <w:p w14:paraId="7714C6B3" w14:textId="77777777" w:rsidR="00640BE6" w:rsidRPr="00AF0F06" w:rsidRDefault="00640BE6" w:rsidP="009B6376">
      <w:pPr>
        <w:pStyle w:val="Heading3"/>
        <w:rPr>
          <w:rFonts w:cs="Arial"/>
          <w:bCs/>
          <w:color w:val="auto"/>
          <w:sz w:val="24"/>
          <w:szCs w:val="24"/>
        </w:rPr>
      </w:pPr>
      <w:bookmarkStart w:id="113" w:name="_Toc1574821653"/>
      <w:r w:rsidRPr="00AF0F06">
        <w:rPr>
          <w:rFonts w:cs="Arial"/>
          <w:bCs/>
          <w:color w:val="auto"/>
          <w:sz w:val="24"/>
          <w:szCs w:val="24"/>
        </w:rPr>
        <w:t>Carbon Monoxide</w:t>
      </w:r>
      <w:bookmarkEnd w:id="113"/>
    </w:p>
    <w:p w14:paraId="7317B337" w14:textId="77777777" w:rsidR="00640BE6" w:rsidRPr="00363E3C" w:rsidRDefault="00640BE6" w:rsidP="00FC5E77">
      <w:pPr>
        <w:pStyle w:val="ListParagraph"/>
        <w:numPr>
          <w:ilvl w:val="0"/>
          <w:numId w:val="230"/>
        </w:numPr>
      </w:pPr>
      <w:r w:rsidRPr="00363E3C">
        <w:t xml:space="preserve">Carbon monoxide (CO) is a poisonous, colorless, odorless, and tasteless gas. </w:t>
      </w:r>
    </w:p>
    <w:p w14:paraId="6F433E49" w14:textId="77777777" w:rsidR="00640BE6" w:rsidRPr="00363E3C" w:rsidRDefault="00640BE6" w:rsidP="00FC5E77">
      <w:pPr>
        <w:pStyle w:val="ListParagraph"/>
        <w:numPr>
          <w:ilvl w:val="0"/>
          <w:numId w:val="230"/>
        </w:numPr>
      </w:pPr>
      <w:r w:rsidRPr="00363E3C">
        <w:t>CO is produced by the incomplete burning of material containing carbon such as natural gas, gasoline, kerosene, oil, propane, coal, or wood. Forges, blast furnaces and coke ovens produce CO, but one of the most common sources of exposure in the workplace is the internal combustion engine.</w:t>
      </w:r>
    </w:p>
    <w:p w14:paraId="01B979B9" w14:textId="77777777" w:rsidR="00640BE6" w:rsidRPr="00363E3C" w:rsidRDefault="00640BE6" w:rsidP="00FC5E77">
      <w:pPr>
        <w:pStyle w:val="ListParagraph"/>
        <w:numPr>
          <w:ilvl w:val="0"/>
          <w:numId w:val="230"/>
        </w:numPr>
      </w:pPr>
      <w:r w:rsidRPr="00363E3C">
        <w:t xml:space="preserve">Carbon monoxide is </w:t>
      </w:r>
      <w:r w:rsidRPr="00EF5BF0">
        <w:rPr>
          <w:b/>
          <w:bCs/>
          <w:i/>
          <w:iCs/>
        </w:rPr>
        <w:t>harmful when breathed because it displaces oxygen in the blood and deprives the heart, brain, and other vital organs of oxygen</w:t>
      </w:r>
      <w:r w:rsidRPr="00363E3C">
        <w:t>. Large amounts of CO can overcome you in minutes without warning — causing you to lose consciousness and suffocate.</w:t>
      </w:r>
    </w:p>
    <w:p w14:paraId="437F63C8" w14:textId="77777777" w:rsidR="00640BE6" w:rsidRPr="00256B0D" w:rsidRDefault="00640BE6" w:rsidP="00FC5E77">
      <w:pPr>
        <w:pStyle w:val="ListParagraph"/>
        <w:numPr>
          <w:ilvl w:val="0"/>
          <w:numId w:val="230"/>
        </w:numPr>
        <w:rPr>
          <w:b/>
          <w:bCs/>
        </w:rPr>
      </w:pPr>
      <w:r w:rsidRPr="00363E3C">
        <w:t xml:space="preserve">Exposure to CO can be detected by use of personal monitoring or area sampling. When the potential for exposure exists, engineering controls, including moving welders and generators outside, switching to electric aerial lifts and electric forklifts and ventilation shall be used. </w:t>
      </w:r>
      <w:r w:rsidRPr="00256B0D">
        <w:rPr>
          <w:b/>
          <w:bCs/>
        </w:rPr>
        <w:t>The OSHA PEL for CO is 50 parts per million (ppm).</w:t>
      </w:r>
    </w:p>
    <w:p w14:paraId="0923C4A2" w14:textId="77777777" w:rsidR="00640BE6" w:rsidRPr="00AF0F06" w:rsidRDefault="00640BE6" w:rsidP="009B6376">
      <w:pPr>
        <w:pStyle w:val="Heading3"/>
        <w:rPr>
          <w:rStyle w:val="Strong"/>
          <w:rFonts w:cs="Arial"/>
          <w:bCs w:val="0"/>
          <w:snapToGrid w:val="0"/>
          <w:color w:val="auto"/>
          <w:sz w:val="24"/>
          <w:szCs w:val="24"/>
        </w:rPr>
      </w:pPr>
      <w:bookmarkStart w:id="114" w:name="_Toc1401234922"/>
      <w:r w:rsidRPr="00AF0F06">
        <w:rPr>
          <w:rFonts w:cs="Arial"/>
          <w:bCs/>
          <w:color w:val="auto"/>
          <w:sz w:val="24"/>
          <w:szCs w:val="24"/>
        </w:rPr>
        <w:t>Crystalline Silica Hazard Awareness</w:t>
      </w:r>
      <w:bookmarkEnd w:id="114"/>
    </w:p>
    <w:p w14:paraId="3C3B1E38" w14:textId="631E07B3" w:rsidR="00640BE6" w:rsidRPr="00363E3C" w:rsidRDefault="00640BE6" w:rsidP="00FC5E77">
      <w:pPr>
        <w:pStyle w:val="ListParagraph"/>
        <w:numPr>
          <w:ilvl w:val="0"/>
          <w:numId w:val="231"/>
        </w:numPr>
      </w:pPr>
      <w:r w:rsidRPr="00363E3C">
        <w:t xml:space="preserve">IPS </w:t>
      </w:r>
      <w:bookmarkStart w:id="115" w:name="_Int_hRgqatP9"/>
      <w:r w:rsidRPr="00363E3C">
        <w:t>firmly believes</w:t>
      </w:r>
      <w:bookmarkEnd w:id="115"/>
      <w:r w:rsidRPr="00363E3C">
        <w:t xml:space="preserve"> protecting the health and safety of our employees is everyone’s responsibility. This responsibility begins with upper management providing the necessary support to properly implement this program. Contact </w:t>
      </w:r>
      <w:r w:rsidR="00256B0D" w:rsidRPr="00363E3C">
        <w:t>the IPS</w:t>
      </w:r>
      <w:r w:rsidRPr="00363E3C">
        <w:t xml:space="preserve"> Safety Department before starting any silica work.</w:t>
      </w:r>
    </w:p>
    <w:p w14:paraId="430319FE" w14:textId="7CF11619" w:rsidR="00640BE6" w:rsidRPr="00256B0D" w:rsidRDefault="00640BE6" w:rsidP="00FC5E77">
      <w:pPr>
        <w:pStyle w:val="ListParagraph"/>
        <w:numPr>
          <w:ilvl w:val="0"/>
          <w:numId w:val="231"/>
        </w:numPr>
        <w:rPr>
          <w:i/>
          <w:iCs/>
        </w:rPr>
      </w:pPr>
      <w:r w:rsidRPr="00363E3C">
        <w:t xml:space="preserve">All work involving chipping, cutting, drilling, grinding, or similar activities on materials containing Crystalline </w:t>
      </w:r>
      <w:r w:rsidR="00EF5BF0" w:rsidRPr="00363E3C">
        <w:t>Silica</w:t>
      </w:r>
      <w:r w:rsidRPr="00363E3C">
        <w:t xml:space="preserve"> may lead to the release of respirable-sized particles of Crystalline Silica</w:t>
      </w:r>
      <w:r w:rsidR="00256B0D">
        <w:t>.</w:t>
      </w:r>
      <w:r w:rsidRPr="00363E3C">
        <w:t xml:space="preserve"> </w:t>
      </w:r>
      <w:r w:rsidRPr="00256B0D">
        <w:rPr>
          <w:i/>
          <w:iCs/>
        </w:rPr>
        <w:t>(i.e., Respirable Crystalline Silica is covered by the IPS Silica Program.</w:t>
      </w:r>
      <w:r w:rsidR="00256B0D" w:rsidRPr="00256B0D">
        <w:rPr>
          <w:i/>
          <w:iCs/>
        </w:rPr>
        <w:t>)</w:t>
      </w:r>
    </w:p>
    <w:p w14:paraId="69090255" w14:textId="77777777" w:rsidR="00640BE6" w:rsidRPr="00AF0F06" w:rsidRDefault="00640BE6" w:rsidP="009B6376">
      <w:pPr>
        <w:pStyle w:val="Heading3"/>
        <w:rPr>
          <w:rFonts w:cs="Arial"/>
          <w:bCs/>
          <w:color w:val="auto"/>
          <w:sz w:val="24"/>
          <w:szCs w:val="24"/>
        </w:rPr>
      </w:pPr>
      <w:bookmarkStart w:id="116" w:name="_Toc1595932881"/>
      <w:r w:rsidRPr="00AF0F06">
        <w:rPr>
          <w:rFonts w:cs="Arial"/>
          <w:bCs/>
          <w:color w:val="auto"/>
          <w:sz w:val="24"/>
          <w:szCs w:val="24"/>
        </w:rPr>
        <w:lastRenderedPageBreak/>
        <w:t>Hexavalent Chrome Safety</w:t>
      </w:r>
      <w:bookmarkEnd w:id="116"/>
    </w:p>
    <w:p w14:paraId="19AB67A6" w14:textId="77777777" w:rsidR="00640BE6" w:rsidRPr="00363E3C" w:rsidRDefault="00640BE6" w:rsidP="00FC5E77">
      <w:pPr>
        <w:pStyle w:val="ListParagraph"/>
        <w:numPr>
          <w:ilvl w:val="0"/>
          <w:numId w:val="232"/>
        </w:numPr>
      </w:pPr>
      <w:r w:rsidRPr="00363E3C">
        <w:t xml:space="preserve">The main activity associated with elevated hexavalent chrome [Cr (VI)] exposure is welding, cutting, arc gouging involving chromium-containing alloys (base metal or welding rod), especially stainless steel. Other activities that may cause exposure to CR (VI) include slag removal, welding or cutting in the presence of fly ash or on boiler tubes containing Cr (VI), exposure to fly ash in bag houses, precipitators or ash loading operations, and stripping or blasting chromate-containing coatings or melting chromium metal. In these situations, </w:t>
      </w:r>
      <w:r w:rsidRPr="00EF5BF0">
        <w:rPr>
          <w:b/>
          <w:bCs/>
          <w:i/>
          <w:iCs/>
        </w:rPr>
        <w:t xml:space="preserve">the chromium was not originally hexavalent, but the </w:t>
      </w:r>
      <w:bookmarkStart w:id="117" w:name="_Int_GXxEFUqs"/>
      <w:r w:rsidRPr="00EF5BF0">
        <w:rPr>
          <w:b/>
          <w:bCs/>
          <w:i/>
          <w:iCs/>
        </w:rPr>
        <w:t>high temperatures</w:t>
      </w:r>
      <w:bookmarkEnd w:id="117"/>
      <w:r w:rsidRPr="00EF5BF0">
        <w:rPr>
          <w:b/>
          <w:bCs/>
          <w:i/>
          <w:iCs/>
        </w:rPr>
        <w:t xml:space="preserve"> involved in the process result in oxidation that converts the chromium to a hexavalent state</w:t>
      </w:r>
      <w:r w:rsidRPr="00363E3C">
        <w:t>.</w:t>
      </w:r>
    </w:p>
    <w:p w14:paraId="5FB40CF1" w14:textId="77777777" w:rsidR="00640BE6" w:rsidRPr="00363E3C" w:rsidRDefault="00640BE6" w:rsidP="00FC5E77">
      <w:pPr>
        <w:pStyle w:val="ListParagraph"/>
        <w:numPr>
          <w:ilvl w:val="0"/>
          <w:numId w:val="232"/>
        </w:numPr>
      </w:pPr>
      <w:r w:rsidRPr="00363E3C">
        <w:t xml:space="preserve">The Hexavalent Chrome program will be implemented on projects where welds stainless steel as part of the fabrication, field erection and welding of stainless base metals where our exposure data indicates that exposure levels are </w:t>
      </w:r>
      <w:r w:rsidRPr="00256B0D">
        <w:rPr>
          <w:b/>
          <w:bCs/>
        </w:rPr>
        <w:t>at or above the 2.5 ug/m3 action level</w:t>
      </w:r>
      <w:r w:rsidRPr="00363E3C">
        <w:t xml:space="preserve">. </w:t>
      </w:r>
      <w:r w:rsidRPr="00256B0D">
        <w:rPr>
          <w:b/>
          <w:bCs/>
        </w:rPr>
        <w:t>The OSHA Permissible Exposure Limit (PEL) is 5.0 ug/m3</w:t>
      </w:r>
      <w:r w:rsidRPr="00363E3C">
        <w:t xml:space="preserve">. </w:t>
      </w:r>
    </w:p>
    <w:p w14:paraId="196157E3" w14:textId="77777777" w:rsidR="00640BE6" w:rsidRPr="00256B0D" w:rsidRDefault="00640BE6" w:rsidP="00FC5E77">
      <w:pPr>
        <w:pStyle w:val="ListParagraph"/>
        <w:numPr>
          <w:ilvl w:val="0"/>
          <w:numId w:val="232"/>
        </w:numPr>
        <w:rPr>
          <w:b/>
          <w:bCs/>
          <w:i/>
          <w:iCs/>
        </w:rPr>
      </w:pPr>
      <w:r w:rsidRPr="00363E3C">
        <w:t xml:space="preserve">Should there be exposure to elevated Cr (VI) levels these shall be controlled to below OSHA limits by the use of engineering controls or work practices when feasible. If controls fail to reduce exposure below the OSHA limits, or when controls are not feasible, respirators and other personal protective equipment will be provided and required to be used. </w:t>
      </w:r>
      <w:r w:rsidRPr="00256B0D">
        <w:rPr>
          <w:b/>
          <w:bCs/>
          <w:i/>
          <w:iCs/>
        </w:rPr>
        <w:t xml:space="preserve">Refer to the </w:t>
      </w:r>
      <w:smartTag w:uri="urn:schemas-microsoft-com:office:smarttags" w:element="stockticker">
        <w:r w:rsidRPr="00256B0D">
          <w:rPr>
            <w:b/>
            <w:bCs/>
            <w:i/>
            <w:iCs/>
          </w:rPr>
          <w:t>IPS</w:t>
        </w:r>
      </w:smartTag>
      <w:r w:rsidRPr="00256B0D">
        <w:rPr>
          <w:b/>
          <w:bCs/>
          <w:i/>
          <w:iCs/>
        </w:rPr>
        <w:t xml:space="preserve"> Safety Manual, Section 41, Hexavalent Chrome.</w:t>
      </w:r>
    </w:p>
    <w:p w14:paraId="46756D3E" w14:textId="77777777" w:rsidR="00640BE6" w:rsidRPr="00363E3C" w:rsidRDefault="00640BE6" w:rsidP="00FC5E77">
      <w:pPr>
        <w:pStyle w:val="ListParagraph"/>
        <w:numPr>
          <w:ilvl w:val="0"/>
          <w:numId w:val="232"/>
        </w:numPr>
      </w:pPr>
      <w:smartTag w:uri="urn:schemas-microsoft-com:office:smarttags" w:element="stockticker">
        <w:r w:rsidRPr="00363E3C">
          <w:t>IPS</w:t>
        </w:r>
      </w:smartTag>
      <w:r w:rsidRPr="00363E3C">
        <w:t xml:space="preserve"> will meet the client’s Hexavalent Chrome Safe Work Practices LSAF-10047, unless it can be demonstrated by exposure monitoring that a lesser requirement is acceptable.</w:t>
      </w:r>
    </w:p>
    <w:p w14:paraId="21ECABD5" w14:textId="77777777" w:rsidR="00640BE6" w:rsidRPr="00363E3C" w:rsidRDefault="00640BE6" w:rsidP="00FC5E77">
      <w:pPr>
        <w:pStyle w:val="ListParagraph"/>
        <w:numPr>
          <w:ilvl w:val="0"/>
          <w:numId w:val="233"/>
        </w:numPr>
        <w:ind w:left="1080"/>
      </w:pPr>
      <w:r w:rsidRPr="00363E3C">
        <w:t xml:space="preserve">IPS will be using ventilation during the welding process to exhaust the welding fumes. </w:t>
      </w:r>
    </w:p>
    <w:p w14:paraId="0F88C8B9" w14:textId="77777777" w:rsidR="00640BE6" w:rsidRPr="00AF0F06" w:rsidRDefault="00640BE6" w:rsidP="009B6376">
      <w:pPr>
        <w:pStyle w:val="Heading3"/>
        <w:rPr>
          <w:rFonts w:cs="Arial"/>
          <w:bCs/>
          <w:snapToGrid w:val="0"/>
          <w:color w:val="auto"/>
          <w:sz w:val="24"/>
          <w:szCs w:val="24"/>
        </w:rPr>
      </w:pPr>
      <w:bookmarkStart w:id="118" w:name="_Toc1878501150"/>
      <w:r w:rsidRPr="00AF0F06">
        <w:rPr>
          <w:rFonts w:cs="Arial"/>
          <w:bCs/>
          <w:snapToGrid w:val="0"/>
          <w:color w:val="auto"/>
          <w:sz w:val="24"/>
          <w:szCs w:val="24"/>
        </w:rPr>
        <w:lastRenderedPageBreak/>
        <w:t>Hydrogen Sulfide Safety</w:t>
      </w:r>
      <w:bookmarkEnd w:id="118"/>
    </w:p>
    <w:p w14:paraId="0D89197B" w14:textId="77777777" w:rsidR="00640BE6" w:rsidRPr="00FA591E" w:rsidRDefault="00640BE6" w:rsidP="00FC5E77">
      <w:pPr>
        <w:pStyle w:val="ListParagraph"/>
        <w:numPr>
          <w:ilvl w:val="0"/>
          <w:numId w:val="234"/>
        </w:numPr>
        <w:rPr>
          <w:rStyle w:val="fontstyle01"/>
          <w:rFonts w:ascii="Arial" w:hAnsi="Arial" w:cs="Arial"/>
          <w:color w:val="auto"/>
          <w:sz w:val="24"/>
          <w:szCs w:val="24"/>
        </w:rPr>
      </w:pPr>
      <w:r w:rsidRPr="00FA591E">
        <w:rPr>
          <w:rStyle w:val="fontstyle01"/>
          <w:rFonts w:ascii="Arial" w:hAnsi="Arial" w:cs="Arial"/>
          <w:color w:val="auto"/>
          <w:sz w:val="24"/>
          <w:szCs w:val="24"/>
        </w:rPr>
        <w:t>Hydrogen Sulfide Compounds is a yellow to brownish vapor with a pungent odor similar to rotten eggs. Hydrogen Sulfide found at petrochemical facilities, is present in crude oil and as compounds (e g mercaptans, sulfides. disulfides, thiophenes, etc.), or as elemental sulfur.</w:t>
      </w:r>
    </w:p>
    <w:p w14:paraId="5FA346F8" w14:textId="77777777" w:rsidR="00640BE6" w:rsidRPr="00FA591E" w:rsidRDefault="00640BE6" w:rsidP="00FC5E77">
      <w:pPr>
        <w:pStyle w:val="ListParagraph"/>
        <w:numPr>
          <w:ilvl w:val="0"/>
          <w:numId w:val="234"/>
        </w:numPr>
        <w:rPr>
          <w:rStyle w:val="fontstyle01"/>
          <w:rFonts w:ascii="Arial" w:hAnsi="Arial" w:cs="Arial"/>
          <w:color w:val="auto"/>
          <w:sz w:val="24"/>
          <w:szCs w:val="24"/>
        </w:rPr>
      </w:pPr>
      <w:r w:rsidRPr="00FA591E">
        <w:rPr>
          <w:rStyle w:val="fontstyle01"/>
          <w:rFonts w:ascii="Arial" w:hAnsi="Arial" w:cs="Arial"/>
          <w:color w:val="auto"/>
          <w:sz w:val="24"/>
          <w:szCs w:val="24"/>
        </w:rPr>
        <w:t>Exposures to Hydrogen Sulfide (H</w:t>
      </w:r>
      <w:r w:rsidRPr="00256B0D">
        <w:rPr>
          <w:rStyle w:val="fontstyle01"/>
          <w:rFonts w:ascii="Arial" w:hAnsi="Arial" w:cs="Arial"/>
          <w:color w:val="auto"/>
          <w:sz w:val="24"/>
          <w:szCs w:val="24"/>
          <w:vertAlign w:val="subscript"/>
        </w:rPr>
        <w:t>2</w:t>
      </w:r>
      <w:r w:rsidRPr="00FA591E">
        <w:rPr>
          <w:rStyle w:val="fontstyle01"/>
          <w:rFonts w:ascii="Arial" w:hAnsi="Arial" w:cs="Arial"/>
          <w:color w:val="auto"/>
          <w:sz w:val="24"/>
          <w:szCs w:val="24"/>
        </w:rPr>
        <w:t>S) can generally be</w:t>
      </w:r>
      <w:r w:rsidRPr="00363E3C">
        <w:t xml:space="preserve"> </w:t>
      </w:r>
      <w:r w:rsidRPr="00FA591E">
        <w:rPr>
          <w:rStyle w:val="fontstyle01"/>
          <w:rFonts w:ascii="Arial" w:hAnsi="Arial" w:cs="Arial"/>
          <w:color w:val="auto"/>
          <w:sz w:val="24"/>
          <w:szCs w:val="24"/>
        </w:rPr>
        <w:t>controlled through the use of engineering controls, work practices, and personal</w:t>
      </w:r>
      <w:r w:rsidRPr="00363E3C">
        <w:t xml:space="preserve"> </w:t>
      </w:r>
      <w:r w:rsidRPr="00FA591E">
        <w:rPr>
          <w:rStyle w:val="fontstyle01"/>
          <w:rFonts w:ascii="Arial" w:hAnsi="Arial" w:cs="Arial"/>
          <w:color w:val="auto"/>
          <w:sz w:val="24"/>
          <w:szCs w:val="24"/>
        </w:rPr>
        <w:t>protective equipment. Engineering controls are hazard controls designed into</w:t>
      </w:r>
      <w:r w:rsidRPr="00363E3C">
        <w:t xml:space="preserve"> </w:t>
      </w:r>
      <w:r w:rsidRPr="00FA591E">
        <w:rPr>
          <w:rStyle w:val="fontstyle01"/>
          <w:rFonts w:ascii="Arial" w:hAnsi="Arial" w:cs="Arial"/>
          <w:color w:val="auto"/>
          <w:sz w:val="24"/>
          <w:szCs w:val="24"/>
        </w:rPr>
        <w:t>equipment and workplaces. Work practices are procedures followed by employers</w:t>
      </w:r>
      <w:r w:rsidRPr="00363E3C">
        <w:t xml:space="preserve"> </w:t>
      </w:r>
      <w:r w:rsidRPr="00FA591E">
        <w:rPr>
          <w:rStyle w:val="fontstyle01"/>
          <w:rFonts w:ascii="Arial" w:hAnsi="Arial" w:cs="Arial"/>
          <w:color w:val="auto"/>
          <w:sz w:val="24"/>
          <w:szCs w:val="24"/>
        </w:rPr>
        <w:t xml:space="preserve">and workers to control hazards. </w:t>
      </w:r>
    </w:p>
    <w:p w14:paraId="15E67648" w14:textId="5AB14658" w:rsidR="00640BE6" w:rsidRPr="00363E3C" w:rsidRDefault="00640BE6" w:rsidP="00FC5E77">
      <w:pPr>
        <w:pStyle w:val="ListParagraph"/>
        <w:numPr>
          <w:ilvl w:val="0"/>
          <w:numId w:val="234"/>
        </w:numPr>
      </w:pPr>
      <w:r w:rsidRPr="00FA591E">
        <w:rPr>
          <w:rStyle w:val="fontstyle01"/>
          <w:rFonts w:ascii="Arial" w:hAnsi="Arial" w:cs="Arial"/>
          <w:color w:val="auto"/>
          <w:sz w:val="24"/>
          <w:szCs w:val="24"/>
        </w:rPr>
        <w:t xml:space="preserve">The following </w:t>
      </w:r>
      <w:r w:rsidR="00256B0D">
        <w:rPr>
          <w:rStyle w:val="fontstyle01"/>
          <w:rFonts w:ascii="Arial" w:hAnsi="Arial" w:cs="Arial"/>
          <w:color w:val="auto"/>
          <w:sz w:val="24"/>
          <w:szCs w:val="24"/>
        </w:rPr>
        <w:t>E</w:t>
      </w:r>
      <w:r w:rsidRPr="00FA591E">
        <w:rPr>
          <w:rStyle w:val="fontstyle01"/>
          <w:rFonts w:ascii="Arial" w:hAnsi="Arial" w:cs="Arial"/>
          <w:color w:val="auto"/>
          <w:sz w:val="24"/>
          <w:szCs w:val="24"/>
        </w:rPr>
        <w:t>ngineering Controls, work practices,</w:t>
      </w:r>
      <w:r w:rsidRPr="00363E3C">
        <w:t xml:space="preserve"> </w:t>
      </w:r>
      <w:r w:rsidRPr="00FA591E">
        <w:rPr>
          <w:rStyle w:val="fontstyle01"/>
          <w:rFonts w:ascii="Arial" w:hAnsi="Arial" w:cs="Arial"/>
          <w:color w:val="auto"/>
          <w:sz w:val="24"/>
          <w:szCs w:val="24"/>
        </w:rPr>
        <w:t>and personal protective equipment should be used when dealing with H</w:t>
      </w:r>
      <w:r w:rsidRPr="00256B0D">
        <w:rPr>
          <w:rStyle w:val="fontstyle01"/>
          <w:rFonts w:ascii="Arial" w:hAnsi="Arial" w:cs="Arial"/>
          <w:color w:val="auto"/>
          <w:sz w:val="24"/>
          <w:szCs w:val="24"/>
          <w:vertAlign w:val="subscript"/>
        </w:rPr>
        <w:t>2</w:t>
      </w:r>
      <w:r w:rsidRPr="00FA591E">
        <w:rPr>
          <w:rStyle w:val="fontstyle01"/>
          <w:rFonts w:ascii="Arial" w:hAnsi="Arial" w:cs="Arial"/>
          <w:color w:val="auto"/>
          <w:sz w:val="24"/>
          <w:szCs w:val="24"/>
        </w:rPr>
        <w:t>S.</w:t>
      </w:r>
    </w:p>
    <w:p w14:paraId="455467FF" w14:textId="77777777" w:rsidR="00640BE6" w:rsidRPr="00FA591E" w:rsidRDefault="00640BE6" w:rsidP="00FC5E77">
      <w:pPr>
        <w:pStyle w:val="ListParagraph"/>
        <w:numPr>
          <w:ilvl w:val="0"/>
          <w:numId w:val="235"/>
        </w:numPr>
        <w:ind w:left="1080"/>
        <w:rPr>
          <w:rStyle w:val="fontstyle21"/>
          <w:color w:val="auto"/>
          <w:sz w:val="24"/>
          <w:szCs w:val="24"/>
        </w:rPr>
      </w:pPr>
      <w:r w:rsidRPr="00FA591E">
        <w:rPr>
          <w:rStyle w:val="fontstyle21"/>
          <w:color w:val="auto"/>
          <w:sz w:val="24"/>
          <w:szCs w:val="24"/>
        </w:rPr>
        <w:t>Wear a Hydrogen Sulfide personal monitor.</w:t>
      </w:r>
    </w:p>
    <w:p w14:paraId="5226722F" w14:textId="6E347D83" w:rsidR="00640BE6" w:rsidRPr="00FA591E" w:rsidRDefault="00640BE6" w:rsidP="00FC5E77">
      <w:pPr>
        <w:pStyle w:val="ListParagraph"/>
        <w:numPr>
          <w:ilvl w:val="0"/>
          <w:numId w:val="234"/>
        </w:numPr>
        <w:rPr>
          <w:rStyle w:val="fontstyle21"/>
          <w:color w:val="auto"/>
          <w:sz w:val="24"/>
          <w:szCs w:val="24"/>
        </w:rPr>
      </w:pPr>
      <w:r w:rsidRPr="00FA591E">
        <w:rPr>
          <w:rStyle w:val="fontstyle21"/>
          <w:color w:val="auto"/>
          <w:sz w:val="24"/>
          <w:szCs w:val="24"/>
        </w:rPr>
        <w:t>Should an alarm sound on an H</w:t>
      </w:r>
      <w:r w:rsidRPr="00256B0D">
        <w:rPr>
          <w:rStyle w:val="fontstyle21"/>
          <w:color w:val="auto"/>
          <w:sz w:val="24"/>
          <w:szCs w:val="24"/>
          <w:vertAlign w:val="subscript"/>
        </w:rPr>
        <w:t>2</w:t>
      </w:r>
      <w:r w:rsidRPr="00FA591E">
        <w:rPr>
          <w:rStyle w:val="fontstyle21"/>
          <w:color w:val="auto"/>
          <w:sz w:val="24"/>
          <w:szCs w:val="24"/>
        </w:rPr>
        <w:t xml:space="preserve">S </w:t>
      </w:r>
      <w:r w:rsidR="00A61E6B" w:rsidRPr="00FA591E">
        <w:rPr>
          <w:rStyle w:val="fontstyle21"/>
          <w:color w:val="auto"/>
          <w:sz w:val="24"/>
          <w:szCs w:val="24"/>
        </w:rPr>
        <w:t>detector</w:t>
      </w:r>
      <w:r w:rsidRPr="00FA591E">
        <w:rPr>
          <w:rStyle w:val="fontstyle21"/>
          <w:color w:val="auto"/>
          <w:sz w:val="24"/>
          <w:szCs w:val="24"/>
        </w:rPr>
        <w:t xml:space="preserve"> </w:t>
      </w:r>
      <w:r w:rsidR="00A61E6B" w:rsidRPr="00FA591E">
        <w:rPr>
          <w:rStyle w:val="fontstyle21"/>
          <w:color w:val="auto"/>
          <w:sz w:val="24"/>
          <w:szCs w:val="24"/>
        </w:rPr>
        <w:t xml:space="preserve">go </w:t>
      </w:r>
      <w:r w:rsidR="00AC3758" w:rsidRPr="00FA591E">
        <w:rPr>
          <w:rStyle w:val="fontstyle21"/>
          <w:color w:val="auto"/>
          <w:sz w:val="24"/>
          <w:szCs w:val="24"/>
        </w:rPr>
        <w:t>off</w:t>
      </w:r>
      <w:r w:rsidR="00AC3758">
        <w:rPr>
          <w:rStyle w:val="fontstyle21"/>
          <w:color w:val="auto"/>
          <w:sz w:val="24"/>
          <w:szCs w:val="24"/>
        </w:rPr>
        <w:t xml:space="preserve">, </w:t>
      </w:r>
      <w:r w:rsidR="00AC3758" w:rsidRPr="00AC3758">
        <w:rPr>
          <w:rStyle w:val="fontstyle21"/>
          <w:b/>
          <w:bCs/>
          <w:color w:val="C00000"/>
          <w:sz w:val="24"/>
          <w:szCs w:val="24"/>
        </w:rPr>
        <w:t>IMMEDIATELY EVACUATE</w:t>
      </w:r>
      <w:r w:rsidRPr="00AC3758">
        <w:rPr>
          <w:rStyle w:val="fontstyle21"/>
          <w:b/>
          <w:bCs/>
          <w:color w:val="C00000"/>
          <w:sz w:val="24"/>
          <w:szCs w:val="24"/>
        </w:rPr>
        <w:t xml:space="preserve"> </w:t>
      </w:r>
      <w:r w:rsidRPr="00FA591E">
        <w:rPr>
          <w:rStyle w:val="fontstyle21"/>
          <w:color w:val="auto"/>
          <w:sz w:val="24"/>
          <w:szCs w:val="24"/>
        </w:rPr>
        <w:t>the area, and</w:t>
      </w:r>
      <w:r w:rsidRPr="00363E3C">
        <w:t xml:space="preserve"> </w:t>
      </w:r>
      <w:r w:rsidRPr="00FA591E">
        <w:rPr>
          <w:rStyle w:val="fontstyle01"/>
          <w:rFonts w:ascii="Arial" w:hAnsi="Arial" w:cs="Arial"/>
          <w:color w:val="auto"/>
          <w:sz w:val="24"/>
          <w:szCs w:val="24"/>
        </w:rPr>
        <w:t>notify your supervisor.</w:t>
      </w:r>
    </w:p>
    <w:p w14:paraId="27F75908" w14:textId="77777777" w:rsidR="00640BE6" w:rsidRPr="00FA591E" w:rsidRDefault="00640BE6" w:rsidP="00FC5E77">
      <w:pPr>
        <w:pStyle w:val="ListParagraph"/>
        <w:numPr>
          <w:ilvl w:val="0"/>
          <w:numId w:val="234"/>
        </w:numPr>
        <w:rPr>
          <w:rStyle w:val="fontstyle21"/>
          <w:color w:val="auto"/>
          <w:sz w:val="24"/>
          <w:szCs w:val="24"/>
        </w:rPr>
      </w:pPr>
      <w:r w:rsidRPr="00FA591E">
        <w:rPr>
          <w:rStyle w:val="fontstyle21"/>
          <w:color w:val="auto"/>
          <w:sz w:val="24"/>
          <w:szCs w:val="24"/>
        </w:rPr>
        <w:t>Ventilate spaces to mitigate accumulation of hydrogen sulfide or other gases.</w:t>
      </w:r>
    </w:p>
    <w:p w14:paraId="571F4738" w14:textId="77777777" w:rsidR="00640BE6" w:rsidRPr="00363E3C" w:rsidRDefault="00640BE6" w:rsidP="00FC5E77">
      <w:pPr>
        <w:pStyle w:val="ListParagraph"/>
        <w:numPr>
          <w:ilvl w:val="0"/>
          <w:numId w:val="234"/>
        </w:numPr>
      </w:pPr>
      <w:r w:rsidRPr="00FA591E">
        <w:rPr>
          <w:rStyle w:val="fontstyle21"/>
          <w:color w:val="auto"/>
          <w:sz w:val="24"/>
          <w:szCs w:val="24"/>
        </w:rPr>
        <w:t>Notify the Site Supervisor upon detection of H</w:t>
      </w:r>
      <w:r w:rsidRPr="00256B0D">
        <w:rPr>
          <w:rStyle w:val="fontstyle21"/>
          <w:color w:val="auto"/>
          <w:sz w:val="24"/>
          <w:szCs w:val="24"/>
          <w:vertAlign w:val="subscript"/>
        </w:rPr>
        <w:t>2</w:t>
      </w:r>
      <w:r w:rsidRPr="00FA591E">
        <w:rPr>
          <w:rStyle w:val="fontstyle21"/>
          <w:color w:val="auto"/>
          <w:sz w:val="24"/>
          <w:szCs w:val="24"/>
        </w:rPr>
        <w:t>S.</w:t>
      </w:r>
    </w:p>
    <w:p w14:paraId="65FC1BD7" w14:textId="669034FF" w:rsidR="00640BE6" w:rsidRPr="00FA591E" w:rsidRDefault="00640BE6" w:rsidP="00FC5E77">
      <w:pPr>
        <w:pStyle w:val="ListParagraph"/>
        <w:numPr>
          <w:ilvl w:val="0"/>
          <w:numId w:val="234"/>
        </w:numPr>
        <w:rPr>
          <w:rStyle w:val="fontstyle01"/>
          <w:rFonts w:ascii="Arial" w:hAnsi="Arial" w:cs="Arial"/>
          <w:color w:val="auto"/>
          <w:sz w:val="24"/>
          <w:szCs w:val="24"/>
        </w:rPr>
      </w:pPr>
      <w:r w:rsidRPr="00FA591E">
        <w:rPr>
          <w:rStyle w:val="fontstyle21"/>
          <w:color w:val="auto"/>
          <w:sz w:val="24"/>
          <w:szCs w:val="24"/>
        </w:rPr>
        <w:t>If the potential for exposure exists a</w:t>
      </w:r>
      <w:r w:rsidRPr="00FA591E">
        <w:rPr>
          <w:rStyle w:val="fontstyle01"/>
          <w:rFonts w:ascii="Arial" w:hAnsi="Arial" w:cs="Arial"/>
          <w:color w:val="auto"/>
          <w:sz w:val="24"/>
          <w:szCs w:val="24"/>
        </w:rPr>
        <w:t>nd assessment of levels cannot be performed, assume the Permissible Exposure Limit is being exceeded, and wear a NIOSH</w:t>
      </w:r>
      <w:r w:rsidRPr="00363E3C">
        <w:t xml:space="preserve"> </w:t>
      </w:r>
      <w:r w:rsidRPr="00FA591E">
        <w:rPr>
          <w:rStyle w:val="fontstyle01"/>
          <w:rFonts w:ascii="Arial" w:hAnsi="Arial" w:cs="Arial"/>
          <w:color w:val="auto"/>
          <w:sz w:val="24"/>
          <w:szCs w:val="24"/>
        </w:rPr>
        <w:t>approved</w:t>
      </w:r>
      <w:r w:rsidR="00256B0D">
        <w:rPr>
          <w:rStyle w:val="fontstyle01"/>
          <w:rFonts w:ascii="Arial" w:hAnsi="Arial" w:cs="Arial"/>
          <w:color w:val="auto"/>
          <w:sz w:val="24"/>
          <w:szCs w:val="24"/>
        </w:rPr>
        <w:t xml:space="preserve">- </w:t>
      </w:r>
      <w:r w:rsidRPr="00FA591E">
        <w:rPr>
          <w:rStyle w:val="fontstyle01"/>
          <w:rFonts w:ascii="Arial" w:hAnsi="Arial" w:cs="Arial"/>
          <w:color w:val="auto"/>
          <w:sz w:val="24"/>
          <w:szCs w:val="24"/>
        </w:rPr>
        <w:t>supplied air respirator</w:t>
      </w:r>
      <w:r w:rsidR="009C344E">
        <w:rPr>
          <w:rStyle w:val="fontstyle01"/>
          <w:rFonts w:ascii="Arial" w:hAnsi="Arial" w:cs="Arial"/>
          <w:color w:val="auto"/>
          <w:sz w:val="24"/>
          <w:szCs w:val="24"/>
        </w:rPr>
        <w:t xml:space="preserve"> </w:t>
      </w:r>
      <w:r w:rsidRPr="00FA591E">
        <w:rPr>
          <w:rStyle w:val="fontstyle01"/>
          <w:rFonts w:ascii="Arial" w:hAnsi="Arial" w:cs="Arial"/>
          <w:color w:val="auto"/>
          <w:sz w:val="24"/>
          <w:szCs w:val="24"/>
        </w:rPr>
        <w:t>and required PPE.</w:t>
      </w:r>
    </w:p>
    <w:p w14:paraId="6BB880C8" w14:textId="156D10F7" w:rsidR="00E561B3" w:rsidRPr="00FA591E" w:rsidRDefault="00640BE6" w:rsidP="00FC5E77">
      <w:pPr>
        <w:pStyle w:val="ListParagraph"/>
        <w:numPr>
          <w:ilvl w:val="0"/>
          <w:numId w:val="234"/>
        </w:numPr>
        <w:rPr>
          <w:rStyle w:val="fontstyle01"/>
          <w:rFonts w:ascii="Arial" w:hAnsi="Arial" w:cs="Arial"/>
          <w:color w:val="auto"/>
          <w:sz w:val="24"/>
          <w:szCs w:val="24"/>
        </w:rPr>
      </w:pPr>
      <w:r w:rsidRPr="00FA591E">
        <w:rPr>
          <w:rStyle w:val="fontstyle21"/>
          <w:color w:val="auto"/>
          <w:sz w:val="24"/>
          <w:szCs w:val="24"/>
        </w:rPr>
        <w:t xml:space="preserve">For </w:t>
      </w:r>
      <w:r w:rsidR="009C344E">
        <w:rPr>
          <w:rStyle w:val="fontstyle21"/>
          <w:color w:val="auto"/>
          <w:sz w:val="24"/>
          <w:szCs w:val="24"/>
        </w:rPr>
        <w:t>p</w:t>
      </w:r>
      <w:r w:rsidR="006E4A56">
        <w:rPr>
          <w:rStyle w:val="fontstyle21"/>
          <w:color w:val="auto"/>
          <w:sz w:val="24"/>
          <w:szCs w:val="24"/>
        </w:rPr>
        <w:t>ersonnel</w:t>
      </w:r>
      <w:r w:rsidRPr="00FA591E">
        <w:rPr>
          <w:rStyle w:val="fontstyle21"/>
          <w:color w:val="auto"/>
          <w:sz w:val="24"/>
          <w:szCs w:val="24"/>
        </w:rPr>
        <w:t xml:space="preserve"> escaping or providing emergency help, a</w:t>
      </w:r>
      <w:r w:rsidRPr="00FA591E">
        <w:rPr>
          <w:rStyle w:val="fontstyle01"/>
          <w:rFonts w:ascii="Arial" w:hAnsi="Arial" w:cs="Arial"/>
          <w:color w:val="auto"/>
          <w:sz w:val="24"/>
          <w:szCs w:val="24"/>
        </w:rPr>
        <w:t>n approved self-contained</w:t>
      </w:r>
      <w:r w:rsidRPr="00363E3C">
        <w:t xml:space="preserve"> </w:t>
      </w:r>
      <w:r w:rsidRPr="00FA591E">
        <w:rPr>
          <w:rStyle w:val="fontstyle01"/>
          <w:rFonts w:ascii="Arial" w:hAnsi="Arial" w:cs="Arial"/>
          <w:color w:val="auto"/>
          <w:sz w:val="24"/>
          <w:szCs w:val="24"/>
        </w:rPr>
        <w:t>breathing apparatus or airline respirator with escape SCBA shall be used.</w:t>
      </w:r>
    </w:p>
    <w:p w14:paraId="030D748E" w14:textId="05FD9136" w:rsidR="00640BE6" w:rsidRPr="00FA591E" w:rsidRDefault="00640BE6" w:rsidP="009B6376">
      <w:pPr>
        <w:pStyle w:val="Heading3"/>
        <w:rPr>
          <w:rFonts w:cs="Arial"/>
          <w:color w:val="auto"/>
          <w:sz w:val="24"/>
          <w:szCs w:val="24"/>
        </w:rPr>
      </w:pPr>
      <w:bookmarkStart w:id="119" w:name="_Toc1317880610"/>
      <w:r w:rsidRPr="00FA591E">
        <w:rPr>
          <w:rFonts w:cs="Arial"/>
          <w:bCs/>
          <w:color w:val="auto"/>
          <w:sz w:val="24"/>
          <w:szCs w:val="24"/>
        </w:rPr>
        <w:t>Ionizing Radiation</w:t>
      </w:r>
      <w:bookmarkEnd w:id="119"/>
    </w:p>
    <w:p w14:paraId="363D2402" w14:textId="77777777" w:rsidR="00640BE6" w:rsidRPr="00FA591E" w:rsidRDefault="00640BE6" w:rsidP="00FC5E77">
      <w:pPr>
        <w:pStyle w:val="ListParagraph"/>
        <w:numPr>
          <w:ilvl w:val="0"/>
          <w:numId w:val="236"/>
        </w:numPr>
        <w:rPr>
          <w:shd w:val="clear" w:color="auto" w:fill="FFFFFF"/>
        </w:rPr>
      </w:pPr>
      <w:r w:rsidRPr="00363E3C">
        <w:t>There are f</w:t>
      </w:r>
      <w:r w:rsidRPr="00FA591E">
        <w:rPr>
          <w:shd w:val="clear" w:color="auto" w:fill="FFFFFF"/>
        </w:rPr>
        <w:t>ive types of ionizing radiation—alpha particles, beta particles, positrons, gamma rays, and X-rays. Construction workers may be exposed to ionizing radiation from radioactive materials (</w:t>
      </w:r>
      <w:bookmarkStart w:id="120" w:name="_Int_PFS2IQxb"/>
      <w:r w:rsidRPr="009C344E">
        <w:rPr>
          <w:i/>
          <w:iCs/>
          <w:shd w:val="clear" w:color="auto" w:fill="FFFFFF"/>
        </w:rPr>
        <w:t>very rare</w:t>
      </w:r>
      <w:bookmarkEnd w:id="120"/>
      <w:r w:rsidRPr="00FA591E">
        <w:rPr>
          <w:shd w:val="clear" w:color="auto" w:fill="FFFFFF"/>
        </w:rPr>
        <w:t xml:space="preserve">) and radiation generating machines such as tank level detectors, ground </w:t>
      </w:r>
      <w:r w:rsidRPr="00FA591E">
        <w:rPr>
          <w:shd w:val="clear" w:color="auto" w:fill="FFFFFF"/>
        </w:rPr>
        <w:lastRenderedPageBreak/>
        <w:t>penetrating x-ray machines, metal testing x-ray tools, and other types of testing equipment.</w:t>
      </w:r>
    </w:p>
    <w:p w14:paraId="629B31F3" w14:textId="61BE897E" w:rsidR="00640BE6" w:rsidRPr="00FA591E" w:rsidRDefault="00640BE6" w:rsidP="00FC5E77">
      <w:pPr>
        <w:pStyle w:val="ListParagraph"/>
        <w:numPr>
          <w:ilvl w:val="0"/>
          <w:numId w:val="236"/>
        </w:numPr>
        <w:rPr>
          <w:shd w:val="clear" w:color="auto" w:fill="FFFFFF"/>
        </w:rPr>
      </w:pPr>
      <w:r w:rsidRPr="00FA591E">
        <w:rPr>
          <w:shd w:val="clear" w:color="auto" w:fill="FFFFFF"/>
        </w:rPr>
        <w:t xml:space="preserve">Ionizing radiation particles (e.g., alpha, beta) or high-energy photons (gamma rays, X-rays) can travel different distances and interact with the atoms of absorbing materials in their paths, causing excitation or ionization of the atoms. Alpha </w:t>
      </w:r>
      <w:r w:rsidR="009C344E" w:rsidRPr="00FA591E">
        <w:rPr>
          <w:shd w:val="clear" w:color="auto" w:fill="FFFFFF"/>
        </w:rPr>
        <w:t>particles</w:t>
      </w:r>
      <w:r w:rsidRPr="00FA591E">
        <w:rPr>
          <w:shd w:val="clear" w:color="auto" w:fill="FFFFFF"/>
        </w:rPr>
        <w:t xml:space="preserve"> a</w:t>
      </w:r>
      <w:r w:rsidR="009C344E">
        <w:rPr>
          <w:shd w:val="clear" w:color="auto" w:fill="FFFFFF"/>
        </w:rPr>
        <w:t>re</w:t>
      </w:r>
      <w:r w:rsidRPr="00FA591E">
        <w:rPr>
          <w:shd w:val="clear" w:color="auto" w:fill="FFFFFF"/>
        </w:rPr>
        <w:t xml:space="preserve"> stopped by paper or skin; beta particles clothing and thin metal; gamma and X-rays can be shielded with lead. </w:t>
      </w:r>
    </w:p>
    <w:p w14:paraId="76D82438" w14:textId="4849EC45" w:rsidR="00640BE6" w:rsidRPr="00FA591E" w:rsidRDefault="009C344E" w:rsidP="00FC5E77">
      <w:pPr>
        <w:pStyle w:val="ListParagraph"/>
        <w:numPr>
          <w:ilvl w:val="0"/>
          <w:numId w:val="236"/>
        </w:numPr>
        <w:rPr>
          <w:shd w:val="clear" w:color="auto" w:fill="FFFFFF"/>
        </w:rPr>
      </w:pPr>
      <w:r>
        <w:rPr>
          <w:shd w:val="clear" w:color="auto" w:fill="FFFFFF"/>
        </w:rPr>
        <w:t>Reduction of e</w:t>
      </w:r>
      <w:r w:rsidR="00640BE6" w:rsidRPr="00FA591E">
        <w:rPr>
          <w:shd w:val="clear" w:color="auto" w:fill="FFFFFF"/>
        </w:rPr>
        <w:t xml:space="preserve">xposures to ionizing radiation </w:t>
      </w:r>
      <w:r w:rsidR="00AC3758" w:rsidRPr="00FA591E">
        <w:rPr>
          <w:shd w:val="clear" w:color="auto" w:fill="FFFFFF"/>
        </w:rPr>
        <w:t>is</w:t>
      </w:r>
      <w:r w:rsidR="00640BE6" w:rsidRPr="00FA591E">
        <w:rPr>
          <w:shd w:val="clear" w:color="auto" w:fill="FFFFFF"/>
        </w:rPr>
        <w:t xml:space="preserve"> by following barricading restrictions, avoidance and by TSD (</w:t>
      </w:r>
      <w:r w:rsidR="00640BE6" w:rsidRPr="00AC3758">
        <w:rPr>
          <w:i/>
          <w:iCs/>
          <w:shd w:val="clear" w:color="auto" w:fill="FFFFFF"/>
        </w:rPr>
        <w:t xml:space="preserve">Limit your exposure time, shield yourself from the source and keep maximum </w:t>
      </w:r>
      <w:r w:rsidR="00AC3758" w:rsidRPr="00AC3758">
        <w:rPr>
          <w:i/>
          <w:iCs/>
          <w:shd w:val="clear" w:color="auto" w:fill="FFFFFF"/>
        </w:rPr>
        <w:t>d</w:t>
      </w:r>
      <w:r w:rsidR="00640BE6" w:rsidRPr="00AC3758">
        <w:rPr>
          <w:i/>
          <w:iCs/>
          <w:shd w:val="clear" w:color="auto" w:fill="FFFFFF"/>
        </w:rPr>
        <w:t>istance from you and the source.</w:t>
      </w:r>
      <w:r w:rsidR="00640BE6" w:rsidRPr="00FA591E">
        <w:rPr>
          <w:shd w:val="clear" w:color="auto" w:fill="FFFFFF"/>
        </w:rPr>
        <w:t>)</w:t>
      </w:r>
    </w:p>
    <w:p w14:paraId="5CF27C97" w14:textId="77777777" w:rsidR="00640BE6" w:rsidRPr="00FA591E" w:rsidRDefault="00640BE6" w:rsidP="009B6376">
      <w:pPr>
        <w:pStyle w:val="Heading3"/>
        <w:rPr>
          <w:rFonts w:cs="Arial"/>
          <w:bCs/>
          <w:snapToGrid w:val="0"/>
          <w:color w:val="auto"/>
          <w:sz w:val="24"/>
          <w:szCs w:val="24"/>
        </w:rPr>
      </w:pPr>
      <w:bookmarkStart w:id="121" w:name="_Toc700416002"/>
      <w:r w:rsidRPr="00FA591E">
        <w:rPr>
          <w:rFonts w:cs="Arial"/>
          <w:bCs/>
          <w:snapToGrid w:val="0"/>
          <w:color w:val="auto"/>
          <w:sz w:val="24"/>
          <w:szCs w:val="24"/>
        </w:rPr>
        <w:t>Lead Safety</w:t>
      </w:r>
      <w:bookmarkEnd w:id="121"/>
    </w:p>
    <w:p w14:paraId="5DA29D9F" w14:textId="4873A2C2" w:rsidR="00640BE6" w:rsidRPr="00FA591E" w:rsidRDefault="00640BE6" w:rsidP="00FC5E77">
      <w:pPr>
        <w:pStyle w:val="ListParagraph"/>
        <w:numPr>
          <w:ilvl w:val="0"/>
          <w:numId w:val="237"/>
        </w:numPr>
        <w:rPr>
          <w:snapToGrid w:val="0"/>
        </w:rPr>
      </w:pPr>
      <w:r w:rsidRPr="00FA591E">
        <w:rPr>
          <w:snapToGrid w:val="0"/>
        </w:rPr>
        <w:t xml:space="preserve">All hazardous substances are not created equal. The seriousness of the hazard varies, as does the amount of exposure that could </w:t>
      </w:r>
      <w:r w:rsidR="006A723B" w:rsidRPr="00FA591E">
        <w:rPr>
          <w:snapToGrid w:val="0"/>
        </w:rPr>
        <w:t>bring</w:t>
      </w:r>
      <w:r w:rsidRPr="00FA591E">
        <w:rPr>
          <w:snapToGrid w:val="0"/>
        </w:rPr>
        <w:t xml:space="preserve"> health problems. Sometimes exposure to a substance may lead to short-term health problems like skin rashes or headaches; some exposures can cause more serious long-term consequences </w:t>
      </w:r>
      <w:r w:rsidR="006A723B" w:rsidRPr="00FA591E">
        <w:rPr>
          <w:snapToGrid w:val="0"/>
        </w:rPr>
        <w:t>for</w:t>
      </w:r>
      <w:r w:rsidRPr="00FA591E">
        <w:rPr>
          <w:snapToGrid w:val="0"/>
        </w:rPr>
        <w:t xml:space="preserve"> our </w:t>
      </w:r>
      <w:r w:rsidR="006A723B">
        <w:rPr>
          <w:snapToGrid w:val="0"/>
        </w:rPr>
        <w:t xml:space="preserve">internal </w:t>
      </w:r>
      <w:r w:rsidRPr="00FA591E">
        <w:rPr>
          <w:snapToGrid w:val="0"/>
        </w:rPr>
        <w:t>organs</w:t>
      </w:r>
      <w:r w:rsidR="006A723B">
        <w:rPr>
          <w:snapToGrid w:val="0"/>
        </w:rPr>
        <w:t>, circulatory system, central nervous system, endocrine system, reproductive organs, etc</w:t>
      </w:r>
      <w:r w:rsidRPr="00FA591E">
        <w:rPr>
          <w:snapToGrid w:val="0"/>
        </w:rPr>
        <w:t>. And perhaps no substance has such clearly documented health hazards as lead. Not surprisingly, lead is also the subject of particularly detailed and cautious OSHA regulations designed to protect the health of all those who work with it.</w:t>
      </w:r>
    </w:p>
    <w:p w14:paraId="5919AF7E" w14:textId="77777777" w:rsidR="00B663BD" w:rsidRDefault="00640BE6" w:rsidP="00FC5E77">
      <w:pPr>
        <w:pStyle w:val="ListParagraph"/>
        <w:numPr>
          <w:ilvl w:val="0"/>
          <w:numId w:val="237"/>
        </w:numPr>
        <w:rPr>
          <w:snapToGrid w:val="0"/>
        </w:rPr>
      </w:pPr>
      <w:r w:rsidRPr="00FA591E">
        <w:rPr>
          <w:snapToGrid w:val="0"/>
        </w:rPr>
        <w:t xml:space="preserve">The greatest risks of lead exposure can come from old buildings and equipment. </w:t>
      </w:r>
    </w:p>
    <w:p w14:paraId="07E1DF9F" w14:textId="1734A138" w:rsidR="001945B9" w:rsidRDefault="00640BE6" w:rsidP="00FC5E77">
      <w:pPr>
        <w:pStyle w:val="ListParagraph"/>
        <w:numPr>
          <w:ilvl w:val="0"/>
          <w:numId w:val="237"/>
        </w:numPr>
        <w:rPr>
          <w:snapToGrid w:val="0"/>
        </w:rPr>
      </w:pPr>
      <w:r w:rsidRPr="00FA591E">
        <w:rPr>
          <w:snapToGrid w:val="0"/>
        </w:rPr>
        <w:t>Exposures can be from</w:t>
      </w:r>
      <w:r w:rsidR="001945B9">
        <w:rPr>
          <w:snapToGrid w:val="0"/>
        </w:rPr>
        <w:t>;</w:t>
      </w:r>
    </w:p>
    <w:p w14:paraId="67AFDCFA" w14:textId="77777777" w:rsidR="001945B9" w:rsidRDefault="00640BE6" w:rsidP="00FC5E77">
      <w:pPr>
        <w:pStyle w:val="ListParagraph"/>
        <w:numPr>
          <w:ilvl w:val="0"/>
          <w:numId w:val="269"/>
        </w:numPr>
        <w:ind w:left="1080"/>
        <w:rPr>
          <w:snapToGrid w:val="0"/>
        </w:rPr>
      </w:pPr>
      <w:r w:rsidRPr="001945B9">
        <w:rPr>
          <w:snapToGrid w:val="0"/>
        </w:rPr>
        <w:t xml:space="preserve">breathing dusts, </w:t>
      </w:r>
    </w:p>
    <w:p w14:paraId="5A5F07F1" w14:textId="77777777" w:rsidR="001945B9" w:rsidRDefault="00640BE6" w:rsidP="00FC5E77">
      <w:pPr>
        <w:pStyle w:val="ListParagraph"/>
        <w:numPr>
          <w:ilvl w:val="0"/>
          <w:numId w:val="269"/>
        </w:numPr>
        <w:ind w:left="1080"/>
        <w:rPr>
          <w:snapToGrid w:val="0"/>
        </w:rPr>
      </w:pPr>
      <w:r w:rsidRPr="001945B9">
        <w:rPr>
          <w:snapToGrid w:val="0"/>
        </w:rPr>
        <w:t>transfer of the dusts to food and smoke</w:t>
      </w:r>
      <w:r w:rsidR="001945B9" w:rsidRPr="001945B9">
        <w:rPr>
          <w:snapToGrid w:val="0"/>
        </w:rPr>
        <w:t>/vaping</w:t>
      </w:r>
      <w:r w:rsidRPr="001945B9">
        <w:rPr>
          <w:snapToGrid w:val="0"/>
        </w:rPr>
        <w:t xml:space="preserve"> products, </w:t>
      </w:r>
    </w:p>
    <w:p w14:paraId="155A1362" w14:textId="77777777" w:rsidR="001945B9" w:rsidRDefault="00640BE6" w:rsidP="00FC5E77">
      <w:pPr>
        <w:pStyle w:val="ListParagraph"/>
        <w:numPr>
          <w:ilvl w:val="0"/>
          <w:numId w:val="269"/>
        </w:numPr>
        <w:ind w:left="1080"/>
        <w:rPr>
          <w:snapToGrid w:val="0"/>
        </w:rPr>
      </w:pPr>
      <w:r w:rsidRPr="001945B9">
        <w:rPr>
          <w:snapToGrid w:val="0"/>
        </w:rPr>
        <w:t xml:space="preserve">grinding and welding on lead contained materials, </w:t>
      </w:r>
    </w:p>
    <w:p w14:paraId="0E024FD4" w14:textId="77777777" w:rsidR="001945B9" w:rsidRDefault="00640BE6" w:rsidP="00FC5E77">
      <w:pPr>
        <w:pStyle w:val="ListParagraph"/>
        <w:numPr>
          <w:ilvl w:val="0"/>
          <w:numId w:val="269"/>
        </w:numPr>
        <w:ind w:left="1080"/>
        <w:rPr>
          <w:snapToGrid w:val="0"/>
        </w:rPr>
      </w:pPr>
      <w:r w:rsidRPr="001945B9">
        <w:rPr>
          <w:snapToGrid w:val="0"/>
        </w:rPr>
        <w:t xml:space="preserve">doing demolition, repair, and other work on anything old enough to contain lead-based paint, </w:t>
      </w:r>
    </w:p>
    <w:p w14:paraId="3B371B8E" w14:textId="1402CB82" w:rsidR="001945B9" w:rsidRDefault="00640BE6" w:rsidP="00FC5E77">
      <w:pPr>
        <w:pStyle w:val="ListParagraph"/>
        <w:numPr>
          <w:ilvl w:val="0"/>
          <w:numId w:val="269"/>
        </w:numPr>
        <w:ind w:left="1080"/>
        <w:rPr>
          <w:snapToGrid w:val="0"/>
        </w:rPr>
      </w:pPr>
      <w:r w:rsidRPr="001945B9">
        <w:rPr>
          <w:snapToGrid w:val="0"/>
        </w:rPr>
        <w:lastRenderedPageBreak/>
        <w:t xml:space="preserve">lead pipes or solder, </w:t>
      </w:r>
    </w:p>
    <w:p w14:paraId="4285C4C3" w14:textId="09BD38C2" w:rsidR="00640BE6" w:rsidRPr="001945B9" w:rsidRDefault="00640BE6" w:rsidP="00FC5E77">
      <w:pPr>
        <w:pStyle w:val="ListParagraph"/>
        <w:numPr>
          <w:ilvl w:val="0"/>
          <w:numId w:val="269"/>
        </w:numPr>
        <w:ind w:left="1080"/>
        <w:rPr>
          <w:snapToGrid w:val="0"/>
        </w:rPr>
      </w:pPr>
      <w:r w:rsidRPr="001945B9">
        <w:rPr>
          <w:snapToGrid w:val="0"/>
        </w:rPr>
        <w:t xml:space="preserve">and certain construction materials that contain lead. </w:t>
      </w:r>
    </w:p>
    <w:p w14:paraId="20DA4B2D" w14:textId="77777777" w:rsidR="00640BE6" w:rsidRPr="00FA591E" w:rsidRDefault="00640BE6" w:rsidP="00FC5E77">
      <w:pPr>
        <w:pStyle w:val="ListParagraph"/>
        <w:numPr>
          <w:ilvl w:val="0"/>
          <w:numId w:val="237"/>
        </w:numPr>
        <w:rPr>
          <w:snapToGrid w:val="0"/>
        </w:rPr>
      </w:pPr>
      <w:r w:rsidRPr="00FA591E">
        <w:rPr>
          <w:snapToGrid w:val="0"/>
        </w:rPr>
        <w:t>In addition, any work that involves lead-containing products is potentially hazardous.</w:t>
      </w:r>
    </w:p>
    <w:p w14:paraId="7182CB1F" w14:textId="77777777" w:rsidR="00640BE6" w:rsidRPr="00B663BD" w:rsidRDefault="00640BE6" w:rsidP="00FC5E77">
      <w:pPr>
        <w:pStyle w:val="ListParagraph"/>
        <w:numPr>
          <w:ilvl w:val="0"/>
          <w:numId w:val="237"/>
        </w:numPr>
        <w:rPr>
          <w:b/>
          <w:bCs/>
          <w:i/>
          <w:iCs/>
          <w:snapToGrid w:val="0"/>
        </w:rPr>
      </w:pPr>
      <w:smartTag w:uri="urn:schemas-microsoft-com:office:smarttags" w:element="stockticker">
        <w:r w:rsidRPr="00B663BD">
          <w:rPr>
            <w:b/>
            <w:bCs/>
            <w:i/>
            <w:iCs/>
          </w:rPr>
          <w:t>IPS</w:t>
        </w:r>
      </w:smartTag>
      <w:r w:rsidRPr="00B663BD">
        <w:rPr>
          <w:b/>
          <w:bCs/>
          <w:i/>
          <w:iCs/>
        </w:rPr>
        <w:t xml:space="preserve"> </w:t>
      </w:r>
      <w:r w:rsidRPr="00B663BD">
        <w:rPr>
          <w:b/>
          <w:bCs/>
          <w:i/>
          <w:iCs/>
          <w:snapToGrid w:val="0"/>
        </w:rPr>
        <w:t>does not perform Lead abatement.</w:t>
      </w:r>
    </w:p>
    <w:p w14:paraId="41B752EE" w14:textId="77777777" w:rsidR="00640BE6" w:rsidRPr="00FA591E" w:rsidRDefault="00640BE6" w:rsidP="00FC5E77">
      <w:pPr>
        <w:pStyle w:val="ListParagraph"/>
        <w:numPr>
          <w:ilvl w:val="0"/>
          <w:numId w:val="237"/>
        </w:numPr>
        <w:rPr>
          <w:snapToGrid w:val="0"/>
        </w:rPr>
      </w:pPr>
      <w:r w:rsidRPr="00FA591E">
        <w:rPr>
          <w:snapToGrid w:val="0"/>
        </w:rPr>
        <w:t>Specific training is required to work in areas with high lead levels. Only those employees with this special training will be allowed to work in these environments.</w:t>
      </w:r>
    </w:p>
    <w:p w14:paraId="30F5593E" w14:textId="77777777" w:rsidR="00640BE6" w:rsidRPr="00FA591E" w:rsidRDefault="00640BE6" w:rsidP="00FC5E77">
      <w:pPr>
        <w:pStyle w:val="ListParagraph"/>
        <w:numPr>
          <w:ilvl w:val="0"/>
          <w:numId w:val="237"/>
        </w:numPr>
        <w:rPr>
          <w:snapToGrid w:val="0"/>
        </w:rPr>
      </w:pPr>
      <w:r w:rsidRPr="00FA591E">
        <w:rPr>
          <w:snapToGrid w:val="0"/>
        </w:rPr>
        <w:t>Pre and post medical testing are required for all potential lead exposures.</w:t>
      </w:r>
    </w:p>
    <w:p w14:paraId="4F6D5EC3" w14:textId="77777777" w:rsidR="00640BE6" w:rsidRPr="00FA591E" w:rsidRDefault="00640BE6" w:rsidP="00FC5E77">
      <w:pPr>
        <w:pStyle w:val="ListParagraph"/>
        <w:numPr>
          <w:ilvl w:val="0"/>
          <w:numId w:val="237"/>
        </w:numPr>
        <w:rPr>
          <w:snapToGrid w:val="0"/>
        </w:rPr>
      </w:pPr>
      <w:r w:rsidRPr="00FA591E">
        <w:rPr>
          <w:snapToGrid w:val="0"/>
        </w:rPr>
        <w:t>Respiratory protection is required for all potential lead exposures.</w:t>
      </w:r>
    </w:p>
    <w:p w14:paraId="31D9445E" w14:textId="77777777" w:rsidR="00640BE6" w:rsidRPr="00FA591E" w:rsidRDefault="00640BE6" w:rsidP="00FC5E77">
      <w:pPr>
        <w:pStyle w:val="ListParagraph"/>
        <w:numPr>
          <w:ilvl w:val="0"/>
          <w:numId w:val="237"/>
        </w:numPr>
        <w:rPr>
          <w:snapToGrid w:val="0"/>
        </w:rPr>
      </w:pPr>
      <w:r w:rsidRPr="00FA591E">
        <w:rPr>
          <w:snapToGrid w:val="0"/>
        </w:rPr>
        <w:t xml:space="preserve">Specific </w:t>
      </w:r>
      <w:smartTag w:uri="urn:schemas-microsoft-com:office:smarttags" w:element="stockticker">
        <w:r w:rsidRPr="00FA591E">
          <w:rPr>
            <w:snapToGrid w:val="0"/>
          </w:rPr>
          <w:t>PPE</w:t>
        </w:r>
      </w:smartTag>
      <w:r w:rsidRPr="00FA591E">
        <w:rPr>
          <w:snapToGrid w:val="0"/>
        </w:rPr>
        <w:t xml:space="preserve"> is required for all potential lead exposures.</w:t>
      </w:r>
    </w:p>
    <w:p w14:paraId="7720A8B4" w14:textId="77777777" w:rsidR="00640BE6" w:rsidRPr="00FA591E" w:rsidRDefault="00640BE6" w:rsidP="009B6376">
      <w:pPr>
        <w:pStyle w:val="Heading3"/>
        <w:rPr>
          <w:rFonts w:cs="Arial"/>
          <w:bCs/>
          <w:snapToGrid w:val="0"/>
          <w:color w:val="auto"/>
          <w:sz w:val="24"/>
          <w:szCs w:val="24"/>
        </w:rPr>
      </w:pPr>
      <w:bookmarkStart w:id="122" w:name="_Toc580322850"/>
      <w:r w:rsidRPr="00FA591E">
        <w:rPr>
          <w:rFonts w:cs="Arial"/>
          <w:bCs/>
          <w:snapToGrid w:val="0"/>
          <w:color w:val="auto"/>
          <w:sz w:val="24"/>
          <w:szCs w:val="24"/>
        </w:rPr>
        <w:t>Nitrogen Safety</w:t>
      </w:r>
      <w:bookmarkEnd w:id="122"/>
    </w:p>
    <w:p w14:paraId="3AF50A6F" w14:textId="67B440CB" w:rsidR="00640BE6" w:rsidRPr="00FA591E" w:rsidRDefault="00640BE6" w:rsidP="00FC5E77">
      <w:pPr>
        <w:pStyle w:val="ListParagraph"/>
        <w:numPr>
          <w:ilvl w:val="0"/>
          <w:numId w:val="238"/>
        </w:numPr>
        <w:rPr>
          <w:shd w:val="clear" w:color="auto" w:fill="FFFFFF"/>
        </w:rPr>
      </w:pPr>
      <w:r w:rsidRPr="00B663BD">
        <w:rPr>
          <w:shd w:val="clear" w:color="auto" w:fill="FFFFFF"/>
        </w:rPr>
        <w:t>Nitrogen is a large component of air. Nitrogen</w:t>
      </w:r>
      <w:r w:rsidRPr="00FA591E">
        <w:rPr>
          <w:shd w:val="clear" w:color="auto" w:fill="FFFFFF"/>
        </w:rPr>
        <w:t xml:space="preserve"> is </w:t>
      </w:r>
      <w:r w:rsidR="00A61E6B" w:rsidRPr="00FA591E">
        <w:rPr>
          <w:shd w:val="clear" w:color="auto" w:fill="FFFFFF"/>
        </w:rPr>
        <w:t>non-toxic</w:t>
      </w:r>
      <w:r w:rsidRPr="00FA591E">
        <w:rPr>
          <w:shd w:val="clear" w:color="auto" w:fill="FFFFFF"/>
        </w:rPr>
        <w:t xml:space="preserve"> and inert and non-flammable, but at higher concentrations, it can act as a simple asphyxiant by displacing the oxygen in air to levels below that required to support life. </w:t>
      </w:r>
      <w:r w:rsidRPr="00EF5BF0">
        <w:rPr>
          <w:b/>
          <w:bCs/>
          <w:i/>
          <w:iCs/>
          <w:shd w:val="clear" w:color="auto" w:fill="FFFFFF"/>
        </w:rPr>
        <w:t>Inhalation of nitrogen in excessive amounts can cause dizziness, nausea, vomiting, loss of consciousness, and death due to the lake of oxygen.</w:t>
      </w:r>
    </w:p>
    <w:p w14:paraId="659E26B4" w14:textId="77777777" w:rsidR="00640BE6" w:rsidRPr="00FA591E" w:rsidRDefault="00640BE6" w:rsidP="00FC5E77">
      <w:pPr>
        <w:pStyle w:val="ListParagraph"/>
        <w:numPr>
          <w:ilvl w:val="0"/>
          <w:numId w:val="238"/>
        </w:numPr>
        <w:rPr>
          <w:shd w:val="clear" w:color="auto" w:fill="FFFFFF"/>
        </w:rPr>
      </w:pPr>
      <w:r w:rsidRPr="00FA591E">
        <w:rPr>
          <w:shd w:val="clear" w:color="auto" w:fill="FFFFFF"/>
        </w:rPr>
        <w:t>In the construction industry, nitrogen is used to purge and displace gases and vapors in tanks, pipes, vessels, and similar structures.</w:t>
      </w:r>
    </w:p>
    <w:p w14:paraId="7F3FB42F" w14:textId="77777777" w:rsidR="00640BE6" w:rsidRPr="00363E3C" w:rsidRDefault="00640BE6" w:rsidP="00FC5E77">
      <w:pPr>
        <w:pStyle w:val="ListParagraph"/>
        <w:numPr>
          <w:ilvl w:val="0"/>
          <w:numId w:val="238"/>
        </w:numPr>
      </w:pPr>
      <w:r w:rsidRPr="00FA591E">
        <w:rPr>
          <w:shd w:val="clear" w:color="auto" w:fill="FFFFFF"/>
        </w:rPr>
        <w:t xml:space="preserve">Nitrogen </w:t>
      </w:r>
      <w:r w:rsidRPr="00363E3C">
        <w:t xml:space="preserve">exposure can be controlled first by identification and recognition of the hazard and administrative controls – stay out of the area. Then engineering controls can be implemented to ventilate the exposure area; </w:t>
      </w:r>
      <w:r w:rsidRPr="00B663BD">
        <w:rPr>
          <w:b/>
          <w:bCs/>
          <w:i/>
          <w:iCs/>
        </w:rPr>
        <w:t>SCBA units are the only acceptable respiratory protection.</w:t>
      </w:r>
    </w:p>
    <w:p w14:paraId="49F06563" w14:textId="77777777" w:rsidR="00640BE6" w:rsidRPr="00FA591E" w:rsidRDefault="00640BE6" w:rsidP="009B6376">
      <w:pPr>
        <w:pStyle w:val="Heading3"/>
        <w:rPr>
          <w:rFonts w:cs="Arial"/>
          <w:snapToGrid w:val="0"/>
          <w:color w:val="auto"/>
          <w:sz w:val="24"/>
          <w:szCs w:val="24"/>
        </w:rPr>
      </w:pPr>
      <w:bookmarkStart w:id="123" w:name="_Toc1474679367"/>
      <w:r w:rsidRPr="00FA591E">
        <w:rPr>
          <w:rFonts w:cs="Arial"/>
          <w:snapToGrid w:val="0"/>
          <w:color w:val="auto"/>
          <w:sz w:val="24"/>
          <w:szCs w:val="24"/>
        </w:rPr>
        <w:t>Propane (LPG) Safety</w:t>
      </w:r>
      <w:bookmarkEnd w:id="123"/>
    </w:p>
    <w:p w14:paraId="266E599D" w14:textId="77777777" w:rsidR="00640BE6" w:rsidRPr="00363E3C" w:rsidRDefault="00640BE6" w:rsidP="00FC5E77">
      <w:pPr>
        <w:pStyle w:val="ListParagraph"/>
        <w:numPr>
          <w:ilvl w:val="0"/>
          <w:numId w:val="239"/>
        </w:numPr>
        <w:ind w:left="720"/>
      </w:pPr>
      <w:r w:rsidRPr="00363E3C">
        <w:t xml:space="preserve">Liquefied Petroleum Gas is </w:t>
      </w:r>
      <w:r w:rsidRPr="00EF5BF0">
        <w:rPr>
          <w:b/>
          <w:bCs/>
          <w:i/>
          <w:iCs/>
        </w:rPr>
        <w:t>a highly flammable vapor</w:t>
      </w:r>
      <w:r w:rsidRPr="00363E3C">
        <w:t xml:space="preserve"> derived from two principal sources; it may be extracted from the earth with natural gas or derived from crude oil during the refining process. </w:t>
      </w:r>
    </w:p>
    <w:p w14:paraId="72709CEC" w14:textId="77777777" w:rsidR="00640BE6" w:rsidRPr="00363E3C" w:rsidRDefault="00640BE6" w:rsidP="00FC5E77">
      <w:pPr>
        <w:pStyle w:val="ListParagraph"/>
        <w:numPr>
          <w:ilvl w:val="0"/>
          <w:numId w:val="239"/>
        </w:numPr>
        <w:ind w:left="720"/>
      </w:pPr>
      <w:r w:rsidRPr="00363E3C">
        <w:lastRenderedPageBreak/>
        <w:t>The two most common LP gases are propane and butane. As with any fuel, however, certain simple safety precautions must be observed in its use.</w:t>
      </w:r>
    </w:p>
    <w:p w14:paraId="6540EF1C" w14:textId="77777777" w:rsidR="00640BE6" w:rsidRPr="00363E3C" w:rsidRDefault="00640BE6" w:rsidP="00FC5E77">
      <w:pPr>
        <w:pStyle w:val="ListParagraph"/>
        <w:numPr>
          <w:ilvl w:val="0"/>
          <w:numId w:val="239"/>
        </w:numPr>
        <w:ind w:left="720"/>
      </w:pPr>
      <w:r w:rsidRPr="00363E3C">
        <w:t xml:space="preserve">LP gas is usually stored as a liquid under pressure. When released into the atmosphere at any temperature above its boiling point, -42° C for propane and 0° C for butane, it will change from a liquid to a vapor. </w:t>
      </w:r>
      <w:r w:rsidRPr="00EF5BF0">
        <w:rPr>
          <w:b/>
          <w:bCs/>
          <w:i/>
          <w:iCs/>
        </w:rPr>
        <w:t>LPG on bare skin causes frostbite</w:t>
      </w:r>
      <w:r w:rsidRPr="00363E3C">
        <w:t>. LPG is considered to be nontoxic but may have some anesthetic effect if inhaled in high concentrations.</w:t>
      </w:r>
    </w:p>
    <w:p w14:paraId="0721FC3D" w14:textId="77777777" w:rsidR="00640BE6" w:rsidRPr="00363E3C" w:rsidRDefault="00640BE6" w:rsidP="00FC5E77">
      <w:pPr>
        <w:pStyle w:val="ListParagraph"/>
        <w:numPr>
          <w:ilvl w:val="0"/>
          <w:numId w:val="239"/>
        </w:numPr>
        <w:ind w:left="720"/>
      </w:pPr>
      <w:r w:rsidRPr="00363E3C">
        <w:t>LPG is heavier than air. In both its liquid and vapor states, LPG is colorless and odorless. An odorizing agent is usually added to ensure that any leakage can be detected by smell.</w:t>
      </w:r>
    </w:p>
    <w:p w14:paraId="3DD65553" w14:textId="77777777" w:rsidR="00640BE6" w:rsidRPr="00363E3C" w:rsidRDefault="00640BE6" w:rsidP="00FC5E77">
      <w:pPr>
        <w:pStyle w:val="ListParagraph"/>
        <w:numPr>
          <w:ilvl w:val="0"/>
          <w:numId w:val="239"/>
        </w:numPr>
        <w:ind w:left="720"/>
      </w:pPr>
      <w:r w:rsidRPr="00363E3C">
        <w:t>When handling or if there is potential exposure to LPG, safety glasses and rubber or leather gloves must be worn to protect the body from cold related injuries.</w:t>
      </w:r>
    </w:p>
    <w:p w14:paraId="7AC2A941" w14:textId="77777777" w:rsidR="00B663BD" w:rsidRDefault="00640BE6" w:rsidP="00FC5E77">
      <w:pPr>
        <w:pStyle w:val="ListParagraph"/>
        <w:numPr>
          <w:ilvl w:val="0"/>
          <w:numId w:val="239"/>
        </w:numPr>
        <w:ind w:left="720"/>
        <w:jc w:val="both"/>
        <w:rPr>
          <w:rFonts w:cs="Arial"/>
        </w:rPr>
      </w:pPr>
      <w:r w:rsidRPr="00363E3C">
        <w:rPr>
          <w:rFonts w:cs="Arial"/>
        </w:rPr>
        <w:t>In the work setting, LPG is widely used as a domestic fuel because it is convenient, relatively inexpensive, and safe when handled correctly.</w:t>
      </w:r>
    </w:p>
    <w:p w14:paraId="62942E96" w14:textId="7A3267BD" w:rsidR="00640BE6" w:rsidRPr="00363E3C" w:rsidRDefault="00640BE6" w:rsidP="00FC5E77">
      <w:pPr>
        <w:pStyle w:val="ListParagraph"/>
        <w:numPr>
          <w:ilvl w:val="0"/>
          <w:numId w:val="239"/>
        </w:numPr>
        <w:ind w:left="720"/>
        <w:jc w:val="both"/>
        <w:rPr>
          <w:rFonts w:cs="Arial"/>
        </w:rPr>
      </w:pPr>
      <w:r w:rsidRPr="00363E3C">
        <w:rPr>
          <w:rFonts w:cs="Arial"/>
        </w:rPr>
        <w:t>Usage includes fuel for: aerial lifts, forklifts, welding machines, generators, rose bud torching and other similar situations.</w:t>
      </w:r>
    </w:p>
    <w:p w14:paraId="69CC1DBC" w14:textId="5DDFF753" w:rsidR="00640BE6" w:rsidRPr="00363E3C" w:rsidRDefault="00640BE6" w:rsidP="00FC5E77">
      <w:pPr>
        <w:pStyle w:val="ListParagraph"/>
        <w:numPr>
          <w:ilvl w:val="0"/>
          <w:numId w:val="239"/>
        </w:numPr>
        <w:ind w:left="720"/>
        <w:jc w:val="both"/>
        <w:rPr>
          <w:rFonts w:cs="Arial"/>
        </w:rPr>
      </w:pPr>
      <w:r w:rsidRPr="00363E3C">
        <w:rPr>
          <w:rFonts w:cs="Arial"/>
        </w:rPr>
        <w:t>When changing fuel cylinders of LPG</w:t>
      </w:r>
      <w:r w:rsidR="00B663BD">
        <w:rPr>
          <w:rFonts w:cs="Arial"/>
        </w:rPr>
        <w:t>,</w:t>
      </w:r>
      <w:r w:rsidRPr="00363E3C">
        <w:rPr>
          <w:rFonts w:cs="Arial"/>
        </w:rPr>
        <w:t xml:space="preserve"> turn the cylinder</w:t>
      </w:r>
      <w:r w:rsidR="00B663BD">
        <w:rPr>
          <w:rFonts w:cs="Arial"/>
        </w:rPr>
        <w:t xml:space="preserve"> valve to the</w:t>
      </w:r>
      <w:r w:rsidRPr="00363E3C">
        <w:rPr>
          <w:rFonts w:cs="Arial"/>
        </w:rPr>
        <w:t xml:space="preserve"> off </w:t>
      </w:r>
      <w:r w:rsidR="00B663BD">
        <w:rPr>
          <w:rFonts w:cs="Arial"/>
        </w:rPr>
        <w:t xml:space="preserve">position </w:t>
      </w:r>
      <w:r w:rsidRPr="00363E3C">
        <w:rPr>
          <w:rFonts w:cs="Arial"/>
        </w:rPr>
        <w:t>and then run the fuel line dry – this removes the fuel and pressure from the lines making it safer to disconnect the fittings.</w:t>
      </w:r>
    </w:p>
    <w:p w14:paraId="76C61485" w14:textId="14AA83BA" w:rsidR="009B6376" w:rsidRPr="00363E3C" w:rsidRDefault="00640BE6" w:rsidP="00FC5E77">
      <w:pPr>
        <w:pStyle w:val="ListParagraph"/>
        <w:numPr>
          <w:ilvl w:val="0"/>
          <w:numId w:val="239"/>
        </w:numPr>
        <w:ind w:left="720"/>
        <w:jc w:val="both"/>
        <w:rPr>
          <w:rFonts w:cs="Arial"/>
        </w:rPr>
      </w:pPr>
      <w:r w:rsidRPr="00363E3C">
        <w:rPr>
          <w:rFonts w:cs="Arial"/>
        </w:rPr>
        <w:t>Besides the strong mercaptan smell</w:t>
      </w:r>
      <w:r w:rsidR="00B663BD">
        <w:rPr>
          <w:rFonts w:cs="Arial"/>
        </w:rPr>
        <w:t xml:space="preserve">, a </w:t>
      </w:r>
      <w:r w:rsidRPr="00363E3C">
        <w:rPr>
          <w:rFonts w:cs="Arial"/>
        </w:rPr>
        <w:t>LEL meter can be used to identify leakage. Be sure to remove any ignition points if a leak is suspected.</w:t>
      </w:r>
    </w:p>
    <w:p w14:paraId="257FFBC7" w14:textId="07C1E914" w:rsidR="00640BE6" w:rsidRPr="00AD6277" w:rsidRDefault="00640BE6" w:rsidP="009B6376">
      <w:pPr>
        <w:pStyle w:val="Heading2"/>
        <w:rPr>
          <w:rFonts w:ascii="Arial" w:eastAsia="Arial" w:hAnsi="Arial" w:cs="Arial"/>
          <w:bCs/>
          <w:color w:val="auto"/>
          <w:sz w:val="24"/>
          <w:szCs w:val="24"/>
        </w:rPr>
      </w:pPr>
      <w:bookmarkStart w:id="124" w:name="_Toc46009018"/>
      <w:r w:rsidRPr="00AD6277">
        <w:rPr>
          <w:rFonts w:ascii="Arial" w:eastAsia="Arial" w:hAnsi="Arial" w:cs="Arial"/>
          <w:bCs/>
          <w:color w:val="auto"/>
          <w:sz w:val="24"/>
          <w:szCs w:val="24"/>
        </w:rPr>
        <w:t>H</w:t>
      </w:r>
      <w:r w:rsidR="00FA591E" w:rsidRPr="00AD6277">
        <w:rPr>
          <w:rFonts w:ascii="Arial" w:eastAsia="Arial" w:hAnsi="Arial" w:cs="Arial"/>
          <w:bCs/>
          <w:color w:val="auto"/>
          <w:sz w:val="24"/>
          <w:szCs w:val="24"/>
        </w:rPr>
        <w:t>oisting Safety</w:t>
      </w:r>
      <w:bookmarkEnd w:id="124"/>
    </w:p>
    <w:p w14:paraId="39EAD5BD" w14:textId="77777777" w:rsidR="00640BE6" w:rsidRPr="00AD6277" w:rsidRDefault="00640BE6" w:rsidP="00FC5E77">
      <w:pPr>
        <w:pStyle w:val="ListParagraph"/>
        <w:numPr>
          <w:ilvl w:val="0"/>
          <w:numId w:val="245"/>
        </w:numPr>
        <w:rPr>
          <w:b/>
          <w:bCs/>
        </w:rPr>
      </w:pPr>
      <w:r w:rsidRPr="00AD6277">
        <w:rPr>
          <w:b/>
          <w:bCs/>
        </w:rPr>
        <w:t>Signaling Procedures:</w:t>
      </w:r>
    </w:p>
    <w:p w14:paraId="01168257" w14:textId="77777777" w:rsidR="00640BE6" w:rsidRPr="00363E3C" w:rsidRDefault="00640BE6" w:rsidP="00FC5E77">
      <w:pPr>
        <w:pStyle w:val="ListParagraph"/>
        <w:numPr>
          <w:ilvl w:val="0"/>
          <w:numId w:val="246"/>
        </w:numPr>
        <w:ind w:left="1080"/>
      </w:pPr>
      <w:r w:rsidRPr="00363E3C">
        <w:t xml:space="preserve">Only one person shall provide signals to the operator. </w:t>
      </w:r>
    </w:p>
    <w:p w14:paraId="5792EC71" w14:textId="77777777" w:rsidR="00640BE6" w:rsidRPr="00363E3C" w:rsidRDefault="00640BE6" w:rsidP="00FC5E77">
      <w:pPr>
        <w:pStyle w:val="ListParagraph"/>
        <w:numPr>
          <w:ilvl w:val="0"/>
          <w:numId w:val="247"/>
        </w:numPr>
        <w:ind w:left="1440"/>
      </w:pPr>
      <w:r w:rsidRPr="00363E3C">
        <w:t xml:space="preserve">Standard hand signals are to be understood by operator and signaler. </w:t>
      </w:r>
    </w:p>
    <w:p w14:paraId="3A8584AB" w14:textId="77777777" w:rsidR="00640BE6" w:rsidRPr="00363E3C" w:rsidRDefault="00640BE6" w:rsidP="00FC5E77">
      <w:pPr>
        <w:pStyle w:val="ListParagraph"/>
        <w:numPr>
          <w:ilvl w:val="0"/>
          <w:numId w:val="247"/>
        </w:numPr>
        <w:ind w:left="1440"/>
      </w:pPr>
      <w:r w:rsidRPr="00363E3C">
        <w:t xml:space="preserve">Review hand signals before making lift. </w:t>
      </w:r>
    </w:p>
    <w:p w14:paraId="2F3F5C5A" w14:textId="77777777" w:rsidR="00640BE6" w:rsidRPr="00363E3C" w:rsidRDefault="00640BE6" w:rsidP="00FC5E77">
      <w:pPr>
        <w:pStyle w:val="ListParagraph"/>
        <w:numPr>
          <w:ilvl w:val="0"/>
          <w:numId w:val="247"/>
        </w:numPr>
        <w:ind w:left="1440"/>
      </w:pPr>
      <w:r w:rsidRPr="00363E3C">
        <w:t xml:space="preserve">Position signaler in a clear view of the operator. </w:t>
      </w:r>
    </w:p>
    <w:p w14:paraId="2CC6C66F" w14:textId="77777777" w:rsidR="00640BE6" w:rsidRPr="00363E3C" w:rsidRDefault="00640BE6" w:rsidP="00FC5E77">
      <w:pPr>
        <w:pStyle w:val="ListParagraph"/>
        <w:numPr>
          <w:ilvl w:val="0"/>
          <w:numId w:val="248"/>
        </w:numPr>
        <w:ind w:left="1800"/>
      </w:pPr>
      <w:r w:rsidRPr="00363E3C">
        <w:t>Relay signalers are acceptable.</w:t>
      </w:r>
    </w:p>
    <w:p w14:paraId="60B74CB7" w14:textId="77777777" w:rsidR="00640BE6" w:rsidRPr="00AD6277" w:rsidRDefault="00640BE6" w:rsidP="00C10B99">
      <w:pPr>
        <w:suppressAutoHyphens/>
        <w:ind w:left="368" w:firstLine="720"/>
        <w:textDirection w:val="btLr"/>
        <w:textAlignment w:val="top"/>
        <w:rPr>
          <w:rFonts w:eastAsia="Arial" w:cs="Arial"/>
          <w:b/>
          <w:bCs/>
          <w:i/>
          <w:iCs/>
        </w:rPr>
      </w:pPr>
      <w:r w:rsidRPr="00AD6277">
        <w:rPr>
          <w:rFonts w:eastAsia="Arial" w:cs="Arial"/>
          <w:b/>
          <w:bCs/>
          <w:i/>
          <w:iCs/>
        </w:rPr>
        <w:lastRenderedPageBreak/>
        <w:t xml:space="preserve">Note: If this is not possible, provide radio communication. </w:t>
      </w:r>
    </w:p>
    <w:p w14:paraId="7306F1C0" w14:textId="410FCB7D" w:rsidR="00640BE6" w:rsidRPr="00363E3C" w:rsidRDefault="00640BE6" w:rsidP="00FC5E77">
      <w:pPr>
        <w:pStyle w:val="ListParagraph"/>
        <w:numPr>
          <w:ilvl w:val="0"/>
          <w:numId w:val="249"/>
        </w:numPr>
        <w:ind w:left="1530"/>
      </w:pPr>
      <w:r w:rsidRPr="00363E3C">
        <w:t xml:space="preserve">Operators shall </w:t>
      </w:r>
      <w:r w:rsidR="00840A47" w:rsidRPr="00363E3C">
        <w:t>always obey the stop signal</w:t>
      </w:r>
      <w:r w:rsidRPr="00363E3C">
        <w:t xml:space="preserve">, no matter who gives it. </w:t>
      </w:r>
    </w:p>
    <w:p w14:paraId="6C755AD1" w14:textId="77777777" w:rsidR="00640BE6" w:rsidRPr="00363E3C" w:rsidRDefault="00640BE6" w:rsidP="00FC5E77">
      <w:pPr>
        <w:pStyle w:val="ListParagraph"/>
        <w:numPr>
          <w:ilvl w:val="0"/>
          <w:numId w:val="249"/>
        </w:numPr>
        <w:ind w:left="1530"/>
      </w:pPr>
      <w:r w:rsidRPr="00363E3C">
        <w:t>Operators shall not respond unless the signal is understood clearly.</w:t>
      </w:r>
    </w:p>
    <w:p w14:paraId="6D29FEBB" w14:textId="77777777" w:rsidR="00640BE6" w:rsidRPr="00363E3C" w:rsidRDefault="00640BE6" w:rsidP="00FC5E77">
      <w:pPr>
        <w:pStyle w:val="ListParagraph"/>
        <w:numPr>
          <w:ilvl w:val="0"/>
          <w:numId w:val="249"/>
        </w:numPr>
        <w:ind w:left="1530"/>
      </w:pPr>
      <w:r w:rsidRPr="00363E3C">
        <w:t>Signalers must watch the load; operators must watch the signaler.</w:t>
      </w:r>
    </w:p>
    <w:p w14:paraId="7F1E410B" w14:textId="5EFF7E44" w:rsidR="00640BE6" w:rsidRDefault="00640BE6" w:rsidP="00FC5E77">
      <w:pPr>
        <w:pStyle w:val="ListParagraph"/>
        <w:numPr>
          <w:ilvl w:val="0"/>
          <w:numId w:val="249"/>
        </w:numPr>
        <w:ind w:left="1530"/>
      </w:pPr>
      <w:r w:rsidRPr="00363E3C">
        <w:t>Loads must not be transported over people.</w:t>
      </w:r>
      <w:r w:rsidR="008538E9">
        <w:t xml:space="preserve"> </w:t>
      </w:r>
    </w:p>
    <w:p w14:paraId="19B87259" w14:textId="245B9715" w:rsidR="008538E9" w:rsidRPr="00363E3C" w:rsidRDefault="008538E9" w:rsidP="00FC5E77">
      <w:pPr>
        <w:pStyle w:val="ListParagraph"/>
        <w:numPr>
          <w:ilvl w:val="0"/>
          <w:numId w:val="249"/>
        </w:numPr>
        <w:ind w:left="1530"/>
      </w:pPr>
      <w:r>
        <w:t>When dealing with occupied structures; have inside personnel temporarily move from the affected area(s) to protect them in the event of an incident.</w:t>
      </w:r>
    </w:p>
    <w:p w14:paraId="46B23F9A" w14:textId="201C5F24" w:rsidR="00640BE6" w:rsidRPr="00363E3C" w:rsidRDefault="00840A47" w:rsidP="00FC5E77">
      <w:pPr>
        <w:pStyle w:val="ListParagraph"/>
        <w:numPr>
          <w:ilvl w:val="0"/>
          <w:numId w:val="249"/>
        </w:numPr>
        <w:ind w:left="1530"/>
      </w:pPr>
      <w:r w:rsidRPr="00363E3C">
        <w:t>Signalers</w:t>
      </w:r>
      <w:r w:rsidR="00640BE6" w:rsidRPr="00363E3C">
        <w:t xml:space="preserve"> and </w:t>
      </w:r>
      <w:r w:rsidR="008538E9" w:rsidRPr="00363E3C">
        <w:t>operators</w:t>
      </w:r>
      <w:r w:rsidR="00640BE6" w:rsidRPr="00363E3C">
        <w:t xml:space="preserve"> shall be alert for overhead power lines and other obstructions.</w:t>
      </w:r>
    </w:p>
    <w:p w14:paraId="3F3ED37B" w14:textId="77777777" w:rsidR="00640BE6" w:rsidRPr="00363E3C" w:rsidRDefault="00640BE6" w:rsidP="00FC5E77">
      <w:pPr>
        <w:pStyle w:val="ListParagraph"/>
        <w:numPr>
          <w:ilvl w:val="0"/>
          <w:numId w:val="249"/>
        </w:numPr>
        <w:ind w:left="1530"/>
      </w:pPr>
      <w:r w:rsidRPr="00363E3C">
        <w:t>Use of a spotter is required.</w:t>
      </w:r>
    </w:p>
    <w:p w14:paraId="6843FC09" w14:textId="77777777" w:rsidR="00640BE6" w:rsidRPr="00363E3C" w:rsidRDefault="00640BE6" w:rsidP="00FC5E77">
      <w:pPr>
        <w:pStyle w:val="ListParagraph"/>
        <w:numPr>
          <w:ilvl w:val="0"/>
          <w:numId w:val="245"/>
        </w:numPr>
      </w:pPr>
      <w:r w:rsidRPr="00363E3C">
        <w:t>Pre-Lifting</w:t>
      </w:r>
    </w:p>
    <w:p w14:paraId="1328C3C2" w14:textId="77777777" w:rsidR="00640BE6" w:rsidRPr="00363E3C" w:rsidRDefault="00640BE6" w:rsidP="00FC5E77">
      <w:pPr>
        <w:pStyle w:val="ListParagraph"/>
        <w:numPr>
          <w:ilvl w:val="0"/>
          <w:numId w:val="250"/>
        </w:numPr>
        <w:ind w:left="1080"/>
      </w:pPr>
      <w:r w:rsidRPr="00363E3C">
        <w:t>Clear all non-essential personnel from the operational area.</w:t>
      </w:r>
    </w:p>
    <w:p w14:paraId="1DEA9ED4" w14:textId="5CF59079" w:rsidR="00640BE6" w:rsidRPr="00363E3C" w:rsidRDefault="00640BE6" w:rsidP="00FC5E77">
      <w:pPr>
        <w:pStyle w:val="ListParagraph"/>
        <w:numPr>
          <w:ilvl w:val="0"/>
          <w:numId w:val="251"/>
        </w:numPr>
        <w:ind w:left="1440"/>
      </w:pPr>
      <w:r w:rsidRPr="00363E3C">
        <w:t xml:space="preserve">Use barricades, red danger tape </w:t>
      </w:r>
      <w:r w:rsidR="00AD4D21">
        <w:t>and/</w:t>
      </w:r>
      <w:r w:rsidRPr="00363E3C">
        <w:t>or ground spotters to monitor and protect equipment and personnel.</w:t>
      </w:r>
    </w:p>
    <w:p w14:paraId="3EA15990" w14:textId="77777777" w:rsidR="00AF31A6" w:rsidRDefault="00640BE6" w:rsidP="00FC5E77">
      <w:pPr>
        <w:pStyle w:val="ListParagraph"/>
        <w:numPr>
          <w:ilvl w:val="0"/>
          <w:numId w:val="250"/>
        </w:numPr>
        <w:ind w:left="1080"/>
      </w:pPr>
      <w:r w:rsidRPr="00363E3C">
        <w:t>Assure total load to be lifted (including rigging) does not exceed rated capacity before loading of hoist/crane.</w:t>
      </w:r>
      <w:r w:rsidR="00AD4D21">
        <w:t xml:space="preserve"> </w:t>
      </w:r>
    </w:p>
    <w:p w14:paraId="081B01D9" w14:textId="0E3154B2" w:rsidR="00AF31A6" w:rsidRDefault="00AD4D21" w:rsidP="00FC5E77">
      <w:pPr>
        <w:pStyle w:val="ListParagraph"/>
        <w:numPr>
          <w:ilvl w:val="0"/>
          <w:numId w:val="250"/>
        </w:numPr>
        <w:ind w:left="1080"/>
      </w:pPr>
      <w:r>
        <w:t>75% or more of the rated capacity requires a Load Lift Plan before lifting is allowed to occur.</w:t>
      </w:r>
      <w:r w:rsidR="00AF31A6">
        <w:t xml:space="preserve"> This also applies to more than one crane lifting simultaneously on the same piece of equipment. </w:t>
      </w:r>
    </w:p>
    <w:p w14:paraId="4CDBEB14" w14:textId="6D804740" w:rsidR="00640BE6" w:rsidRPr="00363E3C" w:rsidRDefault="00AF31A6" w:rsidP="00FC5E77">
      <w:pPr>
        <w:pStyle w:val="ListParagraph"/>
        <w:numPr>
          <w:ilvl w:val="0"/>
          <w:numId w:val="250"/>
        </w:numPr>
        <w:ind w:left="1080"/>
      </w:pPr>
      <w:r>
        <w:t xml:space="preserve">A lift commenced by utilization of a helicopter would also require a Lift Plan before commencing work.  </w:t>
      </w:r>
    </w:p>
    <w:p w14:paraId="2BD643B8" w14:textId="77777777" w:rsidR="00640BE6" w:rsidRPr="00363E3C" w:rsidRDefault="00640BE6" w:rsidP="00FC5E77">
      <w:pPr>
        <w:pStyle w:val="ListParagraph"/>
        <w:numPr>
          <w:ilvl w:val="0"/>
          <w:numId w:val="250"/>
        </w:numPr>
        <w:ind w:left="1080"/>
      </w:pPr>
      <w:r w:rsidRPr="00363E3C">
        <w:t>Operate all controls to ensure their proper operation. Do not operate damaged or malfunctioning equipment, rigging or attachments.</w:t>
      </w:r>
    </w:p>
    <w:p w14:paraId="17C31618" w14:textId="37755E49" w:rsidR="00AF31A6" w:rsidRDefault="00640BE6" w:rsidP="00FC5E77">
      <w:pPr>
        <w:pStyle w:val="ListParagraph"/>
        <w:numPr>
          <w:ilvl w:val="0"/>
          <w:numId w:val="250"/>
        </w:numPr>
        <w:ind w:left="1080"/>
      </w:pPr>
      <w:r w:rsidRPr="00363E3C">
        <w:t xml:space="preserve">Inspect all lifting rigging devices, including any hooks, </w:t>
      </w:r>
      <w:r w:rsidR="00AF31A6" w:rsidRPr="00363E3C">
        <w:t>chains,</w:t>
      </w:r>
      <w:r w:rsidRPr="00363E3C">
        <w:t xml:space="preserve"> wire ropes, slings, and all other devices.</w:t>
      </w:r>
      <w:r w:rsidR="00AF31A6">
        <w:t xml:space="preserve"> Ensure that devices are free from kinks, </w:t>
      </w:r>
      <w:r w:rsidR="3C37744E">
        <w:t>damage</w:t>
      </w:r>
      <w:r w:rsidR="00AF31A6">
        <w:t xml:space="preserve">, cuts, etc. that would render them unsafe. </w:t>
      </w:r>
    </w:p>
    <w:p w14:paraId="55F0C16F" w14:textId="4008416F" w:rsidR="00640BE6" w:rsidRPr="00363E3C" w:rsidRDefault="00AF31A6" w:rsidP="00FC5E77">
      <w:pPr>
        <w:pStyle w:val="ListParagraph"/>
        <w:numPr>
          <w:ilvl w:val="0"/>
          <w:numId w:val="250"/>
        </w:numPr>
        <w:ind w:left="1080"/>
      </w:pPr>
      <w:r>
        <w:t>All gates on hooks are properly attached and all devices have their proper tagging regarding their load capacities.</w:t>
      </w:r>
    </w:p>
    <w:p w14:paraId="1039A621" w14:textId="3708F13C" w:rsidR="00640BE6" w:rsidRPr="00363E3C" w:rsidRDefault="00640BE6" w:rsidP="00FC5E77">
      <w:pPr>
        <w:pStyle w:val="ListParagraph"/>
        <w:numPr>
          <w:ilvl w:val="0"/>
          <w:numId w:val="250"/>
        </w:numPr>
        <w:ind w:left="1080"/>
      </w:pPr>
      <w:r w:rsidRPr="00363E3C">
        <w:lastRenderedPageBreak/>
        <w:t xml:space="preserve">Ensure no slack is present on the drum or load block and wire rope is properly spooled on the drum. Do not operate hoisting equipment with twisted, kinked, or damaged </w:t>
      </w:r>
      <w:r w:rsidR="00EF5BF0" w:rsidRPr="00363E3C">
        <w:t>chain</w:t>
      </w:r>
      <w:r w:rsidR="00EF5BF0">
        <w:t>, wire</w:t>
      </w:r>
      <w:r w:rsidR="00AF31A6">
        <w:t>,</w:t>
      </w:r>
      <w:r w:rsidRPr="00363E3C">
        <w:t xml:space="preserve"> or rope.</w:t>
      </w:r>
    </w:p>
    <w:p w14:paraId="0EA6FB8F" w14:textId="77777777" w:rsidR="00640BE6" w:rsidRPr="00363E3C" w:rsidRDefault="00640BE6" w:rsidP="00FC5E77">
      <w:pPr>
        <w:pStyle w:val="ListParagraph"/>
        <w:numPr>
          <w:ilvl w:val="0"/>
          <w:numId w:val="250"/>
        </w:numPr>
        <w:ind w:left="1080"/>
      </w:pPr>
      <w:r w:rsidRPr="00363E3C">
        <w:t>Test the limit switch by raising hook block slowly until it contacts the switch. If it does not stop hoisting motion, stop upward movement, report failure to the supervisor.</w:t>
      </w:r>
    </w:p>
    <w:p w14:paraId="370D5FF0" w14:textId="77777777" w:rsidR="00640BE6" w:rsidRPr="00363E3C" w:rsidRDefault="00640BE6" w:rsidP="00FC5E77">
      <w:pPr>
        <w:pStyle w:val="ListParagraph"/>
        <w:numPr>
          <w:ilvl w:val="0"/>
          <w:numId w:val="250"/>
        </w:numPr>
        <w:ind w:left="1080"/>
      </w:pPr>
      <w:r w:rsidRPr="00363E3C">
        <w:t xml:space="preserve">Position hoist or load in a direct vertical line to eliminate side loading. </w:t>
      </w:r>
    </w:p>
    <w:p w14:paraId="17263C80" w14:textId="77777777" w:rsidR="00640BE6" w:rsidRPr="00363E3C" w:rsidRDefault="00640BE6" w:rsidP="00FC5E77">
      <w:pPr>
        <w:pStyle w:val="ListParagraph"/>
        <w:numPr>
          <w:ilvl w:val="0"/>
          <w:numId w:val="252"/>
        </w:numPr>
        <w:ind w:left="1440"/>
      </w:pPr>
      <w:r w:rsidRPr="00363E3C">
        <w:t xml:space="preserve">Caution: </w:t>
      </w:r>
    </w:p>
    <w:p w14:paraId="30EBCAD3" w14:textId="77777777" w:rsidR="00640BE6" w:rsidRPr="00363E3C" w:rsidRDefault="00640BE6" w:rsidP="00FC5E77">
      <w:pPr>
        <w:pStyle w:val="ListParagraph"/>
        <w:numPr>
          <w:ilvl w:val="0"/>
          <w:numId w:val="253"/>
        </w:numPr>
        <w:ind w:left="1800"/>
      </w:pPr>
      <w:r w:rsidRPr="00363E3C">
        <w:t xml:space="preserve">Side pulling is dangerous and prohibited by OSHA. </w:t>
      </w:r>
    </w:p>
    <w:p w14:paraId="60D0CFB3" w14:textId="77777777" w:rsidR="00640BE6" w:rsidRPr="00363E3C" w:rsidRDefault="00640BE6" w:rsidP="00FC5E77">
      <w:pPr>
        <w:pStyle w:val="ListParagraph"/>
        <w:numPr>
          <w:ilvl w:val="0"/>
          <w:numId w:val="253"/>
        </w:numPr>
        <w:ind w:left="1800"/>
      </w:pPr>
      <w:r w:rsidRPr="00363E3C">
        <w:t xml:space="preserve">Side pulls may cause the bridge or trolley to slingshot. </w:t>
      </w:r>
    </w:p>
    <w:p w14:paraId="45BCF811" w14:textId="77777777" w:rsidR="00640BE6" w:rsidRPr="00363E3C" w:rsidRDefault="00640BE6" w:rsidP="00FC5E77">
      <w:pPr>
        <w:pStyle w:val="ListParagraph"/>
        <w:numPr>
          <w:ilvl w:val="0"/>
          <w:numId w:val="253"/>
        </w:numPr>
        <w:ind w:left="1800"/>
      </w:pPr>
      <w:r w:rsidRPr="00363E3C">
        <w:t xml:space="preserve">Side pulls can cause unexpected load movement, exposing personnel to a crushing hazard. </w:t>
      </w:r>
    </w:p>
    <w:p w14:paraId="7D858F8B" w14:textId="01CF4B5C" w:rsidR="00640BE6" w:rsidRPr="00363E3C" w:rsidRDefault="00640BE6" w:rsidP="00FC5E77">
      <w:pPr>
        <w:pStyle w:val="ListParagraph"/>
        <w:numPr>
          <w:ilvl w:val="0"/>
          <w:numId w:val="253"/>
        </w:numPr>
        <w:ind w:left="1800"/>
      </w:pPr>
      <w:r w:rsidRPr="00363E3C">
        <w:t>During side pulls</w:t>
      </w:r>
      <w:r w:rsidR="13B23A71">
        <w:t>,</w:t>
      </w:r>
      <w:r w:rsidRPr="00363E3C">
        <w:t xml:space="preserve"> hoist ropes may make contact with electrical conductors. </w:t>
      </w:r>
    </w:p>
    <w:p w14:paraId="07E0D2DE" w14:textId="77777777" w:rsidR="00640BE6" w:rsidRPr="00363E3C" w:rsidRDefault="00640BE6" w:rsidP="00FC5E77">
      <w:pPr>
        <w:pStyle w:val="ListParagraph"/>
        <w:numPr>
          <w:ilvl w:val="0"/>
          <w:numId w:val="254"/>
        </w:numPr>
        <w:ind w:left="1440"/>
      </w:pPr>
      <w:r w:rsidRPr="00363E3C">
        <w:t xml:space="preserve">Do not operate hoist with other than its own power. </w:t>
      </w:r>
    </w:p>
    <w:p w14:paraId="57063C6E" w14:textId="77777777" w:rsidR="00640BE6" w:rsidRPr="00363E3C" w:rsidRDefault="00640BE6" w:rsidP="00FC5E77">
      <w:pPr>
        <w:pStyle w:val="ListParagraph"/>
        <w:numPr>
          <w:ilvl w:val="0"/>
          <w:numId w:val="256"/>
        </w:numPr>
      </w:pPr>
      <w:r w:rsidRPr="00363E3C">
        <w:t>With Load:</w:t>
      </w:r>
    </w:p>
    <w:p w14:paraId="25492121" w14:textId="77777777" w:rsidR="00640BE6" w:rsidRPr="00363E3C" w:rsidRDefault="00640BE6" w:rsidP="00FC5E77">
      <w:pPr>
        <w:pStyle w:val="ListParagraph"/>
        <w:numPr>
          <w:ilvl w:val="0"/>
          <w:numId w:val="255"/>
        </w:numPr>
        <w:ind w:left="1080"/>
      </w:pPr>
      <w:r w:rsidRPr="00363E3C">
        <w:t xml:space="preserve">Attach load to load block hook by means of slings or other approved devices. </w:t>
      </w:r>
    </w:p>
    <w:p w14:paraId="0188A850" w14:textId="77777777" w:rsidR="00640BE6" w:rsidRPr="00363E3C" w:rsidRDefault="00640BE6" w:rsidP="00FC5E77">
      <w:pPr>
        <w:pStyle w:val="ListParagraph"/>
        <w:numPr>
          <w:ilvl w:val="0"/>
          <w:numId w:val="255"/>
        </w:numPr>
        <w:ind w:left="1080"/>
      </w:pPr>
      <w:r w:rsidRPr="00363E3C">
        <w:t xml:space="preserve">Assure slings or other approved devices are properly seated in the saddle of the hook. </w:t>
      </w:r>
    </w:p>
    <w:p w14:paraId="72ADB6D0" w14:textId="77777777" w:rsidR="00640BE6" w:rsidRPr="00363E3C" w:rsidRDefault="00640BE6" w:rsidP="00FC5E77">
      <w:pPr>
        <w:pStyle w:val="ListParagraph"/>
        <w:numPr>
          <w:ilvl w:val="0"/>
          <w:numId w:val="255"/>
        </w:numPr>
        <w:ind w:left="1080"/>
      </w:pPr>
      <w:r w:rsidRPr="00363E3C">
        <w:t xml:space="preserve">Attach tag lines to control load. </w:t>
      </w:r>
    </w:p>
    <w:p w14:paraId="0D4B3AC9" w14:textId="77777777" w:rsidR="00640BE6" w:rsidRPr="00363E3C" w:rsidRDefault="00640BE6" w:rsidP="00FC5E77">
      <w:pPr>
        <w:pStyle w:val="ListParagraph"/>
        <w:numPr>
          <w:ilvl w:val="0"/>
          <w:numId w:val="255"/>
        </w:numPr>
        <w:ind w:left="1080"/>
      </w:pPr>
      <w:r w:rsidRPr="00363E3C">
        <w:t xml:space="preserve">Assure rigging and load will clear all obstacles. </w:t>
      </w:r>
    </w:p>
    <w:p w14:paraId="1A1ADB5B" w14:textId="4F8CEF25" w:rsidR="00640BE6" w:rsidRPr="00363E3C" w:rsidRDefault="00640BE6" w:rsidP="00FC5E77">
      <w:pPr>
        <w:pStyle w:val="ListParagraph"/>
        <w:numPr>
          <w:ilvl w:val="0"/>
          <w:numId w:val="255"/>
        </w:numPr>
        <w:ind w:left="1080"/>
      </w:pPr>
      <w:r w:rsidRPr="00363E3C">
        <w:t xml:space="preserve">Assure </w:t>
      </w:r>
      <w:r>
        <w:t>t</w:t>
      </w:r>
      <w:r w:rsidR="3D95817B">
        <w:t xml:space="preserve">hat </w:t>
      </w:r>
      <w:r w:rsidRPr="00363E3C">
        <w:t xml:space="preserve">there is no loose gear or material on the load. </w:t>
      </w:r>
    </w:p>
    <w:p w14:paraId="135DFD97" w14:textId="77777777" w:rsidR="00640BE6" w:rsidRPr="00363E3C" w:rsidRDefault="00640BE6" w:rsidP="00FC5E77">
      <w:pPr>
        <w:pStyle w:val="ListParagraph"/>
        <w:numPr>
          <w:ilvl w:val="0"/>
          <w:numId w:val="255"/>
        </w:numPr>
        <w:ind w:left="1080"/>
      </w:pPr>
      <w:r w:rsidRPr="00363E3C">
        <w:t xml:space="preserve">Operators shall respond only to signals from the person who is directing the lift or an appointed signaler. However, the operator shall obey a stop signal at all times, no matter who gives it. </w:t>
      </w:r>
    </w:p>
    <w:p w14:paraId="17D640EE" w14:textId="77777777" w:rsidR="00640BE6" w:rsidRPr="00363E3C" w:rsidRDefault="00640BE6" w:rsidP="00FC5E77">
      <w:pPr>
        <w:pStyle w:val="ListParagraph"/>
        <w:numPr>
          <w:ilvl w:val="0"/>
          <w:numId w:val="255"/>
        </w:numPr>
        <w:ind w:left="1080"/>
      </w:pPr>
      <w:r w:rsidRPr="00363E3C">
        <w:t xml:space="preserve">Raise the load a few inches to verify balance and effectiveness of the braking system. </w:t>
      </w:r>
    </w:p>
    <w:p w14:paraId="1185B159" w14:textId="77777777" w:rsidR="00640BE6" w:rsidRPr="00363E3C" w:rsidRDefault="00640BE6" w:rsidP="00FC5E77">
      <w:pPr>
        <w:pStyle w:val="ListParagraph"/>
        <w:numPr>
          <w:ilvl w:val="0"/>
          <w:numId w:val="255"/>
        </w:numPr>
        <w:ind w:left="1080"/>
      </w:pPr>
      <w:r w:rsidRPr="00363E3C">
        <w:t>Keep load or block high enough to clear all apparatus below hoist.</w:t>
      </w:r>
    </w:p>
    <w:p w14:paraId="50F1505D" w14:textId="77777777" w:rsidR="00640BE6" w:rsidRPr="00363E3C" w:rsidRDefault="00640BE6" w:rsidP="00FC5E77">
      <w:pPr>
        <w:pStyle w:val="ListParagraph"/>
        <w:numPr>
          <w:ilvl w:val="0"/>
          <w:numId w:val="255"/>
        </w:numPr>
        <w:ind w:left="1080"/>
      </w:pPr>
      <w:r w:rsidRPr="00363E3C">
        <w:t xml:space="preserve">Do not transport loads over personnel. </w:t>
      </w:r>
    </w:p>
    <w:p w14:paraId="54A4DFFE" w14:textId="77777777" w:rsidR="00640BE6" w:rsidRPr="00363E3C" w:rsidRDefault="00640BE6" w:rsidP="00FC5E77">
      <w:pPr>
        <w:pStyle w:val="ListParagraph"/>
        <w:numPr>
          <w:ilvl w:val="0"/>
          <w:numId w:val="255"/>
        </w:numPr>
        <w:ind w:left="1080"/>
      </w:pPr>
      <w:r w:rsidRPr="00363E3C">
        <w:t xml:space="preserve">Lower load carefully. Keep the load under control until it is secured. </w:t>
      </w:r>
    </w:p>
    <w:p w14:paraId="5431F5CE" w14:textId="77777777" w:rsidR="00640BE6" w:rsidRPr="00363E3C" w:rsidRDefault="00640BE6" w:rsidP="00FC5E77">
      <w:pPr>
        <w:pStyle w:val="ListParagraph"/>
        <w:numPr>
          <w:ilvl w:val="0"/>
          <w:numId w:val="255"/>
        </w:numPr>
        <w:ind w:left="1080"/>
      </w:pPr>
      <w:r w:rsidRPr="00363E3C">
        <w:lastRenderedPageBreak/>
        <w:t xml:space="preserve">Do not use a crane/hoist to pull slings free from load. </w:t>
      </w:r>
    </w:p>
    <w:p w14:paraId="1BAFB435" w14:textId="77777777" w:rsidR="00640BE6" w:rsidRPr="00363E3C" w:rsidRDefault="00640BE6" w:rsidP="00FC5E77">
      <w:pPr>
        <w:pStyle w:val="ListParagraph"/>
        <w:numPr>
          <w:ilvl w:val="0"/>
          <w:numId w:val="255"/>
        </w:numPr>
        <w:ind w:left="1080"/>
      </w:pPr>
      <w:r w:rsidRPr="00363E3C">
        <w:t xml:space="preserve">Do not leave controls while the load is on the hook. </w:t>
      </w:r>
    </w:p>
    <w:p w14:paraId="3EA11CF6" w14:textId="77777777" w:rsidR="00640BE6" w:rsidRPr="00363E3C" w:rsidRDefault="00640BE6" w:rsidP="00FC5E77">
      <w:pPr>
        <w:pStyle w:val="ListParagraph"/>
        <w:numPr>
          <w:ilvl w:val="0"/>
          <w:numId w:val="255"/>
        </w:numPr>
        <w:ind w:left="1080"/>
      </w:pPr>
      <w:r w:rsidRPr="00363E3C">
        <w:t xml:space="preserve">Return hoisting device to its designated park position. </w:t>
      </w:r>
    </w:p>
    <w:p w14:paraId="45E0DCB0" w14:textId="77777777" w:rsidR="00640BE6" w:rsidRPr="00363E3C" w:rsidRDefault="00640BE6" w:rsidP="00FC5E77">
      <w:pPr>
        <w:pStyle w:val="ListParagraph"/>
        <w:numPr>
          <w:ilvl w:val="0"/>
          <w:numId w:val="257"/>
        </w:numPr>
      </w:pPr>
      <w:r w:rsidRPr="00363E3C">
        <w:t>Tag Lines:</w:t>
      </w:r>
    </w:p>
    <w:p w14:paraId="5E7F252D" w14:textId="77777777" w:rsidR="00640BE6" w:rsidRPr="00363E3C" w:rsidRDefault="00640BE6" w:rsidP="00FC5E77">
      <w:pPr>
        <w:pStyle w:val="ListParagraph"/>
        <w:numPr>
          <w:ilvl w:val="0"/>
          <w:numId w:val="258"/>
        </w:numPr>
        <w:ind w:left="1080"/>
      </w:pPr>
      <w:r w:rsidRPr="00363E3C">
        <w:t xml:space="preserve">Tag lines are usually a rope made of natural fiber, polyester, or nylon between 5/16” and 5/8” thick. </w:t>
      </w:r>
    </w:p>
    <w:p w14:paraId="4EC21600" w14:textId="77777777" w:rsidR="00640BE6" w:rsidRPr="00363E3C" w:rsidRDefault="00640BE6" w:rsidP="00FC5E77">
      <w:pPr>
        <w:pStyle w:val="ListParagraph"/>
        <w:numPr>
          <w:ilvl w:val="0"/>
          <w:numId w:val="258"/>
        </w:numPr>
        <w:ind w:left="1080"/>
      </w:pPr>
      <w:r w:rsidRPr="00363E3C">
        <w:t xml:space="preserve">The purpose of the tag line is to enable an employee to guide or control a load. </w:t>
      </w:r>
    </w:p>
    <w:p w14:paraId="06D2D200" w14:textId="77777777" w:rsidR="00640BE6" w:rsidRPr="00363E3C" w:rsidRDefault="00640BE6" w:rsidP="00FC5E77">
      <w:pPr>
        <w:pStyle w:val="ListParagraph"/>
        <w:numPr>
          <w:ilvl w:val="0"/>
          <w:numId w:val="258"/>
        </w:numPr>
        <w:ind w:left="1080"/>
      </w:pPr>
      <w:r w:rsidRPr="00363E3C">
        <w:t xml:space="preserve">One end of the tag line is tied to load (material/equipment or personnel basket). </w:t>
      </w:r>
    </w:p>
    <w:p w14:paraId="60CEEEDD" w14:textId="31FCCE25" w:rsidR="00640BE6" w:rsidRPr="00363E3C" w:rsidRDefault="00640BE6" w:rsidP="00FC5E77">
      <w:pPr>
        <w:pStyle w:val="ListParagraph"/>
        <w:numPr>
          <w:ilvl w:val="0"/>
          <w:numId w:val="259"/>
        </w:numPr>
        <w:ind w:left="1440"/>
      </w:pPr>
      <w:r w:rsidRPr="00363E3C">
        <w:t xml:space="preserve">Lines should be long enough to ensure </w:t>
      </w:r>
      <w:r w:rsidR="007B0BD1" w:rsidRPr="00363E3C">
        <w:t>they do</w:t>
      </w:r>
      <w:r w:rsidRPr="00363E3C">
        <w:t xml:space="preserve"> not run out while lifting and transporting loads.</w:t>
      </w:r>
    </w:p>
    <w:p w14:paraId="7DAE7C35" w14:textId="77777777" w:rsidR="00640BE6" w:rsidRPr="00363E3C" w:rsidRDefault="00640BE6" w:rsidP="00FC5E77">
      <w:pPr>
        <w:pStyle w:val="ListParagraph"/>
        <w:numPr>
          <w:ilvl w:val="0"/>
          <w:numId w:val="259"/>
        </w:numPr>
        <w:ind w:left="1440"/>
      </w:pPr>
      <w:r w:rsidRPr="00363E3C">
        <w:t>When a large quantity of tag line is required for lift, rope must be laid out so the person employing the line does not get tangled in it as it is deployed.</w:t>
      </w:r>
    </w:p>
    <w:p w14:paraId="29DFFAFC" w14:textId="77777777" w:rsidR="00640BE6" w:rsidRPr="00363E3C" w:rsidRDefault="00640BE6" w:rsidP="00FC5E77">
      <w:pPr>
        <w:pStyle w:val="ListParagraph"/>
        <w:numPr>
          <w:ilvl w:val="0"/>
          <w:numId w:val="259"/>
        </w:numPr>
        <w:ind w:left="1440"/>
      </w:pPr>
      <w:r w:rsidRPr="00363E3C">
        <w:t xml:space="preserve">Excess tag linage should be coiled to keep it under control. </w:t>
      </w:r>
    </w:p>
    <w:p w14:paraId="10AC6799" w14:textId="77777777" w:rsidR="00640BE6" w:rsidRPr="00363E3C" w:rsidRDefault="00640BE6" w:rsidP="00FC5E77">
      <w:pPr>
        <w:pStyle w:val="ListParagraph"/>
        <w:numPr>
          <w:ilvl w:val="0"/>
          <w:numId w:val="258"/>
        </w:numPr>
        <w:ind w:left="1080"/>
      </w:pPr>
      <w:r w:rsidRPr="00363E3C">
        <w:t xml:space="preserve">An employee holds the other end of the rope. </w:t>
      </w:r>
    </w:p>
    <w:p w14:paraId="410F0816" w14:textId="77777777" w:rsidR="00640BE6" w:rsidRPr="00363E3C" w:rsidRDefault="00640BE6" w:rsidP="00FC5E77">
      <w:pPr>
        <w:pStyle w:val="ListParagraph"/>
        <w:numPr>
          <w:ilvl w:val="0"/>
          <w:numId w:val="260"/>
        </w:numPr>
        <w:ind w:left="1440"/>
      </w:pPr>
      <w:r w:rsidRPr="00363E3C">
        <w:t xml:space="preserve">To prevent rope burn, cut level 2+ gloves are required to be worn when using a tagline. Rope should never be wrapped around hands or body to steady load. </w:t>
      </w:r>
    </w:p>
    <w:p w14:paraId="78B613F9" w14:textId="77777777" w:rsidR="00640BE6" w:rsidRPr="00363E3C" w:rsidRDefault="00640BE6" w:rsidP="00FC5E77">
      <w:pPr>
        <w:pStyle w:val="ListParagraph"/>
        <w:numPr>
          <w:ilvl w:val="0"/>
          <w:numId w:val="260"/>
        </w:numPr>
        <w:ind w:left="1440"/>
      </w:pPr>
      <w:r w:rsidRPr="00363E3C">
        <w:t>Tag lines are required unless its use would create a greater hazard to those involved in lift.</w:t>
      </w:r>
    </w:p>
    <w:p w14:paraId="7C292B71" w14:textId="77777777" w:rsidR="00640BE6" w:rsidRPr="00363E3C" w:rsidRDefault="00640BE6" w:rsidP="00FC5E77">
      <w:pPr>
        <w:pStyle w:val="ListParagraph"/>
        <w:numPr>
          <w:ilvl w:val="0"/>
          <w:numId w:val="260"/>
        </w:numPr>
        <w:ind w:left="1440"/>
      </w:pPr>
      <w:r w:rsidRPr="00363E3C">
        <w:t xml:space="preserve">If tag line is not used, load usually tends to sway or spin. </w:t>
      </w:r>
    </w:p>
    <w:p w14:paraId="52749525" w14:textId="77777777" w:rsidR="00640BE6" w:rsidRPr="00363E3C" w:rsidRDefault="00640BE6" w:rsidP="00FC5E77">
      <w:pPr>
        <w:pStyle w:val="ListParagraph"/>
        <w:numPr>
          <w:ilvl w:val="0"/>
          <w:numId w:val="260"/>
        </w:numPr>
        <w:ind w:left="1440"/>
      </w:pPr>
      <w:r w:rsidRPr="00363E3C">
        <w:t xml:space="preserve">Should there be any question concerning whether it would be safer not to use a tagline, the Safety Department should be consulted. </w:t>
      </w:r>
    </w:p>
    <w:p w14:paraId="5D8A9976" w14:textId="77777777" w:rsidR="00640BE6" w:rsidRPr="00363E3C" w:rsidRDefault="00640BE6" w:rsidP="00FC5E77">
      <w:pPr>
        <w:pStyle w:val="ListParagraph"/>
        <w:numPr>
          <w:ilvl w:val="0"/>
          <w:numId w:val="258"/>
        </w:numPr>
        <w:ind w:left="1080"/>
      </w:pPr>
      <w:r w:rsidRPr="00363E3C">
        <w:t xml:space="preserve">If necessary, more than one person may need to hold line, or additional tag lines may be required when hoisting in tight areas. </w:t>
      </w:r>
    </w:p>
    <w:p w14:paraId="292E28B9" w14:textId="77777777" w:rsidR="00640BE6" w:rsidRPr="00363E3C" w:rsidRDefault="00640BE6" w:rsidP="00FC5E77">
      <w:pPr>
        <w:pStyle w:val="ListParagraph"/>
        <w:numPr>
          <w:ilvl w:val="0"/>
          <w:numId w:val="258"/>
        </w:numPr>
        <w:ind w:left="1080"/>
      </w:pPr>
      <w:r w:rsidRPr="00363E3C">
        <w:t xml:space="preserve">For mobile transportation of large equipment or material on roadways, a tag line should be used to keep it from moving, rather than holding the item by hand. </w:t>
      </w:r>
    </w:p>
    <w:p w14:paraId="6ADD076A" w14:textId="77777777" w:rsidR="00640BE6" w:rsidRPr="00363E3C" w:rsidRDefault="00640BE6" w:rsidP="00FC5E77">
      <w:pPr>
        <w:pStyle w:val="ListParagraph"/>
        <w:numPr>
          <w:ilvl w:val="0"/>
          <w:numId w:val="261"/>
        </w:numPr>
        <w:tabs>
          <w:tab w:val="left" w:pos="810"/>
        </w:tabs>
        <w:ind w:left="1440"/>
      </w:pPr>
      <w:r w:rsidRPr="00363E3C">
        <w:lastRenderedPageBreak/>
        <w:t xml:space="preserve">Due to the possibility of injury, a person holding a tagline should not be less than 6 feet from the equipment or material being transported. </w:t>
      </w:r>
    </w:p>
    <w:p w14:paraId="3C724EEA" w14:textId="77777777" w:rsidR="00640BE6" w:rsidRPr="00363E3C" w:rsidRDefault="00640BE6" w:rsidP="00FC5E77">
      <w:pPr>
        <w:pStyle w:val="ListParagraph"/>
        <w:numPr>
          <w:ilvl w:val="0"/>
          <w:numId w:val="261"/>
        </w:numPr>
        <w:tabs>
          <w:tab w:val="left" w:pos="810"/>
        </w:tabs>
        <w:ind w:left="1440"/>
      </w:pPr>
      <w:r w:rsidRPr="00363E3C">
        <w:t xml:space="preserve">Where possible, the load to be transported should be secured to mobile equipment used for transport to keep it from swaying. </w:t>
      </w:r>
    </w:p>
    <w:p w14:paraId="084A45F2" w14:textId="77777777" w:rsidR="00640BE6" w:rsidRPr="00363E3C" w:rsidRDefault="00640BE6" w:rsidP="00FC5E77">
      <w:pPr>
        <w:pStyle w:val="ListParagraph"/>
        <w:numPr>
          <w:ilvl w:val="0"/>
          <w:numId w:val="258"/>
        </w:numPr>
        <w:ind w:left="1080"/>
      </w:pPr>
      <w:r w:rsidRPr="00363E3C">
        <w:t xml:space="preserve">Even when tagline is used, load must never swing over heads of other workers. </w:t>
      </w:r>
    </w:p>
    <w:p w14:paraId="246A0DB6" w14:textId="77777777" w:rsidR="00640BE6" w:rsidRPr="00636095" w:rsidRDefault="00640BE6" w:rsidP="00FC5E77">
      <w:pPr>
        <w:pStyle w:val="ListParagraph"/>
        <w:numPr>
          <w:ilvl w:val="0"/>
          <w:numId w:val="262"/>
        </w:numPr>
      </w:pPr>
      <w:r w:rsidRPr="00636095">
        <w:t>Standard Hand Signals</w:t>
      </w:r>
    </w:p>
    <w:p w14:paraId="016A55A1" w14:textId="54009BA3" w:rsidR="00640BE6" w:rsidRPr="00636095" w:rsidRDefault="00640BE6" w:rsidP="00FC5E77">
      <w:pPr>
        <w:pStyle w:val="ListParagraph"/>
        <w:numPr>
          <w:ilvl w:val="0"/>
          <w:numId w:val="263"/>
        </w:numPr>
        <w:ind w:left="1080"/>
      </w:pPr>
      <w:r w:rsidRPr="00636095">
        <w:t>See the IPS Safety Manual</w:t>
      </w:r>
    </w:p>
    <w:p w14:paraId="6763C3F3" w14:textId="62CD5C6C" w:rsidR="00640BE6" w:rsidRPr="00363E3C" w:rsidRDefault="00640BE6" w:rsidP="009B6376">
      <w:pPr>
        <w:pStyle w:val="Heading2"/>
        <w:rPr>
          <w:rFonts w:ascii="Arial" w:eastAsia="Arial" w:hAnsi="Arial" w:cs="Arial"/>
          <w:bCs/>
          <w:i/>
          <w:iCs/>
          <w:color w:val="auto"/>
          <w:sz w:val="24"/>
          <w:szCs w:val="24"/>
        </w:rPr>
      </w:pPr>
      <w:bookmarkStart w:id="125" w:name="_Toc613182082"/>
      <w:r w:rsidRPr="00363E3C">
        <w:rPr>
          <w:rFonts w:ascii="Arial" w:eastAsia="Arial" w:hAnsi="Arial" w:cs="Arial"/>
          <w:bCs/>
          <w:i/>
          <w:iCs/>
          <w:color w:val="auto"/>
          <w:sz w:val="24"/>
          <w:szCs w:val="24"/>
        </w:rPr>
        <w:t>H</w:t>
      </w:r>
      <w:r w:rsidR="00BE03A7">
        <w:rPr>
          <w:rFonts w:ascii="Arial" w:eastAsia="Arial" w:hAnsi="Arial" w:cs="Arial"/>
          <w:bCs/>
          <w:i/>
          <w:iCs/>
          <w:color w:val="auto"/>
          <w:sz w:val="24"/>
          <w:szCs w:val="24"/>
        </w:rPr>
        <w:t>ouse Keeping</w:t>
      </w:r>
      <w:bookmarkEnd w:id="125"/>
    </w:p>
    <w:p w14:paraId="79611F89" w14:textId="77777777" w:rsidR="00640BE6" w:rsidRPr="00363E3C" w:rsidRDefault="00640BE6" w:rsidP="00FC5E77">
      <w:pPr>
        <w:pStyle w:val="ListParagraph"/>
        <w:numPr>
          <w:ilvl w:val="0"/>
          <w:numId w:val="264"/>
        </w:numPr>
      </w:pPr>
      <w:r w:rsidRPr="00363E3C">
        <w:t>It is IPS’s policy to provide a safe place of work. One major step to meet this requirement is to provide good housekeeping at every jobsite.</w:t>
      </w:r>
    </w:p>
    <w:p w14:paraId="1E03C368" w14:textId="77777777" w:rsidR="00640BE6" w:rsidRPr="00363E3C" w:rsidRDefault="00640BE6" w:rsidP="00FC5E77">
      <w:pPr>
        <w:pStyle w:val="ListParagraph"/>
        <w:numPr>
          <w:ilvl w:val="0"/>
          <w:numId w:val="264"/>
        </w:numPr>
      </w:pPr>
      <w:r w:rsidRPr="00363E3C">
        <w:t>Each IPS employee is responsible for keeping their work area clean and organized and is also responsible for picking up their work site.</w:t>
      </w:r>
    </w:p>
    <w:p w14:paraId="116C3158" w14:textId="77777777" w:rsidR="00640BE6" w:rsidRPr="00363E3C" w:rsidRDefault="00640BE6" w:rsidP="00FC5E77">
      <w:pPr>
        <w:pStyle w:val="ListParagraph"/>
        <w:numPr>
          <w:ilvl w:val="0"/>
          <w:numId w:val="264"/>
        </w:numPr>
      </w:pPr>
      <w:r w:rsidRPr="00363E3C">
        <w:t>IPS will provide the necessary supplies, materials, trash cans and will schedule periodic debris collection and removal (bins, dumpers, etc...)</w:t>
      </w:r>
    </w:p>
    <w:p w14:paraId="7EADB829" w14:textId="533BF141" w:rsidR="00640BE6" w:rsidRPr="00363E3C" w:rsidRDefault="00640BE6" w:rsidP="00FC5E77">
      <w:pPr>
        <w:pStyle w:val="ListParagraph"/>
        <w:numPr>
          <w:ilvl w:val="0"/>
          <w:numId w:val="264"/>
        </w:numPr>
      </w:pPr>
      <w:r w:rsidRPr="00363E3C">
        <w:t>Good housekeeping is the first law of accident prevention and should be a primary concern of all supervisors, supervisors, and the entire workforce. Poor housekeeping often results in unsafe conditions and also implies that the project is poorly managed, and the work being done lacks professionalism. Many accidents and injuries related to other causes are actually caused by unsafe conditions due to poor housekeeping.</w:t>
      </w:r>
    </w:p>
    <w:p w14:paraId="697EE9C3" w14:textId="77777777" w:rsidR="00640BE6" w:rsidRPr="00363E3C" w:rsidRDefault="00640BE6" w:rsidP="00FC5E77">
      <w:pPr>
        <w:pStyle w:val="ListParagraph"/>
        <w:numPr>
          <w:ilvl w:val="0"/>
          <w:numId w:val="264"/>
        </w:numPr>
      </w:pPr>
      <w:r w:rsidRPr="00363E3C">
        <w:t>A safe worker knows he can do his best work easier and more quickly if good housekeeping is maintained. Learning the habit of good housekeeping takes practice. The familiar expression ‘a place for everything and everything in its place', will assist you in your efforts.</w:t>
      </w:r>
    </w:p>
    <w:p w14:paraId="7BE7C0E4" w14:textId="77777777" w:rsidR="007B0BD1" w:rsidRDefault="00640BE6" w:rsidP="00FC5E77">
      <w:pPr>
        <w:pStyle w:val="ListParagraph"/>
        <w:numPr>
          <w:ilvl w:val="0"/>
          <w:numId w:val="264"/>
        </w:numPr>
      </w:pPr>
      <w:r w:rsidRPr="00363E3C">
        <w:t xml:space="preserve">Materials left on the job should be stored in a central location and if at all possible, stacked out of the way. When cleaning </w:t>
      </w:r>
      <w:r w:rsidR="007B0BD1" w:rsidRPr="00363E3C">
        <w:t>up,</w:t>
      </w:r>
      <w:r w:rsidRPr="00363E3C">
        <w:t xml:space="preserve"> be sure that all combustible materials are disposed of properly so as to curtail the possibility of fires. Tripping accidents can be reduced significantly by frequent clean-ups. </w:t>
      </w:r>
    </w:p>
    <w:p w14:paraId="44DADB32" w14:textId="1576715D" w:rsidR="00640BE6" w:rsidRPr="00363E3C" w:rsidRDefault="00640BE6" w:rsidP="00FC5E77">
      <w:pPr>
        <w:pStyle w:val="ListParagraph"/>
        <w:numPr>
          <w:ilvl w:val="0"/>
          <w:numId w:val="264"/>
        </w:numPr>
      </w:pPr>
      <w:r w:rsidRPr="00363E3C">
        <w:lastRenderedPageBreak/>
        <w:t>Make it a habit to remove or bend over all nails protruding from scrap lumber to protect against puncture wounds. Sharp-edged and pointed tools should be stored in such a way as to prevent injuries.</w:t>
      </w:r>
    </w:p>
    <w:p w14:paraId="1B17E296" w14:textId="4399419D" w:rsidR="00640BE6" w:rsidRPr="00363E3C" w:rsidRDefault="00640BE6" w:rsidP="00FC5E77">
      <w:pPr>
        <w:pStyle w:val="ListParagraph"/>
        <w:numPr>
          <w:ilvl w:val="0"/>
          <w:numId w:val="264"/>
        </w:numPr>
      </w:pPr>
      <w:r w:rsidRPr="00363E3C">
        <w:t xml:space="preserve">Each member of the crew has a responsibility to ensure good housekeeping in all phases of their work. It is a lot easier to pick up as you work instead of waiting for the end of the shift. The importance of the relationship between an orderly job and a safe job cannot be </w:t>
      </w:r>
      <w:bookmarkStart w:id="126" w:name="_Int_wBZDOCwK"/>
      <w:r w:rsidR="1B63A438">
        <w:t>stressed</w:t>
      </w:r>
      <w:bookmarkEnd w:id="126"/>
      <w:r>
        <w:t>.</w:t>
      </w:r>
    </w:p>
    <w:p w14:paraId="7E5C4AA9" w14:textId="77777777" w:rsidR="00640BE6" w:rsidRPr="00363E3C" w:rsidRDefault="00640BE6" w:rsidP="00FC5E77">
      <w:pPr>
        <w:pStyle w:val="ListParagraph"/>
        <w:numPr>
          <w:ilvl w:val="0"/>
          <w:numId w:val="264"/>
        </w:numPr>
      </w:pPr>
      <w:r w:rsidRPr="00363E3C">
        <w:t>We can have clean, well appearing, accident-free jobs only if we really want them and insist at everyone cooperates. Good housekeeping requires constant effort and vigilance to make certain the job and equipment are kept in good condition. Are you doing your part? Pick it up and throw it away.</w:t>
      </w:r>
    </w:p>
    <w:p w14:paraId="395A0ACF" w14:textId="138DCAC1" w:rsidR="00640BE6" w:rsidRPr="00363E3C" w:rsidRDefault="00640BE6" w:rsidP="00FC5E77">
      <w:pPr>
        <w:pStyle w:val="ListParagraph"/>
        <w:numPr>
          <w:ilvl w:val="0"/>
          <w:numId w:val="264"/>
        </w:numPr>
      </w:pPr>
      <w:r w:rsidRPr="00363E3C">
        <w:t>Remember, good housekeeping promotes safety in the workplace, improves performance, protects you and the public, and just makes good sense. A clean site is a good site.</w:t>
      </w:r>
    </w:p>
    <w:p w14:paraId="4E5D6A7C" w14:textId="04F2559D" w:rsidR="00640BE6" w:rsidRPr="00363E3C" w:rsidRDefault="00640BE6" w:rsidP="009B6376">
      <w:pPr>
        <w:pStyle w:val="Heading2"/>
        <w:rPr>
          <w:rFonts w:ascii="Arial" w:hAnsi="Arial" w:cs="Arial"/>
          <w:i/>
          <w:iCs/>
          <w:color w:val="auto"/>
          <w:sz w:val="24"/>
          <w:szCs w:val="24"/>
        </w:rPr>
      </w:pPr>
      <w:bookmarkStart w:id="127" w:name="_Toc704888882"/>
      <w:r w:rsidRPr="00363E3C">
        <w:rPr>
          <w:rFonts w:ascii="Arial" w:hAnsi="Arial" w:cs="Arial"/>
          <w:i/>
          <w:iCs/>
          <w:color w:val="auto"/>
          <w:sz w:val="24"/>
          <w:szCs w:val="24"/>
        </w:rPr>
        <w:t>H</w:t>
      </w:r>
      <w:r w:rsidR="00BE03A7">
        <w:rPr>
          <w:rFonts w:ascii="Arial" w:hAnsi="Arial" w:cs="Arial"/>
          <w:i/>
          <w:iCs/>
          <w:color w:val="auto"/>
          <w:sz w:val="24"/>
          <w:szCs w:val="24"/>
        </w:rPr>
        <w:t>ot Work Permit</w:t>
      </w:r>
      <w:bookmarkEnd w:id="127"/>
    </w:p>
    <w:p w14:paraId="70CAF53B" w14:textId="77777777" w:rsidR="00640BE6" w:rsidRPr="00363E3C" w:rsidRDefault="00640BE6" w:rsidP="00FC5E77">
      <w:pPr>
        <w:pStyle w:val="ListParagraph"/>
        <w:numPr>
          <w:ilvl w:val="0"/>
          <w:numId w:val="265"/>
        </w:numPr>
      </w:pPr>
      <w:r w:rsidRPr="00363E3C">
        <w:t xml:space="preserve">All flame or spark-producing activities and work shall be considered “Hot work.” A hot work permit may be required from client or IPS supervision and then must be obtained prior to performing any hot work. </w:t>
      </w:r>
    </w:p>
    <w:p w14:paraId="352EBEA3" w14:textId="77777777" w:rsidR="00640BE6" w:rsidRPr="00363E3C" w:rsidRDefault="00640BE6" w:rsidP="00FC5E77">
      <w:pPr>
        <w:pStyle w:val="ListParagraph"/>
        <w:numPr>
          <w:ilvl w:val="0"/>
          <w:numId w:val="265"/>
        </w:numPr>
      </w:pPr>
      <w:r w:rsidRPr="00363E3C">
        <w:t xml:space="preserve">The workers shall also undertake all necessary precautions regarding hot work as indicated on the permit. </w:t>
      </w:r>
    </w:p>
    <w:p w14:paraId="5D5443C3" w14:textId="77777777" w:rsidR="00640BE6" w:rsidRPr="00363E3C" w:rsidRDefault="00640BE6" w:rsidP="00FC5E77">
      <w:pPr>
        <w:pStyle w:val="ListParagraph"/>
        <w:numPr>
          <w:ilvl w:val="0"/>
          <w:numId w:val="265"/>
        </w:numPr>
      </w:pPr>
      <w:r w:rsidRPr="00363E3C">
        <w:t>Permits are to be located at the location of the work for review.</w:t>
      </w:r>
    </w:p>
    <w:p w14:paraId="04B873CC" w14:textId="77777777" w:rsidR="00640BE6" w:rsidRPr="00363E3C" w:rsidRDefault="00640BE6" w:rsidP="00FC5E77">
      <w:pPr>
        <w:pStyle w:val="ListParagraph"/>
        <w:numPr>
          <w:ilvl w:val="0"/>
          <w:numId w:val="265"/>
        </w:numPr>
      </w:pPr>
      <w:r w:rsidRPr="00363E3C">
        <w:t>Spark containment is required for all spark producing hot work activities.</w:t>
      </w:r>
    </w:p>
    <w:p w14:paraId="2F8908C7" w14:textId="77777777" w:rsidR="00BE03A7" w:rsidRDefault="00640BE6" w:rsidP="00FC5E77">
      <w:pPr>
        <w:pStyle w:val="ListParagraph"/>
        <w:numPr>
          <w:ilvl w:val="0"/>
          <w:numId w:val="265"/>
        </w:numPr>
      </w:pPr>
      <w:r w:rsidRPr="00363E3C">
        <w:t>Fire watch personnel are required for any open flame/flame producing hot work activities.</w:t>
      </w:r>
    </w:p>
    <w:p w14:paraId="6804D025" w14:textId="77777777" w:rsidR="00BE03A7" w:rsidRDefault="00640BE6" w:rsidP="00FC5E77">
      <w:pPr>
        <w:pStyle w:val="ListParagraph"/>
        <w:numPr>
          <w:ilvl w:val="0"/>
          <w:numId w:val="266"/>
        </w:numPr>
        <w:ind w:left="1080"/>
      </w:pPr>
      <w:r w:rsidRPr="00BE03A7">
        <w:t>Area fire watch may be implemented if the fire watch can see and act accordingly to any job in the area of responsibility.</w:t>
      </w:r>
    </w:p>
    <w:p w14:paraId="1DEC3C35" w14:textId="65679B80" w:rsidR="007B0BD1" w:rsidRPr="00BE03A7" w:rsidRDefault="007B0BD1" w:rsidP="00FC5E77">
      <w:pPr>
        <w:pStyle w:val="ListParagraph"/>
        <w:numPr>
          <w:ilvl w:val="0"/>
          <w:numId w:val="266"/>
        </w:numPr>
        <w:ind w:left="1080"/>
      </w:pPr>
      <w:r>
        <w:t xml:space="preserve">Fire Watch is mandatory for 30 minutes after hot work is performed to make sure that potential fires do not occur after all work has ceased. </w:t>
      </w:r>
    </w:p>
    <w:p w14:paraId="08F92A92" w14:textId="7219EF78" w:rsidR="00640BE6" w:rsidRPr="00BE03A7" w:rsidRDefault="00640BE6" w:rsidP="00FC5E77">
      <w:pPr>
        <w:pStyle w:val="ListParagraph"/>
        <w:numPr>
          <w:ilvl w:val="0"/>
          <w:numId w:val="265"/>
        </w:numPr>
      </w:pPr>
      <w:r w:rsidRPr="00BE03A7">
        <w:rPr>
          <w:rFonts w:cs="Arial"/>
        </w:rPr>
        <w:t>Grinding stations shall be enclosed when constructed in high traffic areas.</w:t>
      </w:r>
    </w:p>
    <w:p w14:paraId="59E2DB9C" w14:textId="445208A2" w:rsidR="00640BE6" w:rsidRPr="00363E3C" w:rsidRDefault="00640BE6" w:rsidP="009B6376">
      <w:pPr>
        <w:pStyle w:val="Heading2"/>
        <w:rPr>
          <w:rFonts w:ascii="Arial" w:eastAsia="Arial" w:hAnsi="Arial" w:cs="Arial"/>
          <w:i/>
          <w:iCs/>
          <w:color w:val="auto"/>
          <w:sz w:val="24"/>
          <w:szCs w:val="24"/>
        </w:rPr>
      </w:pPr>
      <w:bookmarkStart w:id="128" w:name="_Toc428763725"/>
      <w:r w:rsidRPr="00636095">
        <w:rPr>
          <w:rFonts w:ascii="Arial" w:eastAsia="Arial" w:hAnsi="Arial" w:cs="Arial"/>
          <w:i/>
          <w:iCs/>
          <w:color w:val="auto"/>
          <w:sz w:val="24"/>
          <w:szCs w:val="24"/>
        </w:rPr>
        <w:lastRenderedPageBreak/>
        <w:t>I</w:t>
      </w:r>
      <w:r w:rsidR="00636095" w:rsidRPr="00636095">
        <w:rPr>
          <w:rFonts w:ascii="Arial" w:eastAsia="Arial" w:hAnsi="Arial" w:cs="Arial"/>
          <w:i/>
          <w:iCs/>
          <w:color w:val="auto"/>
          <w:sz w:val="24"/>
          <w:szCs w:val="24"/>
        </w:rPr>
        <w:t>ncident Reporting Requirements</w:t>
      </w:r>
      <w:bookmarkEnd w:id="128"/>
    </w:p>
    <w:p w14:paraId="6F0FCED4" w14:textId="77777777" w:rsidR="00640BE6" w:rsidRPr="00363E3C" w:rsidRDefault="00640BE6" w:rsidP="00FC5E77">
      <w:pPr>
        <w:numPr>
          <w:ilvl w:val="0"/>
          <w:numId w:val="7"/>
        </w:numPr>
        <w:tabs>
          <w:tab w:val="clear" w:pos="360"/>
          <w:tab w:val="num" w:pos="450"/>
        </w:tabs>
        <w:ind w:left="720"/>
        <w:rPr>
          <w:rFonts w:eastAsia="Arial" w:cs="Arial"/>
        </w:rPr>
      </w:pPr>
      <w:r w:rsidRPr="00363E3C">
        <w:rPr>
          <w:rFonts w:eastAsia="Arial" w:cs="Arial"/>
        </w:rPr>
        <w:t>Each of us as employees of IPS has a responsibility for reporting any type of incident that occurs on the job site. We are also aware that incidents may occur on the job, and the goal is always to work towards zero incidents. When an incident occurs, we need to respond correctly and review what has happened so corrective actions can be taken. No one wants to see the same incident repeated.</w:t>
      </w:r>
    </w:p>
    <w:p w14:paraId="4C7E8F14" w14:textId="77777777" w:rsidR="00640BE6" w:rsidRPr="00363E3C" w:rsidRDefault="00640BE6" w:rsidP="00FC5E77">
      <w:pPr>
        <w:numPr>
          <w:ilvl w:val="0"/>
          <w:numId w:val="7"/>
        </w:numPr>
        <w:tabs>
          <w:tab w:val="clear" w:pos="360"/>
          <w:tab w:val="num" w:pos="450"/>
        </w:tabs>
        <w:ind w:left="720"/>
        <w:rPr>
          <w:rFonts w:eastAsia="Arial" w:cs="Arial"/>
        </w:rPr>
      </w:pPr>
      <w:r w:rsidRPr="00363E3C">
        <w:rPr>
          <w:rFonts w:eastAsia="Arial" w:cs="Arial"/>
        </w:rPr>
        <w:t xml:space="preserve">It is IPS's policy that all employees </w:t>
      </w:r>
      <w:r w:rsidRPr="00363E3C">
        <w:rPr>
          <w:rFonts w:eastAsia="Arial" w:cs="Arial"/>
          <w:u w:val="single"/>
        </w:rPr>
        <w:t>immediately</w:t>
      </w:r>
      <w:r w:rsidRPr="00363E3C">
        <w:rPr>
          <w:rFonts w:eastAsia="Arial" w:cs="Arial"/>
        </w:rPr>
        <w:t xml:space="preserve"> report any near miss, job-related injury, job-related illness, spill, or damage to any property to their immediate supervisor. If their immediate supervisor is not available, the employee is then to notify their Project Manager. IPS is also required to report all incidents to the client. This includes anything related to an accident with potential accident including:</w:t>
      </w:r>
    </w:p>
    <w:p w14:paraId="2E43DA0B" w14:textId="77777777" w:rsidR="00640BE6" w:rsidRPr="00363E3C" w:rsidRDefault="00640BE6" w:rsidP="00FC5E77">
      <w:pPr>
        <w:pStyle w:val="ListParagraph"/>
        <w:numPr>
          <w:ilvl w:val="0"/>
          <w:numId w:val="271"/>
        </w:numPr>
        <w:ind w:left="1080"/>
      </w:pPr>
      <w:r w:rsidRPr="00363E3C">
        <w:t>Near Miss (an unplanned event that did not result in an injury, illness, or damage: but had the potential to do so).</w:t>
      </w:r>
    </w:p>
    <w:p w14:paraId="7C10A16C" w14:textId="77777777" w:rsidR="00640BE6" w:rsidRPr="00363E3C" w:rsidRDefault="00640BE6" w:rsidP="00FC5E77">
      <w:pPr>
        <w:pStyle w:val="ListParagraph"/>
        <w:numPr>
          <w:ilvl w:val="0"/>
          <w:numId w:val="271"/>
        </w:numPr>
        <w:ind w:left="1080"/>
      </w:pPr>
      <w:r w:rsidRPr="00363E3C">
        <w:t>Work related injuries or illness.</w:t>
      </w:r>
    </w:p>
    <w:p w14:paraId="250DACBD" w14:textId="77777777" w:rsidR="00640BE6" w:rsidRPr="00363E3C" w:rsidRDefault="00640BE6" w:rsidP="00FC5E77">
      <w:pPr>
        <w:pStyle w:val="ListParagraph"/>
        <w:numPr>
          <w:ilvl w:val="0"/>
          <w:numId w:val="271"/>
        </w:numPr>
        <w:ind w:left="1080"/>
      </w:pPr>
      <w:r w:rsidRPr="00363E3C">
        <w:t>Property damage including vehicle incidents.</w:t>
      </w:r>
    </w:p>
    <w:p w14:paraId="18A895EB" w14:textId="77777777" w:rsidR="00640BE6" w:rsidRPr="00363E3C" w:rsidRDefault="00640BE6" w:rsidP="00FC5E77">
      <w:pPr>
        <w:pStyle w:val="ListParagraph"/>
        <w:numPr>
          <w:ilvl w:val="0"/>
          <w:numId w:val="271"/>
        </w:numPr>
        <w:ind w:left="1080"/>
      </w:pPr>
      <w:r w:rsidRPr="00363E3C">
        <w:t>Hazardous chemical spillage, loss of containment and contamination</w:t>
      </w:r>
    </w:p>
    <w:p w14:paraId="168C283F" w14:textId="77777777" w:rsidR="00640BE6" w:rsidRPr="00363E3C" w:rsidRDefault="00640BE6" w:rsidP="00FC5E77">
      <w:pPr>
        <w:pStyle w:val="ListParagraph"/>
        <w:numPr>
          <w:ilvl w:val="0"/>
          <w:numId w:val="271"/>
        </w:numPr>
        <w:ind w:left="1080"/>
      </w:pPr>
      <w:r w:rsidRPr="00363E3C">
        <w:t>Nonconformance to safety or environmental rules, policies, or standards.</w:t>
      </w:r>
    </w:p>
    <w:p w14:paraId="19F0C47E" w14:textId="2C38CA30" w:rsidR="00640BE6" w:rsidRPr="00636095" w:rsidRDefault="00640BE6" w:rsidP="00FC5E77">
      <w:pPr>
        <w:numPr>
          <w:ilvl w:val="0"/>
          <w:numId w:val="7"/>
        </w:numPr>
        <w:rPr>
          <w:rFonts w:eastAsia="Arial" w:cs="Arial"/>
          <w:b/>
          <w:bCs/>
          <w:i/>
          <w:iCs/>
        </w:rPr>
      </w:pPr>
      <w:r w:rsidRPr="00636095">
        <w:rPr>
          <w:rFonts w:eastAsia="Arial" w:cs="Arial"/>
          <w:b/>
          <w:bCs/>
          <w:color w:val="C00000"/>
        </w:rPr>
        <w:t xml:space="preserve">Immediately means–as soon as possible after the safety of the employee and job site </w:t>
      </w:r>
      <w:r w:rsidR="00A47D16">
        <w:rPr>
          <w:rFonts w:eastAsia="Arial" w:cs="Arial"/>
          <w:b/>
          <w:bCs/>
          <w:color w:val="C00000"/>
        </w:rPr>
        <w:t>are</w:t>
      </w:r>
      <w:r w:rsidRPr="00636095">
        <w:rPr>
          <w:rFonts w:eastAsia="Arial" w:cs="Arial"/>
          <w:b/>
          <w:bCs/>
          <w:color w:val="C00000"/>
        </w:rPr>
        <w:t xml:space="preserve"> addressed.</w:t>
      </w:r>
      <w:r w:rsidRPr="00636095">
        <w:rPr>
          <w:rFonts w:eastAsia="Arial" w:cs="Arial"/>
          <w:b/>
          <w:bCs/>
          <w:i/>
          <w:iCs/>
          <w:color w:val="C00000"/>
        </w:rPr>
        <w:t xml:space="preserve"> </w:t>
      </w:r>
      <w:r w:rsidRPr="00636095">
        <w:rPr>
          <w:rFonts w:eastAsia="Arial" w:cs="Arial"/>
          <w:b/>
          <w:bCs/>
          <w:i/>
          <w:iCs/>
        </w:rPr>
        <w:t>(</w:t>
      </w:r>
      <w:r w:rsidRPr="00636095">
        <w:rPr>
          <w:rFonts w:eastAsia="Arial" w:cs="Arial"/>
          <w:i/>
          <w:iCs/>
        </w:rPr>
        <w:t xml:space="preserve">It is </w:t>
      </w:r>
      <w:r w:rsidR="00636095" w:rsidRPr="00636095">
        <w:rPr>
          <w:rFonts w:eastAsia="Arial" w:cs="Arial"/>
          <w:i/>
          <w:iCs/>
        </w:rPr>
        <w:t>good</w:t>
      </w:r>
      <w:r w:rsidRPr="00636095">
        <w:rPr>
          <w:rFonts w:eastAsia="Arial" w:cs="Arial"/>
          <w:i/>
          <w:iCs/>
        </w:rPr>
        <w:t xml:space="preserve"> </w:t>
      </w:r>
      <w:r w:rsidR="00636095" w:rsidRPr="00636095">
        <w:rPr>
          <w:rFonts w:eastAsia="Arial" w:cs="Arial"/>
          <w:i/>
          <w:iCs/>
        </w:rPr>
        <w:t>practice</w:t>
      </w:r>
      <w:r w:rsidRPr="00636095">
        <w:rPr>
          <w:rFonts w:eastAsia="Arial" w:cs="Arial"/>
          <w:i/>
          <w:iCs/>
        </w:rPr>
        <w:t xml:space="preserve"> to send another employee to report the initial event</w:t>
      </w:r>
      <w:r w:rsidRPr="00636095">
        <w:rPr>
          <w:rFonts w:eastAsia="Arial" w:cs="Arial"/>
          <w:b/>
          <w:bCs/>
          <w:i/>
          <w:iCs/>
        </w:rPr>
        <w:t>).</w:t>
      </w:r>
    </w:p>
    <w:p w14:paraId="44AED3D0" w14:textId="77777777" w:rsidR="00640BE6" w:rsidRPr="00363E3C" w:rsidRDefault="00640BE6" w:rsidP="00FC5E77">
      <w:pPr>
        <w:numPr>
          <w:ilvl w:val="0"/>
          <w:numId w:val="7"/>
        </w:numPr>
        <w:rPr>
          <w:rFonts w:eastAsia="Arial" w:cs="Arial"/>
        </w:rPr>
      </w:pPr>
      <w:r w:rsidRPr="00363E3C">
        <w:rPr>
          <w:rFonts w:eastAsia="Arial" w:cs="Arial"/>
        </w:rPr>
        <w:t>IPS also has internal reporting responsibilities, including reporting incidents to the client, completing appropriate investigations and internal reporting.</w:t>
      </w:r>
    </w:p>
    <w:p w14:paraId="0200BBB1" w14:textId="48C4DD33" w:rsidR="00640BE6" w:rsidRPr="00363E3C" w:rsidRDefault="00640BE6" w:rsidP="00FC5E77">
      <w:pPr>
        <w:pStyle w:val="ListParagraph"/>
        <w:numPr>
          <w:ilvl w:val="0"/>
          <w:numId w:val="272"/>
        </w:numPr>
        <w:ind w:left="1080"/>
      </w:pPr>
      <w:r w:rsidRPr="00363E3C">
        <w:t xml:space="preserve">All incidents must be verbally reported to the Safety Dept. as soon as possible using the IPS Safety Hotline </w:t>
      </w:r>
      <w:bookmarkStart w:id="129" w:name="_Int_JKU8LNcz"/>
      <w:r w:rsidRPr="00363E3C">
        <w:t>at</w:t>
      </w:r>
      <w:bookmarkEnd w:id="129"/>
      <w:r w:rsidR="684717B0">
        <w:t>: (</w:t>
      </w:r>
      <w:r w:rsidRPr="00363E3C">
        <w:t>567</w:t>
      </w:r>
      <w:r w:rsidR="792C118D">
        <w:t>)</w:t>
      </w:r>
      <w:r w:rsidRPr="00363E3C">
        <w:t>600-6959.</w:t>
      </w:r>
    </w:p>
    <w:p w14:paraId="712D22B4" w14:textId="77777777" w:rsidR="00640BE6" w:rsidRPr="00363E3C" w:rsidRDefault="00640BE6" w:rsidP="00FC5E77">
      <w:pPr>
        <w:pStyle w:val="ListParagraph"/>
        <w:numPr>
          <w:ilvl w:val="0"/>
          <w:numId w:val="272"/>
        </w:numPr>
        <w:ind w:left="1080"/>
      </w:pPr>
      <w:r w:rsidRPr="00363E3C">
        <w:t>The Safety Director is responsible for notification to management and OSHA (if required).</w:t>
      </w:r>
    </w:p>
    <w:p w14:paraId="6B995671" w14:textId="77777777" w:rsidR="00640BE6" w:rsidRPr="00363E3C" w:rsidRDefault="00640BE6" w:rsidP="00FC5E77">
      <w:pPr>
        <w:pStyle w:val="ListParagraph"/>
        <w:numPr>
          <w:ilvl w:val="0"/>
          <w:numId w:val="272"/>
        </w:numPr>
        <w:ind w:left="1080"/>
      </w:pPr>
      <w:r w:rsidRPr="00363E3C">
        <w:lastRenderedPageBreak/>
        <w:t xml:space="preserve">The employee must complete the IPS Incident Report Form (1a) and send the completed form to the main office to </w:t>
      </w:r>
      <w:hyperlink r:id="rId19" w:history="1">
        <w:r w:rsidRPr="00A47D16">
          <w:rPr>
            <w:rStyle w:val="Hyperlink"/>
            <w:rFonts w:eastAsia="Arial" w:cs="Arial"/>
            <w:color w:val="auto"/>
          </w:rPr>
          <w:t>safety@ipscontractor.com</w:t>
        </w:r>
      </w:hyperlink>
      <w:r w:rsidRPr="00363E3C">
        <w:t xml:space="preserve"> before the end of the shift.</w:t>
      </w:r>
    </w:p>
    <w:p w14:paraId="749611FA" w14:textId="77777777" w:rsidR="00640BE6" w:rsidRPr="00363E3C" w:rsidRDefault="00640BE6" w:rsidP="00FC5E77">
      <w:pPr>
        <w:pStyle w:val="ListParagraph"/>
        <w:numPr>
          <w:ilvl w:val="0"/>
          <w:numId w:val="272"/>
        </w:numPr>
        <w:ind w:left="1080"/>
      </w:pPr>
      <w:r w:rsidRPr="00363E3C">
        <w:t xml:space="preserve">The field supervisor must complete the IPS Incident Report Form (1b) and send the completed form to the main office to </w:t>
      </w:r>
      <w:hyperlink r:id="rId20" w:history="1">
        <w:r w:rsidRPr="00EF5BF0">
          <w:rPr>
            <w:rStyle w:val="Hyperlink"/>
            <w:rFonts w:eastAsia="Arial" w:cs="Arial"/>
            <w:color w:val="FF0000"/>
          </w:rPr>
          <w:t>safety@ipscontractor.com</w:t>
        </w:r>
      </w:hyperlink>
      <w:r w:rsidRPr="00EF5BF0">
        <w:rPr>
          <w:color w:val="FF0000"/>
        </w:rPr>
        <w:t xml:space="preserve"> </w:t>
      </w:r>
      <w:r w:rsidRPr="00363E3C">
        <w:t>before the end of the shift.</w:t>
      </w:r>
    </w:p>
    <w:p w14:paraId="3C3C976F" w14:textId="77777777" w:rsidR="00640BE6" w:rsidRPr="00363E3C" w:rsidRDefault="00640BE6" w:rsidP="00FC5E77">
      <w:pPr>
        <w:pStyle w:val="ListParagraph"/>
        <w:numPr>
          <w:ilvl w:val="0"/>
          <w:numId w:val="272"/>
        </w:numPr>
        <w:ind w:left="1080"/>
      </w:pPr>
      <w:r w:rsidRPr="00363E3C">
        <w:t>The Safety Department will assist in incident investigations.</w:t>
      </w:r>
    </w:p>
    <w:p w14:paraId="7B8A61A6" w14:textId="77777777" w:rsidR="00640BE6" w:rsidRPr="00363E3C" w:rsidRDefault="00640BE6" w:rsidP="00FC5E77">
      <w:pPr>
        <w:pStyle w:val="ListParagraph"/>
        <w:numPr>
          <w:ilvl w:val="0"/>
          <w:numId w:val="272"/>
        </w:numPr>
        <w:ind w:left="1080"/>
      </w:pPr>
      <w:r w:rsidRPr="00363E3C">
        <w:t>A Corrective Action Plan will be completed (form 1c) and corrective actions implemented.</w:t>
      </w:r>
    </w:p>
    <w:p w14:paraId="20A4E7B2" w14:textId="327B5EB3" w:rsidR="00640BE6" w:rsidRPr="00363E3C" w:rsidRDefault="00640BE6" w:rsidP="00FC5E77">
      <w:pPr>
        <w:pStyle w:val="ListParagraph"/>
        <w:numPr>
          <w:ilvl w:val="0"/>
          <w:numId w:val="272"/>
        </w:numPr>
        <w:ind w:left="1080"/>
      </w:pPr>
      <w:r w:rsidRPr="00363E3C">
        <w:t xml:space="preserve">Any incident that may require off-site treatment – you must call The IPS Safety Hotline at </w:t>
      </w:r>
      <w:r w:rsidRPr="00EF5BF0">
        <w:rPr>
          <w:color w:val="FF0000"/>
        </w:rPr>
        <w:t>567-600-6959.</w:t>
      </w:r>
    </w:p>
    <w:p w14:paraId="71595B8C" w14:textId="34A68DCC" w:rsidR="00640BE6" w:rsidRPr="00363E3C" w:rsidRDefault="00640BE6" w:rsidP="009B6376">
      <w:pPr>
        <w:pStyle w:val="Heading2"/>
        <w:rPr>
          <w:rFonts w:ascii="Arial" w:hAnsi="Arial" w:cs="Arial"/>
          <w:bCs/>
          <w:i/>
          <w:iCs/>
          <w:color w:val="auto"/>
          <w:sz w:val="24"/>
          <w:szCs w:val="24"/>
        </w:rPr>
      </w:pPr>
      <w:bookmarkStart w:id="130" w:name="_Toc1506493782"/>
      <w:r w:rsidRPr="00363E3C">
        <w:rPr>
          <w:rFonts w:ascii="Arial" w:hAnsi="Arial" w:cs="Arial"/>
          <w:bCs/>
          <w:i/>
          <w:iCs/>
          <w:color w:val="auto"/>
          <w:sz w:val="24"/>
          <w:szCs w:val="24"/>
        </w:rPr>
        <w:t>I</w:t>
      </w:r>
      <w:r w:rsidR="00E25AC4">
        <w:rPr>
          <w:rFonts w:ascii="Arial" w:hAnsi="Arial" w:cs="Arial"/>
          <w:bCs/>
          <w:i/>
          <w:iCs/>
          <w:color w:val="auto"/>
          <w:sz w:val="24"/>
          <w:szCs w:val="24"/>
        </w:rPr>
        <w:t>ndustrial Hygiene Monitoring</w:t>
      </w:r>
      <w:bookmarkEnd w:id="130"/>
    </w:p>
    <w:p w14:paraId="0C19F96E" w14:textId="77777777" w:rsidR="00640BE6" w:rsidRPr="00363E3C" w:rsidRDefault="00640BE6" w:rsidP="00FC5E77">
      <w:pPr>
        <w:pStyle w:val="ListParagraph"/>
        <w:numPr>
          <w:ilvl w:val="0"/>
          <w:numId w:val="273"/>
        </w:numPr>
      </w:pPr>
      <w:smartTag w:uri="urn:schemas-microsoft-com:office:smarttags" w:element="stockticker">
        <w:r w:rsidRPr="00363E3C">
          <w:t>IPS</w:t>
        </w:r>
      </w:smartTag>
      <w:r w:rsidRPr="00363E3C">
        <w:t xml:space="preserve"> will provide, as needed, IH monitoring for employees to ensure personnel are not being exposed above any established permissible exposure limits.</w:t>
      </w:r>
    </w:p>
    <w:p w14:paraId="5B82B645" w14:textId="77777777" w:rsidR="00640BE6" w:rsidRPr="00363E3C" w:rsidRDefault="00640BE6" w:rsidP="00FC5E77">
      <w:pPr>
        <w:pStyle w:val="ListParagraph"/>
        <w:numPr>
          <w:ilvl w:val="0"/>
          <w:numId w:val="273"/>
        </w:numPr>
      </w:pPr>
      <w:r w:rsidRPr="00363E3C">
        <w:t>Based on the location of work, this monitoring will be focused on but not limited to:</w:t>
      </w:r>
    </w:p>
    <w:p w14:paraId="40974F94" w14:textId="77777777" w:rsidR="00640BE6" w:rsidRPr="00363E3C" w:rsidRDefault="00640BE6" w:rsidP="00FC5E77">
      <w:pPr>
        <w:pStyle w:val="ListParagraph"/>
        <w:numPr>
          <w:ilvl w:val="0"/>
          <w:numId w:val="274"/>
        </w:numPr>
        <w:ind w:left="1080"/>
      </w:pPr>
      <w:r w:rsidRPr="00363E3C">
        <w:t>Hexavalent Chrome</w:t>
      </w:r>
    </w:p>
    <w:p w14:paraId="07D4CACB" w14:textId="77777777" w:rsidR="00640BE6" w:rsidRPr="00363E3C" w:rsidRDefault="00640BE6" w:rsidP="00FC5E77">
      <w:pPr>
        <w:pStyle w:val="ListParagraph"/>
        <w:numPr>
          <w:ilvl w:val="0"/>
          <w:numId w:val="274"/>
        </w:numPr>
        <w:ind w:left="1080"/>
      </w:pPr>
      <w:r w:rsidRPr="00363E3C">
        <w:t>Metal Fume</w:t>
      </w:r>
    </w:p>
    <w:p w14:paraId="0974820D" w14:textId="77777777" w:rsidR="00640BE6" w:rsidRPr="00363E3C" w:rsidRDefault="00640BE6" w:rsidP="00FC5E77">
      <w:pPr>
        <w:pStyle w:val="ListParagraph"/>
        <w:numPr>
          <w:ilvl w:val="0"/>
          <w:numId w:val="274"/>
        </w:numPr>
        <w:ind w:left="1080"/>
      </w:pPr>
      <w:r w:rsidRPr="00363E3C">
        <w:t>Lead</w:t>
      </w:r>
    </w:p>
    <w:p w14:paraId="55ADD7F5" w14:textId="77777777" w:rsidR="00640BE6" w:rsidRPr="00363E3C" w:rsidRDefault="00640BE6" w:rsidP="00FC5E77">
      <w:pPr>
        <w:pStyle w:val="ListParagraph"/>
        <w:numPr>
          <w:ilvl w:val="0"/>
          <w:numId w:val="274"/>
        </w:numPr>
        <w:ind w:left="1080"/>
      </w:pPr>
      <w:r w:rsidRPr="00363E3C">
        <w:t>Respirable Crystalline Silica</w:t>
      </w:r>
    </w:p>
    <w:p w14:paraId="0942A46E" w14:textId="77777777" w:rsidR="00640BE6" w:rsidRPr="00363E3C" w:rsidRDefault="00640BE6" w:rsidP="00FC5E77">
      <w:pPr>
        <w:pStyle w:val="ListParagraph"/>
        <w:numPr>
          <w:ilvl w:val="0"/>
          <w:numId w:val="274"/>
        </w:numPr>
        <w:ind w:left="1080"/>
      </w:pPr>
      <w:r w:rsidRPr="00363E3C">
        <w:t>Respirable Dust</w:t>
      </w:r>
    </w:p>
    <w:p w14:paraId="08303091" w14:textId="77777777" w:rsidR="006C532C" w:rsidRDefault="00640BE6" w:rsidP="00FC5E77">
      <w:pPr>
        <w:pStyle w:val="ListParagraph"/>
        <w:numPr>
          <w:ilvl w:val="0"/>
          <w:numId w:val="276"/>
        </w:numPr>
      </w:pPr>
      <w:smartTag w:uri="urn:schemas-microsoft-com:office:smarttags" w:element="stockticker">
        <w:r w:rsidRPr="00363E3C">
          <w:t>IPS</w:t>
        </w:r>
      </w:smartTag>
      <w:r w:rsidRPr="00363E3C">
        <w:t xml:space="preserve"> will use the Similar Exposure Group sampling and collect at least 3 to 6 samples of each SEG.</w:t>
      </w:r>
    </w:p>
    <w:p w14:paraId="174052BF" w14:textId="09471D00" w:rsidR="00640BE6" w:rsidRPr="006C532C" w:rsidRDefault="00640BE6" w:rsidP="00FC5E77">
      <w:pPr>
        <w:pStyle w:val="ListParagraph"/>
        <w:numPr>
          <w:ilvl w:val="0"/>
          <w:numId w:val="276"/>
        </w:numPr>
      </w:pPr>
      <w:r w:rsidRPr="006C532C">
        <w:rPr>
          <w:rFonts w:cs="Arial"/>
        </w:rPr>
        <w:t xml:space="preserve">All sampling equipment, </w:t>
      </w:r>
      <w:r w:rsidR="00BA71C0" w:rsidRPr="006C532C">
        <w:rPr>
          <w:rFonts w:cs="Arial"/>
        </w:rPr>
        <w:t>methods</w:t>
      </w:r>
      <w:r w:rsidRPr="006C532C">
        <w:rPr>
          <w:rFonts w:cs="Arial"/>
        </w:rPr>
        <w:t xml:space="preserve"> and analysis will be by OSHA </w:t>
      </w:r>
      <w:r w:rsidR="006C532C" w:rsidRPr="006C532C">
        <w:rPr>
          <w:rFonts w:cs="Arial"/>
        </w:rPr>
        <w:t>regulations</w:t>
      </w:r>
      <w:r w:rsidR="002D317B" w:rsidRPr="006C532C">
        <w:rPr>
          <w:rFonts w:cs="Arial"/>
        </w:rPr>
        <w:t xml:space="preserve"> in accordance with NIOSH procedures and processes</w:t>
      </w:r>
      <w:r w:rsidRPr="006C532C">
        <w:rPr>
          <w:rFonts w:cs="Arial"/>
        </w:rPr>
        <w:t>.</w:t>
      </w:r>
    </w:p>
    <w:p w14:paraId="19B33883" w14:textId="5D790DAE" w:rsidR="00640BE6" w:rsidRPr="00363E3C" w:rsidRDefault="00640BE6" w:rsidP="009B6376">
      <w:pPr>
        <w:pStyle w:val="Heading2"/>
        <w:rPr>
          <w:rFonts w:ascii="Arial" w:eastAsia="Arial" w:hAnsi="Arial" w:cs="Arial"/>
          <w:bCs/>
          <w:i/>
          <w:iCs/>
          <w:color w:val="auto"/>
          <w:sz w:val="24"/>
          <w:szCs w:val="24"/>
        </w:rPr>
      </w:pPr>
      <w:bookmarkStart w:id="131" w:name="_Toc133861862"/>
      <w:r w:rsidRPr="00363E3C">
        <w:rPr>
          <w:rFonts w:ascii="Arial" w:eastAsia="Arial" w:hAnsi="Arial" w:cs="Arial"/>
          <w:bCs/>
          <w:i/>
          <w:iCs/>
          <w:color w:val="auto"/>
          <w:sz w:val="24"/>
          <w:szCs w:val="24"/>
        </w:rPr>
        <w:t>I</w:t>
      </w:r>
      <w:r w:rsidR="00E25AC4">
        <w:rPr>
          <w:rFonts w:ascii="Arial" w:eastAsia="Arial" w:hAnsi="Arial" w:cs="Arial"/>
          <w:bCs/>
          <w:i/>
          <w:iCs/>
          <w:color w:val="auto"/>
          <w:sz w:val="24"/>
          <w:szCs w:val="24"/>
        </w:rPr>
        <w:t>n Plant Rail Program</w:t>
      </w:r>
      <w:bookmarkEnd w:id="131"/>
    </w:p>
    <w:p w14:paraId="0B8BCC3D" w14:textId="77777777" w:rsidR="00640BE6" w:rsidRPr="00E25AC4" w:rsidRDefault="00640BE6" w:rsidP="00FC5E77">
      <w:pPr>
        <w:pStyle w:val="ListParagraph"/>
        <w:widowControl w:val="0"/>
        <w:numPr>
          <w:ilvl w:val="0"/>
          <w:numId w:val="270"/>
        </w:numPr>
        <w:pBdr>
          <w:top w:val="nil"/>
          <w:left w:val="nil"/>
          <w:bottom w:val="nil"/>
          <w:right w:val="nil"/>
          <w:between w:val="nil"/>
        </w:pBdr>
        <w:jc w:val="both"/>
        <w:rPr>
          <w:rFonts w:eastAsia="Arial" w:cs="Arial"/>
        </w:rPr>
      </w:pPr>
      <w:r w:rsidRPr="00E25AC4">
        <w:rPr>
          <w:rFonts w:eastAsia="Arial" w:cs="Arial"/>
        </w:rPr>
        <w:t xml:space="preserve">IPS is required to participate as a contract employer at client locations with railroads or tracks. IPS has no facilities with railroads or tracks, however it has a duty to ensure IPS or its contractors are aware of the hazards and </w:t>
      </w:r>
      <w:r w:rsidRPr="00E25AC4">
        <w:rPr>
          <w:rFonts w:eastAsia="Arial" w:cs="Arial"/>
        </w:rPr>
        <w:lastRenderedPageBreak/>
        <w:t>controls associated with working on or near rails or tracks at a client facility.</w:t>
      </w:r>
    </w:p>
    <w:p w14:paraId="392A75F5" w14:textId="77777777" w:rsidR="00E25AC4" w:rsidRDefault="00640BE6" w:rsidP="00FC5E77">
      <w:pPr>
        <w:pStyle w:val="ListParagraph"/>
        <w:numPr>
          <w:ilvl w:val="0"/>
          <w:numId w:val="270"/>
        </w:numPr>
        <w:pBdr>
          <w:top w:val="nil"/>
          <w:left w:val="nil"/>
          <w:bottom w:val="nil"/>
          <w:right w:val="nil"/>
          <w:between w:val="nil"/>
        </w:pBdr>
        <w:tabs>
          <w:tab w:val="left" w:pos="-720"/>
        </w:tabs>
        <w:jc w:val="both"/>
        <w:rPr>
          <w:rFonts w:eastAsia="Arial" w:cs="Arial"/>
        </w:rPr>
      </w:pPr>
      <w:r w:rsidRPr="00E25AC4">
        <w:rPr>
          <w:rFonts w:eastAsia="Arial" w:cs="Arial"/>
        </w:rPr>
        <w:t xml:space="preserve">Management shall determine if this program is required for regulatory compliance within his/her region. If this program is deemed necessary, then management shall determine which employees within </w:t>
      </w:r>
      <w:r w:rsidR="00E25AC4">
        <w:rPr>
          <w:rFonts w:eastAsia="Arial" w:cs="Arial"/>
        </w:rPr>
        <w:t>their</w:t>
      </w:r>
      <w:r w:rsidRPr="00E25AC4">
        <w:rPr>
          <w:rFonts w:eastAsia="Arial" w:cs="Arial"/>
        </w:rPr>
        <w:t xml:space="preserve"> region are required to receive this training. </w:t>
      </w:r>
    </w:p>
    <w:p w14:paraId="51227A7E" w14:textId="77777777" w:rsidR="00C95EB8" w:rsidRDefault="00640BE6" w:rsidP="00FC5E77">
      <w:pPr>
        <w:pStyle w:val="ListParagraph"/>
        <w:numPr>
          <w:ilvl w:val="0"/>
          <w:numId w:val="270"/>
        </w:numPr>
        <w:pBdr>
          <w:top w:val="nil"/>
          <w:left w:val="nil"/>
          <w:bottom w:val="nil"/>
          <w:right w:val="nil"/>
          <w:between w:val="nil"/>
        </w:pBdr>
        <w:tabs>
          <w:tab w:val="left" w:pos="-720"/>
        </w:tabs>
        <w:jc w:val="both"/>
        <w:rPr>
          <w:rFonts w:eastAsia="Arial" w:cs="Arial"/>
        </w:rPr>
      </w:pPr>
      <w:r w:rsidRPr="00E25AC4">
        <w:rPr>
          <w:rFonts w:eastAsia="Arial" w:cs="Arial"/>
        </w:rPr>
        <w:t xml:space="preserve">Management shall select a training facility or use an in-house qualified trainer to supply the training. </w:t>
      </w:r>
    </w:p>
    <w:p w14:paraId="2C600EBD" w14:textId="4A238E9A" w:rsidR="00640BE6" w:rsidRPr="00C95EB8" w:rsidRDefault="00640BE6" w:rsidP="00FC5E77">
      <w:pPr>
        <w:pStyle w:val="ListParagraph"/>
        <w:numPr>
          <w:ilvl w:val="0"/>
          <w:numId w:val="270"/>
        </w:numPr>
        <w:pBdr>
          <w:top w:val="nil"/>
          <w:left w:val="nil"/>
          <w:bottom w:val="nil"/>
          <w:right w:val="nil"/>
          <w:between w:val="nil"/>
        </w:pBdr>
        <w:tabs>
          <w:tab w:val="left" w:pos="-720"/>
        </w:tabs>
        <w:jc w:val="both"/>
        <w:rPr>
          <w:rFonts w:eastAsia="Arial" w:cs="Arial"/>
          <w:i/>
          <w:iCs/>
        </w:rPr>
      </w:pPr>
      <w:r w:rsidRPr="00C95EB8">
        <w:rPr>
          <w:b/>
          <w:bCs/>
          <w:i/>
          <w:iCs/>
        </w:rPr>
        <w:t xml:space="preserve">Only trained personnel can be involved in working on or near rails or tracks at a client facility. </w:t>
      </w:r>
    </w:p>
    <w:p w14:paraId="7C223948" w14:textId="77777777" w:rsidR="00640BE6" w:rsidRPr="00363E3C" w:rsidRDefault="00640BE6" w:rsidP="00E25AC4">
      <w:r w:rsidRPr="00363E3C">
        <w:t>Obtain Permission to Work in Advance</w:t>
      </w:r>
    </w:p>
    <w:p w14:paraId="47FC6A14" w14:textId="77777777" w:rsidR="00640BE6" w:rsidRPr="00363E3C" w:rsidRDefault="00640BE6" w:rsidP="00FC5E77">
      <w:pPr>
        <w:pStyle w:val="ListParagraph"/>
        <w:numPr>
          <w:ilvl w:val="0"/>
          <w:numId w:val="277"/>
        </w:numPr>
      </w:pPr>
      <w:r w:rsidRPr="00363E3C">
        <w:t xml:space="preserve">Prior to performing </w:t>
      </w:r>
      <w:r w:rsidRPr="00EF5BF0">
        <w:rPr>
          <w:b/>
          <w:bCs/>
          <w:i/>
          <w:iCs/>
        </w:rPr>
        <w:t>work within six (6) feet of any railroad track</w:t>
      </w:r>
      <w:r w:rsidRPr="00363E3C">
        <w:t>, permission must be obtained from the owner, client railroad supervisor or designated person to take the track out of service. If required, complete a client work permit prior to beginning work.</w:t>
      </w:r>
    </w:p>
    <w:p w14:paraId="397E62E6" w14:textId="77777777" w:rsidR="00640BE6" w:rsidRPr="00363E3C" w:rsidRDefault="00640BE6" w:rsidP="00FC5E77">
      <w:pPr>
        <w:pStyle w:val="ListParagraph"/>
        <w:numPr>
          <w:ilvl w:val="0"/>
          <w:numId w:val="277"/>
        </w:numPr>
      </w:pPr>
      <w:r w:rsidRPr="00363E3C">
        <w:t>Safety Equipment</w:t>
      </w:r>
    </w:p>
    <w:p w14:paraId="72FE383E" w14:textId="77777777" w:rsidR="006C532C" w:rsidRDefault="00640BE6" w:rsidP="00FC5E77">
      <w:pPr>
        <w:pStyle w:val="ListParagraph"/>
        <w:numPr>
          <w:ilvl w:val="0"/>
          <w:numId w:val="275"/>
        </w:numPr>
        <w:ind w:left="1080"/>
      </w:pPr>
      <w:r w:rsidRPr="00363E3C">
        <w:t>Approved hard hats, high visibility clothing, approved metatarsal boots, cut level 2+ approved gloves and approved safety glasses with permanently attached side shields will be worn in designated areas associated with rails.</w:t>
      </w:r>
    </w:p>
    <w:p w14:paraId="294CBB3D" w14:textId="220EAEE5" w:rsidR="006C532C" w:rsidRDefault="00640BE6" w:rsidP="00FC5E77">
      <w:pPr>
        <w:pStyle w:val="ListParagraph"/>
        <w:numPr>
          <w:ilvl w:val="1"/>
          <w:numId w:val="6"/>
        </w:numPr>
      </w:pPr>
      <w:r w:rsidRPr="00363E3C">
        <w:t>Protection of Workers from Moving Equipment</w:t>
      </w:r>
    </w:p>
    <w:p w14:paraId="23D628D3" w14:textId="77777777" w:rsidR="006C532C" w:rsidRDefault="00640BE6" w:rsidP="00FC5E77">
      <w:pPr>
        <w:pStyle w:val="ListParagraph"/>
        <w:numPr>
          <w:ilvl w:val="0"/>
          <w:numId w:val="278"/>
        </w:numPr>
        <w:ind w:left="1080"/>
      </w:pPr>
      <w:r w:rsidRPr="00363E3C">
        <w:t>Never attempt to crawl under rail equipment or climb over moving rail equipment or attempt to cross in front of moving equipment.</w:t>
      </w:r>
    </w:p>
    <w:p w14:paraId="115C0B1F" w14:textId="054E31B9" w:rsidR="00640BE6" w:rsidRPr="00363E3C" w:rsidRDefault="00640BE6" w:rsidP="00FC5E77">
      <w:pPr>
        <w:pStyle w:val="ListParagraph"/>
        <w:numPr>
          <w:ilvl w:val="0"/>
          <w:numId w:val="278"/>
        </w:numPr>
        <w:ind w:left="1080"/>
      </w:pPr>
      <w:r w:rsidRPr="00363E3C">
        <w:t>Never position any part of the body in a</w:t>
      </w:r>
      <w:r w:rsidR="006C532C">
        <w:t xml:space="preserve"> </w:t>
      </w:r>
      <w:r w:rsidRPr="00363E3C">
        <w:t>potential pinch point. Rail equipment can move in either direction at any time with no warning.</w:t>
      </w:r>
    </w:p>
    <w:p w14:paraId="13234F46" w14:textId="77777777" w:rsidR="00640BE6" w:rsidRPr="00363E3C" w:rsidRDefault="00640BE6" w:rsidP="00FC5E77">
      <w:pPr>
        <w:keepNext/>
        <w:numPr>
          <w:ilvl w:val="1"/>
          <w:numId w:val="6"/>
        </w:numPr>
        <w:pBdr>
          <w:top w:val="nil"/>
          <w:left w:val="nil"/>
          <w:bottom w:val="nil"/>
          <w:right w:val="nil"/>
          <w:between w:val="nil"/>
        </w:pBdr>
        <w:jc w:val="both"/>
        <w:rPr>
          <w:rFonts w:eastAsia="Arial" w:cs="Arial"/>
        </w:rPr>
      </w:pPr>
      <w:r w:rsidRPr="00363E3C">
        <w:rPr>
          <w:rFonts w:eastAsia="Arial" w:cs="Arial"/>
        </w:rPr>
        <w:t>Railroad Crossing Safety</w:t>
      </w:r>
    </w:p>
    <w:p w14:paraId="4CA4EDF2" w14:textId="77777777" w:rsidR="00640BE6" w:rsidRPr="00363E3C" w:rsidRDefault="00640BE6" w:rsidP="00FC5E77">
      <w:pPr>
        <w:pStyle w:val="ListParagraph"/>
        <w:numPr>
          <w:ilvl w:val="0"/>
          <w:numId w:val="279"/>
        </w:numPr>
        <w:ind w:left="1080"/>
      </w:pPr>
      <w:r w:rsidRPr="00363E3C">
        <w:t>In all cases pedestrians/employees will cross at existing designated pedestrian rail crossings where provided. Additionally, vehicle crossings are not intended as pedestrian crossings unless they are so identified and/or located, and no other pedestrian crossings exist in the area.</w:t>
      </w:r>
    </w:p>
    <w:p w14:paraId="6E493B9F" w14:textId="77777777" w:rsidR="00640BE6" w:rsidRPr="00363E3C" w:rsidRDefault="00640BE6" w:rsidP="00FC5E77">
      <w:pPr>
        <w:pStyle w:val="ListParagraph"/>
        <w:numPr>
          <w:ilvl w:val="0"/>
          <w:numId w:val="279"/>
        </w:numPr>
        <w:ind w:left="1080"/>
      </w:pPr>
      <w:r w:rsidRPr="00363E3C">
        <w:lastRenderedPageBreak/>
        <w:t>If a designated rail crossing is not available, the following general safety procedures for crossing railroad tracks will be followed:</w:t>
      </w:r>
    </w:p>
    <w:p w14:paraId="0A813362" w14:textId="77777777" w:rsidR="00640BE6" w:rsidRPr="00363E3C" w:rsidRDefault="00640BE6" w:rsidP="00FC5E77">
      <w:pPr>
        <w:pStyle w:val="ListParagraph"/>
        <w:numPr>
          <w:ilvl w:val="0"/>
          <w:numId w:val="280"/>
        </w:numPr>
        <w:ind w:left="1440"/>
      </w:pPr>
      <w:r w:rsidRPr="00363E3C">
        <w:t>Do not cross within 10 feet of the end of a parked rail car.</w:t>
      </w:r>
    </w:p>
    <w:p w14:paraId="199CEA61" w14:textId="77777777" w:rsidR="00640BE6" w:rsidRPr="00363E3C" w:rsidRDefault="00640BE6" w:rsidP="00FC5E77">
      <w:pPr>
        <w:pStyle w:val="ListParagraph"/>
        <w:numPr>
          <w:ilvl w:val="0"/>
          <w:numId w:val="280"/>
        </w:numPr>
        <w:ind w:left="1440"/>
      </w:pPr>
      <w:r w:rsidRPr="00363E3C">
        <w:t>Do not cross between uncoupled cars.</w:t>
      </w:r>
    </w:p>
    <w:p w14:paraId="33D8526C" w14:textId="77777777" w:rsidR="00640BE6" w:rsidRPr="00363E3C" w:rsidRDefault="00640BE6" w:rsidP="00FC5E77">
      <w:pPr>
        <w:pStyle w:val="ListParagraph"/>
        <w:numPr>
          <w:ilvl w:val="0"/>
          <w:numId w:val="280"/>
        </w:numPr>
        <w:ind w:left="1440"/>
      </w:pPr>
      <w:r w:rsidRPr="00363E3C">
        <w:t>Stop, look, and listen prior to proceeding across the tracks.</w:t>
      </w:r>
    </w:p>
    <w:p w14:paraId="58CAAECD" w14:textId="35FBBD34" w:rsidR="00640BE6" w:rsidRPr="00363E3C" w:rsidRDefault="00640BE6" w:rsidP="00FC5E77">
      <w:pPr>
        <w:pStyle w:val="ListParagraph"/>
        <w:numPr>
          <w:ilvl w:val="0"/>
          <w:numId w:val="280"/>
        </w:numPr>
        <w:ind w:left="1440"/>
      </w:pPr>
      <w:r w:rsidRPr="00363E3C">
        <w:t>Never step on rails, as they may be slippery.</w:t>
      </w:r>
    </w:p>
    <w:p w14:paraId="65910C0C" w14:textId="00E39F79" w:rsidR="3202F498" w:rsidRDefault="3202F498" w:rsidP="3202F498">
      <w:pPr>
        <w:pStyle w:val="ListParagraph"/>
        <w:ind w:left="1440"/>
      </w:pPr>
    </w:p>
    <w:p w14:paraId="72A0D280" w14:textId="6FF0AB72" w:rsidR="00640BE6" w:rsidRPr="00363E3C" w:rsidRDefault="00640BE6" w:rsidP="009B6376">
      <w:pPr>
        <w:pStyle w:val="ListParagraph"/>
        <w:ind w:left="0"/>
        <w:jc w:val="both"/>
        <w:outlineLvl w:val="1"/>
        <w:rPr>
          <w:rFonts w:cs="Arial"/>
          <w:i/>
          <w:iCs/>
        </w:rPr>
      </w:pPr>
      <w:bookmarkStart w:id="132" w:name="_Toc1673031329"/>
      <w:r w:rsidRPr="00363E3C">
        <w:rPr>
          <w:rFonts w:cs="Arial"/>
          <w:i/>
          <w:iCs/>
        </w:rPr>
        <w:t>J</w:t>
      </w:r>
      <w:r w:rsidR="006C532C">
        <w:rPr>
          <w:rFonts w:cs="Arial"/>
          <w:i/>
          <w:iCs/>
        </w:rPr>
        <w:t xml:space="preserve">ob Safety Analysis Program </w:t>
      </w:r>
      <w:r w:rsidRPr="00363E3C">
        <w:rPr>
          <w:rFonts w:cs="Arial"/>
          <w:i/>
          <w:iCs/>
        </w:rPr>
        <w:t>(JSA’s)</w:t>
      </w:r>
      <w:bookmarkEnd w:id="132"/>
    </w:p>
    <w:p w14:paraId="1EB86526" w14:textId="0FD7012E" w:rsidR="00640BE6" w:rsidRPr="00363E3C" w:rsidRDefault="00640BE6" w:rsidP="007249FE">
      <w:r w:rsidRPr="00363E3C">
        <w:t xml:space="preserve">JSA’s are designed to be used to identify existing and potential hazards in the workplace and then provide steps to address the </w:t>
      </w:r>
      <w:bookmarkStart w:id="133" w:name="_Int_lA0o9Mv5"/>
      <w:r w:rsidRPr="00363E3C">
        <w:t xml:space="preserve">hazards </w:t>
      </w:r>
      <w:bookmarkEnd w:id="133"/>
      <w:r w:rsidRPr="00363E3C">
        <w:t>to prevent injuries.</w:t>
      </w:r>
    </w:p>
    <w:p w14:paraId="230D24F8" w14:textId="77777777" w:rsidR="00640BE6" w:rsidRPr="00363E3C" w:rsidRDefault="00640BE6" w:rsidP="007249FE">
      <w:r w:rsidRPr="00363E3C">
        <w:t xml:space="preserve">The JSA should define the scope of tasks of work, the expected hazards, the hazard elimination steps and the required PPE. </w:t>
      </w:r>
    </w:p>
    <w:p w14:paraId="4A50007B" w14:textId="77777777" w:rsidR="00640BE6" w:rsidRPr="00363E3C" w:rsidRDefault="00640BE6" w:rsidP="00FC5E77">
      <w:pPr>
        <w:pStyle w:val="ListParagraph"/>
        <w:numPr>
          <w:ilvl w:val="0"/>
          <w:numId w:val="281"/>
        </w:numPr>
      </w:pPr>
      <w:r w:rsidRPr="00363E3C">
        <w:t>Whenever there are changes to the scope of work, or there are non-routine or non-regular tasks which need to be completed, a specific JSA would be required.</w:t>
      </w:r>
    </w:p>
    <w:p w14:paraId="7A2F45F9" w14:textId="77777777" w:rsidR="00640BE6" w:rsidRPr="00363E3C" w:rsidRDefault="00640BE6" w:rsidP="00FC5E77">
      <w:pPr>
        <w:pStyle w:val="ListParagraph"/>
        <w:numPr>
          <w:ilvl w:val="0"/>
          <w:numId w:val="281"/>
        </w:numPr>
      </w:pPr>
      <w:r w:rsidRPr="00363E3C">
        <w:t>Non-routine tasks such as ‘Permit Required Confined Space” work and “Critical Lifts” already require additional “permits” which act as JSA’s.</w:t>
      </w:r>
    </w:p>
    <w:p w14:paraId="029C52C1" w14:textId="77777777" w:rsidR="00640BE6" w:rsidRPr="006C532C" w:rsidRDefault="00640BE6" w:rsidP="00FC5E77">
      <w:pPr>
        <w:pStyle w:val="ListParagraph"/>
        <w:numPr>
          <w:ilvl w:val="0"/>
          <w:numId w:val="281"/>
        </w:numPr>
        <w:rPr>
          <w:bCs/>
        </w:rPr>
      </w:pPr>
      <w:r w:rsidRPr="006C532C">
        <w:rPr>
          <w:bCs/>
        </w:rPr>
        <w:t>A JSA is IPS’ tool to:</w:t>
      </w:r>
    </w:p>
    <w:p w14:paraId="421F5BCD" w14:textId="77777777" w:rsidR="00640BE6" w:rsidRPr="00363E3C" w:rsidRDefault="00640BE6" w:rsidP="00FC5E77">
      <w:pPr>
        <w:pStyle w:val="ListParagraph"/>
        <w:numPr>
          <w:ilvl w:val="0"/>
          <w:numId w:val="282"/>
        </w:numPr>
        <w:ind w:left="1080"/>
      </w:pPr>
      <w:r w:rsidRPr="00363E3C">
        <w:t>Evaluate the work area.</w:t>
      </w:r>
    </w:p>
    <w:p w14:paraId="4811AF53" w14:textId="77777777" w:rsidR="00640BE6" w:rsidRPr="00363E3C" w:rsidRDefault="00640BE6" w:rsidP="00FC5E77">
      <w:pPr>
        <w:pStyle w:val="ListParagraph"/>
        <w:numPr>
          <w:ilvl w:val="0"/>
          <w:numId w:val="282"/>
        </w:numPr>
        <w:ind w:left="1080"/>
      </w:pPr>
      <w:r w:rsidRPr="00363E3C">
        <w:t>Identifies potential hazards.</w:t>
      </w:r>
    </w:p>
    <w:p w14:paraId="697FEA8D" w14:textId="77777777" w:rsidR="00640BE6" w:rsidRPr="00363E3C" w:rsidRDefault="00640BE6" w:rsidP="00FC5E77">
      <w:pPr>
        <w:pStyle w:val="ListParagraph"/>
        <w:numPr>
          <w:ilvl w:val="0"/>
          <w:numId w:val="282"/>
        </w:numPr>
        <w:ind w:left="1080"/>
      </w:pPr>
      <w:r w:rsidRPr="00363E3C">
        <w:t>List the required PPE.</w:t>
      </w:r>
    </w:p>
    <w:p w14:paraId="6B561689" w14:textId="77777777" w:rsidR="00640BE6" w:rsidRPr="00363E3C" w:rsidRDefault="00640BE6" w:rsidP="00FC5E77">
      <w:pPr>
        <w:pStyle w:val="ListParagraph"/>
        <w:numPr>
          <w:ilvl w:val="0"/>
          <w:numId w:val="282"/>
        </w:numPr>
        <w:ind w:left="1080"/>
      </w:pPr>
      <w:r w:rsidRPr="00363E3C">
        <w:t>Notes special conditions.</w:t>
      </w:r>
    </w:p>
    <w:p w14:paraId="60AB7483" w14:textId="77777777" w:rsidR="00640BE6" w:rsidRPr="00363E3C" w:rsidRDefault="00640BE6" w:rsidP="00FC5E77">
      <w:pPr>
        <w:pStyle w:val="ListParagraph"/>
        <w:numPr>
          <w:ilvl w:val="0"/>
          <w:numId w:val="281"/>
        </w:numPr>
      </w:pPr>
      <w:r w:rsidRPr="00363E3C">
        <w:t>IPS has Safety Standard Operating Procedure # SM-35 Job Safety Analysis Program and three (3) types of forms that can be used.</w:t>
      </w:r>
    </w:p>
    <w:p w14:paraId="2CA1B16A" w14:textId="77777777" w:rsidR="00640BE6" w:rsidRPr="00363E3C" w:rsidRDefault="00640BE6" w:rsidP="00FC5E77">
      <w:pPr>
        <w:pStyle w:val="ListParagraph"/>
        <w:numPr>
          <w:ilvl w:val="0"/>
          <w:numId w:val="283"/>
        </w:numPr>
        <w:ind w:left="1080"/>
      </w:pPr>
      <w:r w:rsidRPr="00363E3C">
        <w:t>Form 21a JSA – can be used on any job (General)</w:t>
      </w:r>
    </w:p>
    <w:p w14:paraId="521FF198" w14:textId="77777777" w:rsidR="00640BE6" w:rsidRPr="00363E3C" w:rsidRDefault="00640BE6" w:rsidP="00FC5E77">
      <w:pPr>
        <w:pStyle w:val="ListParagraph"/>
        <w:numPr>
          <w:ilvl w:val="0"/>
          <w:numId w:val="283"/>
        </w:numPr>
        <w:ind w:left="1080"/>
      </w:pPr>
      <w:r w:rsidRPr="00363E3C">
        <w:t>Form 21b JSA – required for any refinery (Refinery)</w:t>
      </w:r>
    </w:p>
    <w:p w14:paraId="2E843600" w14:textId="77777777" w:rsidR="00640BE6" w:rsidRPr="00363E3C" w:rsidRDefault="00640BE6" w:rsidP="00FC5E77">
      <w:pPr>
        <w:pStyle w:val="ListParagraph"/>
        <w:numPr>
          <w:ilvl w:val="0"/>
          <w:numId w:val="283"/>
        </w:numPr>
        <w:ind w:left="1080"/>
      </w:pPr>
      <w:r w:rsidRPr="00363E3C">
        <w:t>Form 21c JSA – used on all civil jobs (Cement)</w:t>
      </w:r>
    </w:p>
    <w:p w14:paraId="2118796A" w14:textId="77777777" w:rsidR="00640BE6" w:rsidRPr="00363E3C" w:rsidRDefault="00640BE6" w:rsidP="00FC5E77">
      <w:pPr>
        <w:pStyle w:val="ListParagraph"/>
        <w:numPr>
          <w:ilvl w:val="0"/>
          <w:numId w:val="281"/>
        </w:numPr>
      </w:pPr>
      <w:r w:rsidRPr="00363E3C">
        <w:t>Also, clients may require IPS to use their specific forms.</w:t>
      </w:r>
    </w:p>
    <w:p w14:paraId="42F6A210" w14:textId="77777777" w:rsidR="00640BE6" w:rsidRPr="00363E3C" w:rsidRDefault="00640BE6" w:rsidP="00FC5E77">
      <w:pPr>
        <w:pStyle w:val="ListParagraph"/>
        <w:numPr>
          <w:ilvl w:val="0"/>
          <w:numId w:val="281"/>
        </w:numPr>
      </w:pPr>
      <w:r w:rsidRPr="00363E3C">
        <w:t>IPS JSA’s are a supervisor driven checklist that is completed prior to starting each job.</w:t>
      </w:r>
    </w:p>
    <w:p w14:paraId="0AB40F64" w14:textId="77777777" w:rsidR="00640BE6" w:rsidRPr="007249FE" w:rsidRDefault="00640BE6" w:rsidP="00FC5E77">
      <w:pPr>
        <w:pStyle w:val="ListParagraph"/>
        <w:numPr>
          <w:ilvl w:val="0"/>
          <w:numId w:val="284"/>
        </w:numPr>
        <w:ind w:left="1080"/>
      </w:pPr>
      <w:r w:rsidRPr="007249FE">
        <w:t>Reviewed by all employees assigned to the job</w:t>
      </w:r>
    </w:p>
    <w:p w14:paraId="38BF1F0F" w14:textId="77777777" w:rsidR="00640BE6" w:rsidRPr="007249FE" w:rsidRDefault="00640BE6" w:rsidP="00FC5E77">
      <w:pPr>
        <w:pStyle w:val="ListParagraph"/>
        <w:numPr>
          <w:ilvl w:val="0"/>
          <w:numId w:val="284"/>
        </w:numPr>
        <w:ind w:left="1080"/>
      </w:pPr>
      <w:r w:rsidRPr="007249FE">
        <w:lastRenderedPageBreak/>
        <w:t>ALL IPS employees must sign the JSA at review, change in scope, and at the end of task/day.</w:t>
      </w:r>
    </w:p>
    <w:p w14:paraId="171750FA" w14:textId="77777777" w:rsidR="00640BE6" w:rsidRPr="00363E3C" w:rsidRDefault="00640BE6" w:rsidP="00FC5E77">
      <w:pPr>
        <w:pStyle w:val="ListParagraph"/>
        <w:numPr>
          <w:ilvl w:val="0"/>
          <w:numId w:val="284"/>
        </w:numPr>
        <w:ind w:left="1080"/>
      </w:pPr>
      <w:r w:rsidRPr="00363E3C">
        <w:t>JSA’s are to be completed per trade (pipefitter, millwright, ironworker, operator, carpenter, etc....)</w:t>
      </w:r>
    </w:p>
    <w:p w14:paraId="77FC2F7B" w14:textId="2EE5049A" w:rsidR="00640BE6" w:rsidRPr="00363E3C" w:rsidRDefault="00640BE6" w:rsidP="00FC5E77">
      <w:pPr>
        <w:pStyle w:val="ListParagraph"/>
        <w:numPr>
          <w:ilvl w:val="0"/>
          <w:numId w:val="281"/>
        </w:numPr>
      </w:pPr>
      <w:r w:rsidRPr="00363E3C">
        <w:t>All JSA’s would be sent to Safety for review and filing.</w:t>
      </w:r>
    </w:p>
    <w:p w14:paraId="20B68A94" w14:textId="0E8E4BC4" w:rsidR="00640BE6" w:rsidRPr="00363E3C" w:rsidRDefault="00640BE6" w:rsidP="009B6376">
      <w:pPr>
        <w:pStyle w:val="Heading2"/>
        <w:rPr>
          <w:rFonts w:ascii="Arial" w:hAnsi="Arial" w:cs="Arial"/>
          <w:i/>
          <w:iCs/>
          <w:color w:val="auto"/>
          <w:sz w:val="24"/>
          <w:szCs w:val="24"/>
        </w:rPr>
      </w:pPr>
      <w:bookmarkStart w:id="134" w:name="_Toc953647722"/>
      <w:r w:rsidRPr="00363E3C">
        <w:rPr>
          <w:rFonts w:ascii="Arial" w:hAnsi="Arial" w:cs="Arial"/>
          <w:i/>
          <w:iCs/>
          <w:color w:val="auto"/>
          <w:sz w:val="24"/>
          <w:szCs w:val="24"/>
        </w:rPr>
        <w:t>L</w:t>
      </w:r>
      <w:r w:rsidR="007249FE">
        <w:rPr>
          <w:rFonts w:ascii="Arial" w:hAnsi="Arial" w:cs="Arial"/>
          <w:i/>
          <w:iCs/>
          <w:color w:val="auto"/>
          <w:sz w:val="24"/>
          <w:szCs w:val="24"/>
        </w:rPr>
        <w:t>adder Safety</w:t>
      </w:r>
      <w:bookmarkEnd w:id="134"/>
    </w:p>
    <w:p w14:paraId="15EF2436" w14:textId="77777777" w:rsidR="00640BE6" w:rsidRPr="00363E3C" w:rsidRDefault="00640BE6" w:rsidP="007249FE">
      <w:pPr>
        <w:rPr>
          <w:snapToGrid w:val="0"/>
        </w:rPr>
      </w:pPr>
      <w:r w:rsidRPr="00363E3C">
        <w:rPr>
          <w:snapToGrid w:val="0"/>
        </w:rPr>
        <w:t>To prevent injury to any employee whose work requires the use of a ladder, all employees will receive training in the use, maintenance, and storage of ladders.</w:t>
      </w:r>
    </w:p>
    <w:p w14:paraId="124CFA4C" w14:textId="0B5CB200" w:rsidR="00640BE6" w:rsidRPr="00363E3C" w:rsidRDefault="00640BE6" w:rsidP="00FC5E77">
      <w:pPr>
        <w:pStyle w:val="ListParagraph"/>
        <w:numPr>
          <w:ilvl w:val="0"/>
          <w:numId w:val="285"/>
        </w:numPr>
      </w:pPr>
      <w:r w:rsidRPr="00363E3C">
        <w:t>All ladders shall be constructed of wood, metal, or other equivalent material and shall have a safety factor of not less than four times maximum intended load.</w:t>
      </w:r>
      <w:r w:rsidR="000F4997" w:rsidRPr="00363E3C">
        <w:t xml:space="preserve"> </w:t>
      </w:r>
      <w:r w:rsidRPr="00363E3C">
        <w:t>Each step or rung shall be capable of supporting a single concentrated load of at least 250 pounds.</w:t>
      </w:r>
    </w:p>
    <w:p w14:paraId="2E2ADE72" w14:textId="77777777" w:rsidR="00640BE6" w:rsidRPr="007249FE" w:rsidRDefault="00640BE6" w:rsidP="00FC5E77">
      <w:pPr>
        <w:pStyle w:val="ListParagraph"/>
        <w:numPr>
          <w:ilvl w:val="0"/>
          <w:numId w:val="285"/>
        </w:numPr>
        <w:rPr>
          <w:snapToGrid w:val="0"/>
        </w:rPr>
      </w:pPr>
      <w:r w:rsidRPr="007249FE">
        <w:rPr>
          <w:snapToGrid w:val="0"/>
        </w:rPr>
        <w:t xml:space="preserve">It is the responsibility of each employee to inspect the ladder each time the ladder is used. </w:t>
      </w:r>
    </w:p>
    <w:p w14:paraId="3DA49507" w14:textId="77777777" w:rsidR="00640BE6" w:rsidRPr="007249FE" w:rsidRDefault="00640BE6" w:rsidP="00FC5E77">
      <w:pPr>
        <w:pStyle w:val="ListParagraph"/>
        <w:numPr>
          <w:ilvl w:val="0"/>
          <w:numId w:val="285"/>
        </w:numPr>
        <w:rPr>
          <w:snapToGrid w:val="0"/>
        </w:rPr>
      </w:pPr>
      <w:r w:rsidRPr="007249FE">
        <w:rPr>
          <w:snapToGrid w:val="0"/>
        </w:rPr>
        <w:t>It is also the responsibility of the user to tag a defective ladder and remove it from service.</w:t>
      </w:r>
    </w:p>
    <w:p w14:paraId="6DF610AC" w14:textId="57A5F8A7" w:rsidR="00640BE6" w:rsidRPr="007249FE" w:rsidRDefault="006E4A56" w:rsidP="00FC5E77">
      <w:pPr>
        <w:pStyle w:val="ListParagraph"/>
        <w:numPr>
          <w:ilvl w:val="0"/>
          <w:numId w:val="285"/>
        </w:numPr>
        <w:rPr>
          <w:snapToGrid w:val="0"/>
        </w:rPr>
      </w:pPr>
      <w:r w:rsidRPr="007249FE">
        <w:rPr>
          <w:snapToGrid w:val="0"/>
        </w:rPr>
        <w:t>Personnel</w:t>
      </w:r>
      <w:r w:rsidR="00640BE6" w:rsidRPr="007249FE">
        <w:rPr>
          <w:snapToGrid w:val="0"/>
        </w:rPr>
        <w:t xml:space="preserve"> working around or with electricity may not use all-metal ladders.</w:t>
      </w:r>
    </w:p>
    <w:p w14:paraId="13EA7C3D" w14:textId="77777777" w:rsidR="00640BE6" w:rsidRPr="007249FE" w:rsidRDefault="00640BE6" w:rsidP="00FC5E77">
      <w:pPr>
        <w:pStyle w:val="ListParagraph"/>
        <w:numPr>
          <w:ilvl w:val="0"/>
          <w:numId w:val="286"/>
        </w:numPr>
        <w:ind w:left="1080"/>
        <w:rPr>
          <w:snapToGrid w:val="0"/>
        </w:rPr>
      </w:pPr>
      <w:r w:rsidRPr="007249FE">
        <w:rPr>
          <w:snapToGrid w:val="0"/>
        </w:rPr>
        <w:t xml:space="preserve">Ladders for this use may be constructed of wood properly treated and unpainted; however, they must be inspected on a regular frequency to ensure their safe working condition. </w:t>
      </w:r>
    </w:p>
    <w:p w14:paraId="25ACFD6A" w14:textId="77777777" w:rsidR="00640BE6" w:rsidRPr="007249FE" w:rsidRDefault="00640BE6" w:rsidP="00FC5E77">
      <w:pPr>
        <w:pStyle w:val="ListParagraph"/>
        <w:numPr>
          <w:ilvl w:val="0"/>
          <w:numId w:val="286"/>
        </w:numPr>
        <w:ind w:left="1080"/>
        <w:rPr>
          <w:snapToGrid w:val="0"/>
        </w:rPr>
      </w:pPr>
      <w:r w:rsidRPr="007249FE">
        <w:rPr>
          <w:snapToGrid w:val="0"/>
        </w:rPr>
        <w:t>Ladders having fiberglass side rails or metal rungs may be used, provided standards for electric and conductivity are maintained.</w:t>
      </w:r>
    </w:p>
    <w:p w14:paraId="78828965" w14:textId="77777777" w:rsidR="00640BE6" w:rsidRPr="007249FE" w:rsidRDefault="00640BE6" w:rsidP="00FC5E77">
      <w:pPr>
        <w:pStyle w:val="ListParagraph"/>
        <w:numPr>
          <w:ilvl w:val="0"/>
          <w:numId w:val="285"/>
        </w:numPr>
        <w:rPr>
          <w:snapToGrid w:val="0"/>
        </w:rPr>
      </w:pPr>
      <w:r w:rsidRPr="007249FE">
        <w:rPr>
          <w:snapToGrid w:val="0"/>
        </w:rPr>
        <w:t>OSHA does not specifically require the use of fall protection while ladders are properly used. Be advised, site specific rules may require fall protection on ladder any time a worker is above 6 feet.</w:t>
      </w:r>
    </w:p>
    <w:p w14:paraId="42DDE93E" w14:textId="77777777" w:rsidR="00640BE6" w:rsidRPr="007249FE" w:rsidRDefault="00640BE6" w:rsidP="00FC5E77">
      <w:pPr>
        <w:pStyle w:val="ListParagraph"/>
        <w:numPr>
          <w:ilvl w:val="0"/>
          <w:numId w:val="285"/>
        </w:numPr>
        <w:rPr>
          <w:snapToGrid w:val="0"/>
        </w:rPr>
      </w:pPr>
      <w:r w:rsidRPr="007249FE">
        <w:rPr>
          <w:snapToGrid w:val="0"/>
        </w:rPr>
        <w:t>Secure all straight ladders (tie off or foot the ladder)</w:t>
      </w:r>
    </w:p>
    <w:p w14:paraId="5649CB9C" w14:textId="77777777" w:rsidR="00640BE6" w:rsidRPr="007249FE" w:rsidRDefault="00640BE6" w:rsidP="00FC5E77">
      <w:pPr>
        <w:pStyle w:val="ListParagraph"/>
        <w:numPr>
          <w:ilvl w:val="0"/>
          <w:numId w:val="285"/>
        </w:numPr>
        <w:rPr>
          <w:snapToGrid w:val="0"/>
        </w:rPr>
      </w:pPr>
      <w:r w:rsidRPr="007249FE">
        <w:rPr>
          <w:snapToGrid w:val="0"/>
        </w:rPr>
        <w:t xml:space="preserve">Set straight ladders up at a </w:t>
      </w:r>
      <w:r w:rsidRPr="00EF5BF0">
        <w:rPr>
          <w:b/>
          <w:bCs/>
          <w:i/>
          <w:iCs/>
          <w:snapToGrid w:val="0"/>
        </w:rPr>
        <w:t>4 to 1 angle</w:t>
      </w:r>
      <w:r w:rsidRPr="007249FE">
        <w:rPr>
          <w:snapToGrid w:val="0"/>
        </w:rPr>
        <w:t>.</w:t>
      </w:r>
    </w:p>
    <w:p w14:paraId="68150293" w14:textId="77777777" w:rsidR="00640BE6" w:rsidRPr="007249FE" w:rsidRDefault="00640BE6" w:rsidP="00FC5E77">
      <w:pPr>
        <w:pStyle w:val="ListParagraph"/>
        <w:numPr>
          <w:ilvl w:val="0"/>
          <w:numId w:val="285"/>
        </w:numPr>
        <w:rPr>
          <w:snapToGrid w:val="0"/>
        </w:rPr>
      </w:pPr>
      <w:r w:rsidRPr="007249FE">
        <w:rPr>
          <w:snapToGrid w:val="0"/>
        </w:rPr>
        <w:t>Extend 3 rungs above the egress point on a straight ladder when top exiting the ladder.</w:t>
      </w:r>
    </w:p>
    <w:p w14:paraId="0910B89E" w14:textId="77777777" w:rsidR="00640BE6" w:rsidRPr="007249FE" w:rsidRDefault="00640BE6" w:rsidP="00FC5E77">
      <w:pPr>
        <w:pStyle w:val="ListParagraph"/>
        <w:numPr>
          <w:ilvl w:val="0"/>
          <w:numId w:val="285"/>
        </w:numPr>
        <w:rPr>
          <w:snapToGrid w:val="0"/>
        </w:rPr>
      </w:pPr>
      <w:r w:rsidRPr="007249FE">
        <w:rPr>
          <w:snapToGrid w:val="0"/>
        </w:rPr>
        <w:t xml:space="preserve">Always maintain </w:t>
      </w:r>
      <w:r w:rsidRPr="00EF5BF0">
        <w:rPr>
          <w:b/>
          <w:bCs/>
          <w:i/>
          <w:iCs/>
          <w:snapToGrid w:val="0"/>
        </w:rPr>
        <w:t>3-point contact</w:t>
      </w:r>
      <w:r w:rsidRPr="007249FE">
        <w:rPr>
          <w:snapToGrid w:val="0"/>
        </w:rPr>
        <w:t xml:space="preserve"> while on any ladder</w:t>
      </w:r>
    </w:p>
    <w:p w14:paraId="6187387F" w14:textId="77777777" w:rsidR="00640BE6" w:rsidRPr="007249FE" w:rsidRDefault="00640BE6" w:rsidP="00FC5E77">
      <w:pPr>
        <w:pStyle w:val="ListParagraph"/>
        <w:numPr>
          <w:ilvl w:val="0"/>
          <w:numId w:val="287"/>
        </w:numPr>
        <w:ind w:left="1080"/>
        <w:rPr>
          <w:snapToGrid w:val="0"/>
        </w:rPr>
      </w:pPr>
      <w:r w:rsidRPr="007249FE">
        <w:rPr>
          <w:snapToGrid w:val="0"/>
        </w:rPr>
        <w:lastRenderedPageBreak/>
        <w:t>If 3-point contact cannot be maintained, the user must use fall protection and tie off.</w:t>
      </w:r>
    </w:p>
    <w:p w14:paraId="1B8F5BB2" w14:textId="77777777" w:rsidR="00640BE6" w:rsidRPr="007249FE" w:rsidRDefault="00640BE6" w:rsidP="00FC5E77">
      <w:pPr>
        <w:pStyle w:val="ListParagraph"/>
        <w:numPr>
          <w:ilvl w:val="0"/>
          <w:numId w:val="285"/>
        </w:numPr>
        <w:rPr>
          <w:snapToGrid w:val="0"/>
        </w:rPr>
      </w:pPr>
      <w:r w:rsidRPr="007249FE">
        <w:rPr>
          <w:snapToGrid w:val="0"/>
        </w:rPr>
        <w:t>Do not use a step ladder as a straight ladder.</w:t>
      </w:r>
    </w:p>
    <w:p w14:paraId="65BD834B" w14:textId="77777777" w:rsidR="00640BE6" w:rsidRPr="007249FE" w:rsidRDefault="00640BE6" w:rsidP="00FC5E77">
      <w:pPr>
        <w:pStyle w:val="ListParagraph"/>
        <w:numPr>
          <w:ilvl w:val="0"/>
          <w:numId w:val="285"/>
        </w:numPr>
        <w:rPr>
          <w:snapToGrid w:val="0"/>
        </w:rPr>
      </w:pPr>
      <w:r w:rsidRPr="007249FE">
        <w:rPr>
          <w:snapToGrid w:val="0"/>
        </w:rPr>
        <w:t>Do not step or sit on the top platform of a step ladder, and do not use the top step as a step.</w:t>
      </w:r>
    </w:p>
    <w:p w14:paraId="1277A8BB" w14:textId="0626E653" w:rsidR="00640BE6" w:rsidRPr="007249FE" w:rsidRDefault="00640BE6" w:rsidP="00FC5E77">
      <w:pPr>
        <w:pStyle w:val="ListParagraph"/>
        <w:numPr>
          <w:ilvl w:val="0"/>
          <w:numId w:val="285"/>
        </w:numPr>
        <w:rPr>
          <w:snapToGrid w:val="0"/>
        </w:rPr>
      </w:pPr>
      <w:r w:rsidRPr="007249FE">
        <w:rPr>
          <w:snapToGrid w:val="0"/>
        </w:rPr>
        <w:t>Never straddle a step ladder (unless designed for the task).</w:t>
      </w:r>
    </w:p>
    <w:p w14:paraId="1390CDDA" w14:textId="00B8E691" w:rsidR="00640BE6" w:rsidRPr="00363E3C" w:rsidRDefault="00640BE6" w:rsidP="009B6376">
      <w:pPr>
        <w:pStyle w:val="Heading2"/>
        <w:rPr>
          <w:rFonts w:ascii="Arial" w:eastAsia="Arial" w:hAnsi="Arial" w:cs="Arial"/>
          <w:bCs/>
          <w:i/>
          <w:iCs/>
          <w:color w:val="auto"/>
          <w:sz w:val="24"/>
          <w:szCs w:val="24"/>
        </w:rPr>
      </w:pPr>
      <w:bookmarkStart w:id="135" w:name="_Toc325006122"/>
      <w:r w:rsidRPr="00363E3C">
        <w:rPr>
          <w:rFonts w:ascii="Arial" w:eastAsia="Arial" w:hAnsi="Arial" w:cs="Arial"/>
          <w:bCs/>
          <w:i/>
          <w:iCs/>
          <w:color w:val="auto"/>
          <w:sz w:val="24"/>
          <w:szCs w:val="24"/>
        </w:rPr>
        <w:t>L</w:t>
      </w:r>
      <w:r w:rsidR="007249FE">
        <w:rPr>
          <w:rFonts w:ascii="Arial" w:eastAsia="Arial" w:hAnsi="Arial" w:cs="Arial"/>
          <w:bCs/>
          <w:i/>
          <w:iCs/>
          <w:color w:val="auto"/>
          <w:sz w:val="24"/>
          <w:szCs w:val="24"/>
        </w:rPr>
        <w:t>ifting Program</w:t>
      </w:r>
      <w:bookmarkEnd w:id="135"/>
    </w:p>
    <w:p w14:paraId="3535D559" w14:textId="77777777" w:rsidR="00640BE6" w:rsidRPr="00363E3C" w:rsidRDefault="00640BE6" w:rsidP="00FC5E77">
      <w:pPr>
        <w:pStyle w:val="ListParagraph"/>
        <w:numPr>
          <w:ilvl w:val="0"/>
          <w:numId w:val="288"/>
        </w:numPr>
      </w:pPr>
      <w:r w:rsidRPr="00363E3C">
        <w:t xml:space="preserve">All employees and subcontractors shall comply with the minimum safety requirement as set forth in the IPS Safety Manual, IPS company policies, requirements of the client and federal, state, and local authorities. </w:t>
      </w:r>
    </w:p>
    <w:p w14:paraId="6D46972A" w14:textId="77777777" w:rsidR="00640BE6" w:rsidRPr="00363E3C" w:rsidRDefault="00640BE6" w:rsidP="00FC5E77">
      <w:pPr>
        <w:pStyle w:val="ListParagraph"/>
        <w:numPr>
          <w:ilvl w:val="0"/>
          <w:numId w:val="288"/>
        </w:numPr>
      </w:pPr>
      <w:r w:rsidRPr="00363E3C">
        <w:t xml:space="preserve">IPS Management has a responsibility to ensure that all personnel under their control follow correct manual lifting procedures. This duty extends not only to proactive strategies to prevent manual lifting injuries during normal duties, but also employees who have returned to work following either an injury, a period of annual leave, or an extended absence. </w:t>
      </w:r>
    </w:p>
    <w:p w14:paraId="48220C4F" w14:textId="78930482" w:rsidR="00640BE6" w:rsidRPr="00363E3C" w:rsidRDefault="00640BE6" w:rsidP="00FC5E77">
      <w:pPr>
        <w:pStyle w:val="ListParagraph"/>
        <w:numPr>
          <w:ilvl w:val="0"/>
          <w:numId w:val="288"/>
        </w:numPr>
      </w:pPr>
      <w:r w:rsidRPr="00363E3C">
        <w:t xml:space="preserve">Only authorized </w:t>
      </w:r>
      <w:r w:rsidR="006E4A56">
        <w:t>Personnel</w:t>
      </w:r>
      <w:r w:rsidRPr="00363E3C">
        <w:t xml:space="preserve"> are permitted to operate a crane, forklift truck, or other motorized handling or lifting equipment. </w:t>
      </w:r>
    </w:p>
    <w:p w14:paraId="5D3F1BD2" w14:textId="05BAD1D6" w:rsidR="00640BE6" w:rsidRPr="00363E3C" w:rsidRDefault="00640BE6" w:rsidP="00FC5E77">
      <w:pPr>
        <w:pStyle w:val="ListParagraph"/>
        <w:numPr>
          <w:ilvl w:val="0"/>
          <w:numId w:val="288"/>
        </w:numPr>
      </w:pPr>
      <w:r w:rsidRPr="00363E3C">
        <w:t xml:space="preserve">IPS Supervision must periodically evaluate work areas and employees' work techniques to assess the potential for and </w:t>
      </w:r>
      <w:r w:rsidR="00DD159D">
        <w:t xml:space="preserve">the </w:t>
      </w:r>
      <w:r w:rsidRPr="00363E3C">
        <w:t>prevention of injuries. New operations should be evaluated to engineer out hazards before work processes are implemented.</w:t>
      </w:r>
    </w:p>
    <w:p w14:paraId="591B416C" w14:textId="77777777" w:rsidR="00640BE6" w:rsidRPr="00DD159D" w:rsidRDefault="00640BE6" w:rsidP="00FC5E77">
      <w:pPr>
        <w:pStyle w:val="ListParagraph"/>
        <w:numPr>
          <w:ilvl w:val="0"/>
          <w:numId w:val="288"/>
        </w:numPr>
        <w:rPr>
          <w:bCs/>
        </w:rPr>
      </w:pPr>
      <w:r w:rsidRPr="00DD159D">
        <w:rPr>
          <w:bCs/>
        </w:rPr>
        <w:t>Manual Lifting Procedures</w:t>
      </w:r>
    </w:p>
    <w:p w14:paraId="05A9A8ED" w14:textId="77777777" w:rsidR="00640BE6" w:rsidRPr="00363E3C" w:rsidRDefault="00640BE6" w:rsidP="00FC5E77">
      <w:pPr>
        <w:pStyle w:val="ListParagraph"/>
        <w:numPr>
          <w:ilvl w:val="0"/>
          <w:numId w:val="289"/>
        </w:numPr>
        <w:ind w:left="1080"/>
      </w:pPr>
      <w:r w:rsidRPr="00363E3C">
        <w:t xml:space="preserve">Lifting and Moving </w:t>
      </w:r>
    </w:p>
    <w:p w14:paraId="58C233A9" w14:textId="77777777" w:rsidR="00640BE6" w:rsidRPr="00363E3C" w:rsidRDefault="00640BE6" w:rsidP="00FC5E77">
      <w:pPr>
        <w:pStyle w:val="ListParagraph"/>
        <w:numPr>
          <w:ilvl w:val="0"/>
          <w:numId w:val="290"/>
        </w:numPr>
        <w:ind w:left="1440"/>
      </w:pPr>
      <w:r w:rsidRPr="00363E3C">
        <w:t xml:space="preserve">Lifting and moving of objects must be done by mechanical devices rather than by manual effort whenever this is practical. The equipment used must be appropriate for the lifting or moving task. Lifting and moving devices must be operated only by personnel trained and authorized to operate them. Employees must not be required to lift heavy or bulky objects that overtax their physical condition or capability. </w:t>
      </w:r>
    </w:p>
    <w:p w14:paraId="2D44B0A3" w14:textId="77777777" w:rsidR="00640BE6" w:rsidRPr="00363E3C" w:rsidRDefault="00640BE6" w:rsidP="00FC5E77">
      <w:pPr>
        <w:pStyle w:val="ListParagraph"/>
        <w:numPr>
          <w:ilvl w:val="0"/>
          <w:numId w:val="289"/>
        </w:numPr>
        <w:ind w:left="1080"/>
      </w:pPr>
      <w:r w:rsidRPr="00363E3C">
        <w:t xml:space="preserve">Manual Lifting Rules </w:t>
      </w:r>
    </w:p>
    <w:p w14:paraId="3F3939AD" w14:textId="77777777" w:rsidR="00640BE6" w:rsidRPr="00363E3C" w:rsidRDefault="00640BE6" w:rsidP="00FC5E77">
      <w:pPr>
        <w:pStyle w:val="ListParagraph"/>
        <w:numPr>
          <w:ilvl w:val="0"/>
          <w:numId w:val="291"/>
        </w:numPr>
        <w:ind w:left="1440"/>
      </w:pPr>
      <w:r w:rsidRPr="00363E3C">
        <w:lastRenderedPageBreak/>
        <w:t>Before manual lifting is performed, a hazard assessment must be completed. The assessment must consider size, bulk, and weight of the object(s), if mechanical lifting equipment is required, if two-man lift is required, whether vision is obscured while carrying and the walking surface and path where the object is to be carried.</w:t>
      </w:r>
    </w:p>
    <w:p w14:paraId="1166813C" w14:textId="77777777" w:rsidR="00640BE6" w:rsidRPr="00363E3C" w:rsidRDefault="00640BE6" w:rsidP="00FC5E77">
      <w:pPr>
        <w:pStyle w:val="ListParagraph"/>
        <w:numPr>
          <w:ilvl w:val="0"/>
          <w:numId w:val="291"/>
        </w:numPr>
        <w:ind w:left="1440"/>
      </w:pPr>
      <w:r w:rsidRPr="00363E3C">
        <w:t>Assess the load:</w:t>
      </w:r>
    </w:p>
    <w:p w14:paraId="2478970B" w14:textId="77777777" w:rsidR="00640BE6" w:rsidRPr="00363E3C" w:rsidRDefault="00640BE6" w:rsidP="00FC5E77">
      <w:pPr>
        <w:pStyle w:val="ListParagraph"/>
        <w:numPr>
          <w:ilvl w:val="0"/>
          <w:numId w:val="292"/>
        </w:numPr>
        <w:ind w:left="1800"/>
      </w:pPr>
      <w:r w:rsidRPr="00363E3C">
        <w:t>Weight of the load: single manual lifts shall be limited to 51 lbs.</w:t>
      </w:r>
    </w:p>
    <w:p w14:paraId="414735F8" w14:textId="77777777" w:rsidR="00640BE6" w:rsidRPr="00363E3C" w:rsidRDefault="00640BE6" w:rsidP="00FC5E77">
      <w:pPr>
        <w:pStyle w:val="ListParagraph"/>
        <w:numPr>
          <w:ilvl w:val="0"/>
          <w:numId w:val="292"/>
        </w:numPr>
        <w:ind w:left="1800"/>
      </w:pPr>
      <w:r w:rsidRPr="00363E3C">
        <w:t>Size of the load: if the load is large, it is not possible to follow the basic rules for lifting and carrying — to keep the load as close to the body as possible; thus, the muscles will get tired more rapidly.</w:t>
      </w:r>
    </w:p>
    <w:p w14:paraId="63EE550A" w14:textId="77777777" w:rsidR="00640BE6" w:rsidRPr="00363E3C" w:rsidRDefault="00640BE6" w:rsidP="00FC5E77">
      <w:pPr>
        <w:pStyle w:val="ListParagraph"/>
        <w:numPr>
          <w:ilvl w:val="0"/>
          <w:numId w:val="292"/>
        </w:numPr>
        <w:ind w:left="1800"/>
      </w:pPr>
      <w:r w:rsidRPr="00363E3C">
        <w:t>The ability to grasp this can result in the object slipping and causing an accident; loads with sharp edges or with dangerous materials can injure workers.</w:t>
      </w:r>
    </w:p>
    <w:p w14:paraId="49415AB1" w14:textId="77777777" w:rsidR="00640BE6" w:rsidRPr="00363E3C" w:rsidRDefault="00640BE6" w:rsidP="00FC5E77">
      <w:pPr>
        <w:pStyle w:val="ListParagraph"/>
        <w:numPr>
          <w:ilvl w:val="0"/>
          <w:numId w:val="292"/>
        </w:numPr>
        <w:ind w:left="1800"/>
      </w:pPr>
      <w:r w:rsidRPr="00363E3C">
        <w:t>Stability of the load: this leads to uneven loading of muscles and fatigue due to the center of gravity of the object being away from the middle of the worker’s body.</w:t>
      </w:r>
    </w:p>
    <w:p w14:paraId="6B410E04" w14:textId="77777777" w:rsidR="00640BE6" w:rsidRPr="00363E3C" w:rsidRDefault="00640BE6" w:rsidP="00FC5E77">
      <w:pPr>
        <w:pStyle w:val="ListParagraph"/>
        <w:numPr>
          <w:ilvl w:val="0"/>
          <w:numId w:val="292"/>
        </w:numPr>
        <w:ind w:left="1800"/>
      </w:pPr>
      <w:r w:rsidRPr="00363E3C">
        <w:t>Poor body position: reaching with outstretched arms or bending or twisting the trunk takes greater muscular force.</w:t>
      </w:r>
    </w:p>
    <w:p w14:paraId="39C3A7DD" w14:textId="77777777" w:rsidR="00640BE6" w:rsidRPr="00363E3C" w:rsidRDefault="00640BE6" w:rsidP="00FC5E77">
      <w:pPr>
        <w:pStyle w:val="ListParagraph"/>
        <w:numPr>
          <w:ilvl w:val="0"/>
          <w:numId w:val="292"/>
        </w:numPr>
        <w:ind w:left="1800"/>
      </w:pPr>
      <w:r w:rsidRPr="00363E3C">
        <w:t>Or of a shape or size that does not obscure the worker’s view, thus increasing the possibility of slipping/tripping, falling or collision.</w:t>
      </w:r>
    </w:p>
    <w:p w14:paraId="220B9F3B" w14:textId="77777777" w:rsidR="00640BE6" w:rsidRPr="00363E3C" w:rsidRDefault="00640BE6" w:rsidP="00FC5E77">
      <w:pPr>
        <w:pStyle w:val="ListParagraph"/>
        <w:numPr>
          <w:ilvl w:val="0"/>
          <w:numId w:val="174"/>
        </w:numPr>
        <w:ind w:left="1440"/>
      </w:pPr>
      <w:r w:rsidRPr="00363E3C">
        <w:t>Assess the task:</w:t>
      </w:r>
    </w:p>
    <w:p w14:paraId="32E85B06" w14:textId="77777777" w:rsidR="00640BE6" w:rsidRPr="00363E3C" w:rsidRDefault="00640BE6" w:rsidP="00FC5E77">
      <w:pPr>
        <w:pStyle w:val="ListParagraph"/>
        <w:numPr>
          <w:ilvl w:val="0"/>
          <w:numId w:val="293"/>
        </w:numPr>
        <w:ind w:left="1800"/>
      </w:pPr>
      <w:r w:rsidRPr="00363E3C">
        <w:t>Is the task too strenuous, e.g., it is carried out too frequently or for too long a time?</w:t>
      </w:r>
    </w:p>
    <w:p w14:paraId="16F8BEB0" w14:textId="77777777" w:rsidR="00640BE6" w:rsidRPr="00363E3C" w:rsidRDefault="00640BE6" w:rsidP="00FC5E77">
      <w:pPr>
        <w:pStyle w:val="ListParagraph"/>
        <w:numPr>
          <w:ilvl w:val="0"/>
          <w:numId w:val="293"/>
        </w:numPr>
        <w:ind w:left="1800"/>
      </w:pPr>
      <w:r w:rsidRPr="00363E3C">
        <w:t>Does it involve awkward postures or movements, e.g., a bent and/or twisted trunk, raised arms, bent wrists, overreaching.</w:t>
      </w:r>
    </w:p>
    <w:p w14:paraId="5FB820AE" w14:textId="77777777" w:rsidR="00640BE6" w:rsidRPr="00363E3C" w:rsidRDefault="00640BE6" w:rsidP="00FC5E77">
      <w:pPr>
        <w:pStyle w:val="ListParagraph"/>
        <w:numPr>
          <w:ilvl w:val="0"/>
          <w:numId w:val="293"/>
        </w:numPr>
        <w:ind w:left="1800"/>
      </w:pPr>
      <w:r w:rsidRPr="00363E3C">
        <w:t>Does it involve repetitive handling?</w:t>
      </w:r>
    </w:p>
    <w:p w14:paraId="35CA9CA3" w14:textId="1458DCC5" w:rsidR="00640BE6" w:rsidRPr="00363E3C" w:rsidRDefault="00640BE6" w:rsidP="00FC5E77">
      <w:pPr>
        <w:pStyle w:val="ListParagraph"/>
        <w:numPr>
          <w:ilvl w:val="0"/>
          <w:numId w:val="174"/>
        </w:numPr>
        <w:ind w:left="1440"/>
      </w:pPr>
      <w:r w:rsidRPr="00363E3C">
        <w:t>Assess the location.</w:t>
      </w:r>
    </w:p>
    <w:p w14:paraId="38E7E27F" w14:textId="77777777" w:rsidR="00640BE6" w:rsidRPr="00363E3C" w:rsidRDefault="00640BE6" w:rsidP="00FC5E77">
      <w:pPr>
        <w:pStyle w:val="ListParagraph"/>
        <w:numPr>
          <w:ilvl w:val="0"/>
          <w:numId w:val="294"/>
        </w:numPr>
        <w:ind w:left="1800"/>
      </w:pPr>
      <w:r w:rsidRPr="00363E3C">
        <w:t>Insufficient space for Manual handling of loads may lead to awkward posture and unsafe displacement of loads.</w:t>
      </w:r>
    </w:p>
    <w:p w14:paraId="32E8EE57" w14:textId="77777777" w:rsidR="00640BE6" w:rsidRPr="00363E3C" w:rsidRDefault="00640BE6" w:rsidP="00FC5E77">
      <w:pPr>
        <w:pStyle w:val="ListParagraph"/>
        <w:numPr>
          <w:ilvl w:val="0"/>
          <w:numId w:val="294"/>
        </w:numPr>
        <w:ind w:left="1800"/>
      </w:pPr>
      <w:r w:rsidRPr="00363E3C">
        <w:lastRenderedPageBreak/>
        <w:t>An uneven, unstable, or slippery floor may increase the risk of accidents.</w:t>
      </w:r>
    </w:p>
    <w:p w14:paraId="2D0C4F08" w14:textId="77777777" w:rsidR="00640BE6" w:rsidRPr="00363E3C" w:rsidRDefault="00640BE6" w:rsidP="00FC5E77">
      <w:pPr>
        <w:pStyle w:val="ListParagraph"/>
        <w:numPr>
          <w:ilvl w:val="0"/>
          <w:numId w:val="294"/>
        </w:numPr>
        <w:ind w:left="1800"/>
      </w:pPr>
      <w:r w:rsidRPr="00363E3C">
        <w:t>Heat may cause worker fatigue, and sweat may make it hard to hold tools, meaning that more force must be used; cold may make hands numb, making it hard to grip.</w:t>
      </w:r>
    </w:p>
    <w:p w14:paraId="4C40AE10" w14:textId="77777777" w:rsidR="00640BE6" w:rsidRPr="00363E3C" w:rsidRDefault="00640BE6" w:rsidP="00FC5E77">
      <w:pPr>
        <w:pStyle w:val="ListParagraph"/>
        <w:numPr>
          <w:ilvl w:val="0"/>
          <w:numId w:val="294"/>
        </w:numPr>
        <w:ind w:left="1800"/>
      </w:pPr>
      <w:r w:rsidRPr="00363E3C">
        <w:t>Insufficient lighting may increase the risk of accidents, or force workers into awkward positions to see clearly what they are doing.</w:t>
      </w:r>
    </w:p>
    <w:p w14:paraId="68627294" w14:textId="638D57E0" w:rsidR="00640BE6" w:rsidRPr="00363E3C" w:rsidRDefault="00640BE6" w:rsidP="00FC5E77">
      <w:pPr>
        <w:pStyle w:val="ListParagraph"/>
        <w:numPr>
          <w:ilvl w:val="0"/>
          <w:numId w:val="174"/>
        </w:numPr>
        <w:ind w:left="1440"/>
      </w:pPr>
      <w:r w:rsidRPr="00363E3C">
        <w:t>Assess the worker:</w:t>
      </w:r>
    </w:p>
    <w:p w14:paraId="23D27EA5" w14:textId="77777777" w:rsidR="00640BE6" w:rsidRPr="00363E3C" w:rsidRDefault="00640BE6" w:rsidP="00FC5E77">
      <w:pPr>
        <w:pStyle w:val="ListParagraph"/>
        <w:numPr>
          <w:ilvl w:val="0"/>
          <w:numId w:val="295"/>
        </w:numPr>
        <w:ind w:left="1800"/>
      </w:pPr>
      <w:r w:rsidRPr="00363E3C">
        <w:t>Lack of experience, training, and familiarity with the job</w:t>
      </w:r>
    </w:p>
    <w:p w14:paraId="5D51427A" w14:textId="77777777" w:rsidR="00640BE6" w:rsidRPr="00363E3C" w:rsidRDefault="00640BE6" w:rsidP="00FC5E77">
      <w:pPr>
        <w:pStyle w:val="ListParagraph"/>
        <w:numPr>
          <w:ilvl w:val="0"/>
          <w:numId w:val="295"/>
        </w:numPr>
        <w:ind w:left="1800"/>
      </w:pPr>
      <w:r w:rsidRPr="00363E3C">
        <w:t>Age — the risk of low back disorders increases with age and with the number of years at work.</w:t>
      </w:r>
    </w:p>
    <w:p w14:paraId="1170278D" w14:textId="77777777" w:rsidR="00640BE6" w:rsidRPr="00363E3C" w:rsidRDefault="00640BE6" w:rsidP="00FC5E77">
      <w:pPr>
        <w:pStyle w:val="ListParagraph"/>
        <w:numPr>
          <w:ilvl w:val="0"/>
          <w:numId w:val="295"/>
        </w:numPr>
        <w:ind w:left="1800"/>
      </w:pPr>
      <w:r w:rsidRPr="00363E3C">
        <w:t>Physical dimensions and capacity such as height, weight, and strength.</w:t>
      </w:r>
    </w:p>
    <w:p w14:paraId="16AA0EE9" w14:textId="77777777" w:rsidR="00640BE6" w:rsidRPr="00363E3C" w:rsidRDefault="00640BE6" w:rsidP="00FC5E77">
      <w:pPr>
        <w:pStyle w:val="ListParagraph"/>
        <w:numPr>
          <w:ilvl w:val="0"/>
          <w:numId w:val="295"/>
        </w:numPr>
        <w:ind w:left="1800"/>
      </w:pPr>
      <w:r w:rsidRPr="00363E3C">
        <w:t>Prior history of back disorders.</w:t>
      </w:r>
    </w:p>
    <w:p w14:paraId="150ACD73" w14:textId="77777777" w:rsidR="00640BE6" w:rsidRPr="00363E3C" w:rsidRDefault="00640BE6" w:rsidP="00FC5E77">
      <w:pPr>
        <w:pStyle w:val="ListParagraph"/>
        <w:numPr>
          <w:ilvl w:val="0"/>
          <w:numId w:val="296"/>
        </w:numPr>
        <w:ind w:left="1080"/>
      </w:pPr>
      <w:r w:rsidRPr="00363E3C">
        <w:t xml:space="preserve">Manual lifting and handling of material must be done by methods that ensure the safety of both the employee and the material. It is IPS policy that employees whose work assignments require heavy lifting be </w:t>
      </w:r>
      <w:bookmarkStart w:id="136" w:name="_Int_ptaMvSMu"/>
      <w:r w:rsidRPr="00363E3C">
        <w:t>properly trained</w:t>
      </w:r>
      <w:bookmarkEnd w:id="136"/>
      <w:r w:rsidRPr="00363E3C">
        <w:t xml:space="preserve"> and physically qualified, by medical examination if deemed necessary. </w:t>
      </w:r>
    </w:p>
    <w:p w14:paraId="5A786F38" w14:textId="77777777" w:rsidR="00640BE6" w:rsidRPr="00363E3C" w:rsidRDefault="00640BE6" w:rsidP="00FC5E77">
      <w:pPr>
        <w:pStyle w:val="ListParagraph"/>
        <w:numPr>
          <w:ilvl w:val="0"/>
          <w:numId w:val="296"/>
        </w:numPr>
        <w:ind w:left="1080"/>
      </w:pPr>
      <w:r w:rsidRPr="00363E3C">
        <w:t xml:space="preserve">The following are rules for manual lifting: </w:t>
      </w:r>
    </w:p>
    <w:p w14:paraId="594FAB42" w14:textId="77777777" w:rsidR="00640BE6" w:rsidRPr="00363E3C" w:rsidRDefault="00640BE6" w:rsidP="00FC5E77">
      <w:pPr>
        <w:pStyle w:val="ListParagraph"/>
        <w:numPr>
          <w:ilvl w:val="0"/>
          <w:numId w:val="297"/>
        </w:numPr>
        <w:ind w:left="1440"/>
      </w:pPr>
      <w:r w:rsidRPr="00363E3C">
        <w:t xml:space="preserve">Inspect the load to be lifted for sharp edges, slivers, and wet or greasy spots. </w:t>
      </w:r>
    </w:p>
    <w:p w14:paraId="6069DCBD" w14:textId="77777777" w:rsidR="00640BE6" w:rsidRPr="00363E3C" w:rsidRDefault="00640BE6" w:rsidP="00FC5E77">
      <w:pPr>
        <w:pStyle w:val="ListParagraph"/>
        <w:numPr>
          <w:ilvl w:val="0"/>
          <w:numId w:val="297"/>
        </w:numPr>
        <w:ind w:left="1440"/>
      </w:pPr>
      <w:r w:rsidRPr="00363E3C">
        <w:t xml:space="preserve">Wear cut level 5+ gloves when lifting or handling objects with sharp or splintered edges. These gloves must be free of oil, grease, or other agents that may cause a poor grip. </w:t>
      </w:r>
    </w:p>
    <w:p w14:paraId="58462FBA" w14:textId="77777777" w:rsidR="00640BE6" w:rsidRPr="00363E3C" w:rsidRDefault="00640BE6" w:rsidP="00FC5E77">
      <w:pPr>
        <w:pStyle w:val="ListParagraph"/>
        <w:numPr>
          <w:ilvl w:val="0"/>
          <w:numId w:val="297"/>
        </w:numPr>
        <w:ind w:left="1440"/>
      </w:pPr>
      <w:r w:rsidRPr="00363E3C">
        <w:t xml:space="preserve">Inspect the route over which the load is to be carried. It should be in plain view and free of obstructions or spillage that could cause tripping or slipping. </w:t>
      </w:r>
    </w:p>
    <w:p w14:paraId="17A1D015" w14:textId="77777777" w:rsidR="00640BE6" w:rsidRPr="00363E3C" w:rsidRDefault="00640BE6" w:rsidP="00FC5E77">
      <w:pPr>
        <w:pStyle w:val="ListParagraph"/>
        <w:numPr>
          <w:ilvl w:val="0"/>
          <w:numId w:val="297"/>
        </w:numPr>
        <w:ind w:left="1440"/>
      </w:pPr>
      <w:r w:rsidRPr="00363E3C">
        <w:t xml:space="preserve">Consider the distance the load is to be carried. Recognize the fact your gripping power may weaken over long distances. </w:t>
      </w:r>
    </w:p>
    <w:p w14:paraId="35B8837B" w14:textId="77777777" w:rsidR="00640BE6" w:rsidRPr="00363E3C" w:rsidRDefault="00640BE6" w:rsidP="00FC5E77">
      <w:pPr>
        <w:pStyle w:val="ListParagraph"/>
        <w:numPr>
          <w:ilvl w:val="0"/>
          <w:numId w:val="297"/>
        </w:numPr>
        <w:ind w:left="1440"/>
      </w:pPr>
      <w:r w:rsidRPr="00363E3C">
        <w:lastRenderedPageBreak/>
        <w:t xml:space="preserve">Size up the load and make a preliminary "heft" to be sure the load is easily within your lifting capacity. If it is not, get help. </w:t>
      </w:r>
    </w:p>
    <w:p w14:paraId="0298D4F6" w14:textId="4FEAB170" w:rsidR="00640BE6" w:rsidRPr="00363E3C" w:rsidRDefault="00640BE6" w:rsidP="00FC5E77">
      <w:pPr>
        <w:pStyle w:val="ListParagraph"/>
        <w:numPr>
          <w:ilvl w:val="0"/>
          <w:numId w:val="296"/>
        </w:numPr>
        <w:ind w:left="1080"/>
      </w:pPr>
      <w:r w:rsidRPr="00363E3C">
        <w:t xml:space="preserve">Where use of lifting equipment is impractical or not possible, two-man lifts must be used. When performing two-man lifts, personnel should be similar in size and physique. One person should act as a leader and give the commands to lift, lower, etc. </w:t>
      </w:r>
    </w:p>
    <w:p w14:paraId="3C2E9B96" w14:textId="4B28C2AE" w:rsidR="00640BE6" w:rsidRPr="00363E3C" w:rsidRDefault="00640BE6" w:rsidP="00FC5E77">
      <w:pPr>
        <w:pStyle w:val="ListParagraph"/>
        <w:numPr>
          <w:ilvl w:val="0"/>
          <w:numId w:val="298"/>
        </w:numPr>
        <w:ind w:left="1440"/>
      </w:pPr>
      <w:r w:rsidRPr="00363E3C">
        <w:t xml:space="preserve">Two </w:t>
      </w:r>
      <w:r w:rsidR="006E4A56">
        <w:t>Personnel</w:t>
      </w:r>
      <w:r w:rsidRPr="00363E3C">
        <w:t xml:space="preserve"> carrying a long piece of pipe or lumber should carry it on the same shoulder and walk in step</w:t>
      </w:r>
      <w:r w:rsidR="06C5B438">
        <w:t xml:space="preserve"> with each other</w:t>
      </w:r>
      <w:r>
        <w:t>.</w:t>
      </w:r>
      <w:r w:rsidRPr="00363E3C">
        <w:t xml:space="preserve"> Shoulder pads should be used to prevent cutting shoulders and help reduce fatigue. </w:t>
      </w:r>
    </w:p>
    <w:p w14:paraId="6313A880" w14:textId="77777777" w:rsidR="00640BE6" w:rsidRPr="00363E3C" w:rsidRDefault="00640BE6" w:rsidP="00FC5E77">
      <w:pPr>
        <w:pStyle w:val="ListParagraph"/>
        <w:numPr>
          <w:ilvl w:val="0"/>
          <w:numId w:val="298"/>
        </w:numPr>
        <w:ind w:left="1440"/>
      </w:pPr>
      <w:r w:rsidRPr="00363E3C">
        <w:t xml:space="preserve">To lift an object off the ground, the following are manual lifting steps: </w:t>
      </w:r>
    </w:p>
    <w:p w14:paraId="043433A2" w14:textId="77777777" w:rsidR="00640BE6" w:rsidRPr="00363E3C" w:rsidRDefault="00640BE6" w:rsidP="00FC5E77">
      <w:pPr>
        <w:pStyle w:val="ListParagraph"/>
        <w:numPr>
          <w:ilvl w:val="0"/>
          <w:numId w:val="299"/>
        </w:numPr>
        <w:ind w:left="1800"/>
      </w:pPr>
      <w:r w:rsidRPr="00363E3C">
        <w:t xml:space="preserve">Make sure of good footing and set your feet about 10 to 15 inches apart. It may help to set one foot forward or the other. </w:t>
      </w:r>
    </w:p>
    <w:p w14:paraId="61AD8E5D" w14:textId="77777777" w:rsidR="00640BE6" w:rsidRPr="00363E3C" w:rsidRDefault="00640BE6" w:rsidP="00FC5E77">
      <w:pPr>
        <w:pStyle w:val="ListParagraph"/>
        <w:numPr>
          <w:ilvl w:val="0"/>
          <w:numId w:val="299"/>
        </w:numPr>
        <w:ind w:left="1800"/>
      </w:pPr>
      <w:r w:rsidRPr="00363E3C">
        <w:t xml:space="preserve">Assume a knee-bend or squatting position, keeping your back straight and upright. Get a firm grip and lift the object by straightening your knees - not your back. </w:t>
      </w:r>
    </w:p>
    <w:p w14:paraId="5A3B6EAF" w14:textId="77777777" w:rsidR="00640BE6" w:rsidRPr="00363E3C" w:rsidRDefault="00640BE6" w:rsidP="00FC5E77">
      <w:pPr>
        <w:pStyle w:val="ListParagraph"/>
        <w:numPr>
          <w:ilvl w:val="0"/>
          <w:numId w:val="299"/>
        </w:numPr>
        <w:ind w:left="1800"/>
      </w:pPr>
      <w:r w:rsidRPr="00363E3C">
        <w:t xml:space="preserve">Carry the load close to your body (not on extended arms). To turn or change your position, shift your feet - do not twist your back. </w:t>
      </w:r>
    </w:p>
    <w:p w14:paraId="351214CE" w14:textId="77777777" w:rsidR="00640BE6" w:rsidRPr="00363E3C" w:rsidRDefault="00640BE6" w:rsidP="00FC5E77">
      <w:pPr>
        <w:pStyle w:val="ListParagraph"/>
        <w:numPr>
          <w:ilvl w:val="0"/>
          <w:numId w:val="299"/>
        </w:numPr>
        <w:ind w:left="1800"/>
      </w:pPr>
      <w:r w:rsidRPr="00363E3C">
        <w:t xml:space="preserve">The steps for setting an object on the ground are the same as above, but in reverse. </w:t>
      </w:r>
    </w:p>
    <w:p w14:paraId="11B4E586" w14:textId="7EABB7E3" w:rsidR="00640BE6" w:rsidRPr="00363E3C" w:rsidRDefault="00640BE6" w:rsidP="00FC5E77">
      <w:pPr>
        <w:pStyle w:val="ListParagraph"/>
        <w:numPr>
          <w:ilvl w:val="0"/>
          <w:numId w:val="296"/>
        </w:numPr>
        <w:ind w:left="1080"/>
      </w:pPr>
      <w:r w:rsidRPr="00363E3C">
        <w:t>Incidents</w:t>
      </w:r>
    </w:p>
    <w:p w14:paraId="63D6127B" w14:textId="77777777" w:rsidR="00640BE6" w:rsidRPr="00363E3C" w:rsidRDefault="00640BE6" w:rsidP="00FC5E77">
      <w:pPr>
        <w:pStyle w:val="ListParagraph"/>
        <w:numPr>
          <w:ilvl w:val="0"/>
          <w:numId w:val="300"/>
        </w:numPr>
        <w:ind w:left="1440"/>
      </w:pPr>
      <w:r w:rsidRPr="00363E3C">
        <w:t>Musculoskeletal injuries caused by improper lifting must be investigated and documented. Incorporation of investigation findings into work procedures must be accomplished to prevent future injuries. Injuries must be recorded and reported to the Safety Officer as required IPS procedures.</w:t>
      </w:r>
    </w:p>
    <w:p w14:paraId="268FD97E" w14:textId="2E9CF105" w:rsidR="00640BE6" w:rsidRPr="00363E3C" w:rsidRDefault="00640BE6" w:rsidP="00FC5E77">
      <w:pPr>
        <w:pStyle w:val="ListParagraph"/>
        <w:numPr>
          <w:ilvl w:val="0"/>
          <w:numId w:val="296"/>
        </w:numPr>
        <w:ind w:left="1080"/>
      </w:pPr>
      <w:r w:rsidRPr="00363E3C">
        <w:t xml:space="preserve">Mechanical Lifting </w:t>
      </w:r>
    </w:p>
    <w:p w14:paraId="77978452" w14:textId="7FBC5152" w:rsidR="00640BE6" w:rsidRPr="00363E3C" w:rsidRDefault="00640BE6" w:rsidP="00FC5E77">
      <w:pPr>
        <w:pStyle w:val="ListParagraph"/>
        <w:numPr>
          <w:ilvl w:val="0"/>
          <w:numId w:val="301"/>
        </w:numPr>
        <w:ind w:left="1440"/>
      </w:pPr>
      <w:r w:rsidRPr="00363E3C">
        <w:t xml:space="preserve">Mechanical devices must be used for lifting and moving objects that are too heavy or bulky for safe manual handling by employees. </w:t>
      </w:r>
      <w:r w:rsidRPr="00363E3C">
        <w:lastRenderedPageBreak/>
        <w:t>Manual lifting equipment such as dollies, hand trucks, lift-assist devices, jacks, carts</w:t>
      </w:r>
      <w:r w:rsidR="00DB0EFA" w:rsidRPr="00363E3C">
        <w:t>, and hoists</w:t>
      </w:r>
      <w:r w:rsidRPr="00363E3C">
        <w:t xml:space="preserve"> must be provided for employees. Other engineering controls such as </w:t>
      </w:r>
      <w:r w:rsidR="00DB0EFA" w:rsidRPr="00363E3C">
        <w:t>conveyor</w:t>
      </w:r>
      <w:r w:rsidRPr="00363E3C">
        <w:t xml:space="preserve"> lift tables, and workstation design should be considered.</w:t>
      </w:r>
    </w:p>
    <w:p w14:paraId="4AA6F6BE" w14:textId="38F51767" w:rsidR="00EF5BF0" w:rsidRPr="00363E3C" w:rsidRDefault="00640BE6" w:rsidP="00D65056">
      <w:pPr>
        <w:pStyle w:val="ListParagraph"/>
        <w:numPr>
          <w:ilvl w:val="0"/>
          <w:numId w:val="301"/>
        </w:numPr>
        <w:ind w:left="1440"/>
      </w:pPr>
      <w:r w:rsidRPr="00363E3C">
        <w:t xml:space="preserve">Employees who have not been trained are not authorized to operate power-driven mechanical devices to lift or move objects of any weight. Heavy objects that require special handling or rigging must be moved only by riggers or under the guidance of employees specifically trained and certified to move heavy objects. The use of </w:t>
      </w:r>
      <w:r w:rsidR="00DB0EFA" w:rsidRPr="00363E3C">
        <w:t>manual lifting equipment provided</w:t>
      </w:r>
      <w:r w:rsidRPr="00363E3C">
        <w:t xml:space="preserve"> by employees must be enforced.</w:t>
      </w:r>
    </w:p>
    <w:p w14:paraId="72A02B39" w14:textId="12E8D5C5" w:rsidR="00640BE6" w:rsidRPr="00363E3C" w:rsidRDefault="00640BE6" w:rsidP="00FC5E77">
      <w:pPr>
        <w:pStyle w:val="ListParagraph"/>
        <w:numPr>
          <w:ilvl w:val="0"/>
          <w:numId w:val="296"/>
        </w:numPr>
      </w:pPr>
      <w:r w:rsidRPr="00363E3C">
        <w:t xml:space="preserve">Inspections </w:t>
      </w:r>
    </w:p>
    <w:p w14:paraId="05A71528" w14:textId="77777777" w:rsidR="00640BE6" w:rsidRPr="00363E3C" w:rsidRDefault="00640BE6" w:rsidP="00FC5E77">
      <w:pPr>
        <w:pStyle w:val="ListParagraph"/>
        <w:numPr>
          <w:ilvl w:val="0"/>
          <w:numId w:val="302"/>
        </w:numPr>
        <w:ind w:left="1440"/>
      </w:pPr>
      <w:r w:rsidRPr="00363E3C">
        <w:t xml:space="preserve">Each mechanical lifting or moving device must be inspected periodically. Each lifting device must also be inspected before lifting a load near its rated capacity. Defective equipment must be repaired before it is used. The rated load capacity of lifting equipment must not be exceeded. </w:t>
      </w:r>
    </w:p>
    <w:p w14:paraId="75E36549" w14:textId="77777777" w:rsidR="00640BE6" w:rsidRPr="00363E3C" w:rsidRDefault="00640BE6" w:rsidP="00FC5E77">
      <w:pPr>
        <w:pStyle w:val="ListParagraph"/>
        <w:numPr>
          <w:ilvl w:val="0"/>
          <w:numId w:val="302"/>
        </w:numPr>
        <w:ind w:left="1440"/>
      </w:pPr>
      <w:r w:rsidRPr="00363E3C">
        <w:t xml:space="preserve">Material moving equipment must be driven forward going up a ramp and driven backward going down a ramp. </w:t>
      </w:r>
    </w:p>
    <w:p w14:paraId="2FB1A5D8" w14:textId="77777777" w:rsidR="00640BE6" w:rsidRPr="00363E3C" w:rsidRDefault="00640BE6" w:rsidP="00FC5E77">
      <w:pPr>
        <w:pStyle w:val="ListParagraph"/>
        <w:numPr>
          <w:ilvl w:val="0"/>
          <w:numId w:val="302"/>
        </w:numPr>
        <w:ind w:left="1440"/>
      </w:pPr>
      <w:r w:rsidRPr="00363E3C">
        <w:t xml:space="preserve">Traffic must not be allowed to pass under a raised load. </w:t>
      </w:r>
    </w:p>
    <w:p w14:paraId="4D3420EA" w14:textId="77777777" w:rsidR="00640BE6" w:rsidRPr="00363E3C" w:rsidRDefault="00640BE6" w:rsidP="00FC5E77">
      <w:pPr>
        <w:pStyle w:val="ListParagraph"/>
        <w:numPr>
          <w:ilvl w:val="0"/>
          <w:numId w:val="302"/>
        </w:numPr>
        <w:ind w:left="1440"/>
      </w:pPr>
      <w:r w:rsidRPr="00363E3C">
        <w:t xml:space="preserve">The floor-loading limit must be checked before mobile lifting equipment enters an area. Passengers must not be carried on lifting equipment unless it is specifically equipped to carry passengers. </w:t>
      </w:r>
    </w:p>
    <w:p w14:paraId="63DF9BDB" w14:textId="30862ACA" w:rsidR="00640BE6" w:rsidRPr="00363E3C" w:rsidRDefault="00640BE6" w:rsidP="00FC5E77">
      <w:pPr>
        <w:pStyle w:val="ListParagraph"/>
        <w:numPr>
          <w:ilvl w:val="0"/>
          <w:numId w:val="296"/>
        </w:numPr>
      </w:pPr>
      <w:r w:rsidRPr="00363E3C">
        <w:t xml:space="preserve">Load Path Safety </w:t>
      </w:r>
    </w:p>
    <w:p w14:paraId="146AFB26" w14:textId="77777777" w:rsidR="00640BE6" w:rsidRPr="00363E3C" w:rsidRDefault="00640BE6" w:rsidP="00FC5E77">
      <w:pPr>
        <w:pStyle w:val="ListParagraph"/>
        <w:numPr>
          <w:ilvl w:val="0"/>
          <w:numId w:val="303"/>
        </w:numPr>
        <w:ind w:left="1440"/>
      </w:pPr>
      <w:r w:rsidRPr="00363E3C">
        <w:t xml:space="preserve">Loads moved with any material handling equipment must not pass </w:t>
      </w:r>
      <w:bookmarkStart w:id="137" w:name="_Int_JFFgFlot"/>
      <w:r w:rsidRPr="00363E3C">
        <w:t>over</w:t>
      </w:r>
      <w:bookmarkEnd w:id="137"/>
      <w:r w:rsidRPr="00363E3C">
        <w:t xml:space="preserve"> any personnel. The load path must be selected and controlled to eliminate the possibility of injury to employees should the material handling equipment fail. </w:t>
      </w:r>
    </w:p>
    <w:p w14:paraId="6731AB6E" w14:textId="77777777" w:rsidR="00640BE6" w:rsidRPr="00363E3C" w:rsidRDefault="00640BE6" w:rsidP="00FC5E77">
      <w:pPr>
        <w:pStyle w:val="ListParagraph"/>
        <w:numPr>
          <w:ilvl w:val="0"/>
          <w:numId w:val="303"/>
        </w:numPr>
        <w:ind w:left="1440"/>
      </w:pPr>
      <w:r w:rsidRPr="00363E3C">
        <w:t xml:space="preserve">Equipment worked on while supported by material handling equipment must have a redundant supporting system capable of supporting all loads that could be imposed by failure of the </w:t>
      </w:r>
      <w:r w:rsidRPr="00363E3C">
        <w:lastRenderedPageBreak/>
        <w:t xml:space="preserve">mechanical handling equipment. A suspended load must never be left unattended but must be lowered to the working surface and the material handling equipment secured before leaving the load unattended. </w:t>
      </w:r>
    </w:p>
    <w:p w14:paraId="778A97DD" w14:textId="46383582" w:rsidR="00640BE6" w:rsidRPr="00363E3C" w:rsidRDefault="00640BE6" w:rsidP="00FC5E77">
      <w:pPr>
        <w:pStyle w:val="ListParagraph"/>
        <w:numPr>
          <w:ilvl w:val="0"/>
          <w:numId w:val="296"/>
        </w:numPr>
      </w:pPr>
      <w:r w:rsidRPr="00363E3C">
        <w:t xml:space="preserve">Truck Loading </w:t>
      </w:r>
    </w:p>
    <w:p w14:paraId="28722FD0" w14:textId="04AA1D34" w:rsidR="00640BE6" w:rsidRPr="00363E3C" w:rsidRDefault="00640BE6" w:rsidP="00FC5E77">
      <w:pPr>
        <w:pStyle w:val="ListParagraph"/>
        <w:numPr>
          <w:ilvl w:val="0"/>
          <w:numId w:val="304"/>
        </w:numPr>
        <w:ind w:left="1440"/>
      </w:pPr>
      <w:r w:rsidRPr="00363E3C">
        <w:t xml:space="preserve">All objects loaded on trucks must be secured to the truck to prevent any shifting of the load in transit. The wheels of trucks being loaded or unloaded at a loading dock must be choked to prevent movement. </w:t>
      </w:r>
    </w:p>
    <w:p w14:paraId="3FA10A3E" w14:textId="57B08639" w:rsidR="00640BE6" w:rsidRPr="00363E3C" w:rsidRDefault="00640BE6" w:rsidP="009B6376">
      <w:pPr>
        <w:pStyle w:val="Heading2"/>
        <w:rPr>
          <w:rFonts w:ascii="Arial" w:hAnsi="Arial" w:cs="Arial"/>
          <w:i/>
          <w:iCs/>
          <w:color w:val="auto"/>
          <w:sz w:val="24"/>
          <w:szCs w:val="24"/>
        </w:rPr>
      </w:pPr>
      <w:bookmarkStart w:id="138" w:name="_Toc1712507811"/>
      <w:r w:rsidRPr="00363E3C">
        <w:rPr>
          <w:rFonts w:ascii="Arial" w:hAnsi="Arial" w:cs="Arial"/>
          <w:i/>
          <w:iCs/>
          <w:color w:val="auto"/>
          <w:sz w:val="24"/>
          <w:szCs w:val="24"/>
        </w:rPr>
        <w:t>L</w:t>
      </w:r>
      <w:r w:rsidR="00DB0EFA">
        <w:rPr>
          <w:rFonts w:ascii="Arial" w:hAnsi="Arial" w:cs="Arial"/>
          <w:i/>
          <w:iCs/>
          <w:color w:val="auto"/>
          <w:sz w:val="24"/>
          <w:szCs w:val="24"/>
        </w:rPr>
        <w:t>ockout/ Tagout &amp; The Control of Hazardous Energy</w:t>
      </w:r>
      <w:bookmarkEnd w:id="138"/>
      <w:r w:rsidRPr="00363E3C">
        <w:rPr>
          <w:rFonts w:ascii="Arial" w:hAnsi="Arial" w:cs="Arial"/>
          <w:i/>
          <w:iCs/>
          <w:color w:val="auto"/>
          <w:sz w:val="24"/>
          <w:szCs w:val="24"/>
        </w:rPr>
        <w:t xml:space="preserve"> </w:t>
      </w:r>
    </w:p>
    <w:p w14:paraId="2012B189" w14:textId="77777777" w:rsidR="00640BE6" w:rsidRPr="00363E3C" w:rsidRDefault="00640BE6" w:rsidP="00DB0EFA">
      <w:r w:rsidRPr="00363E3C">
        <w:rPr>
          <w:snapToGrid w:val="0"/>
        </w:rPr>
        <w:t xml:space="preserve">Lockout and Tagout procedures will be used to control the energy (Electrical, Mechanical, Hydraulic, Chemical, Thermal, or Stored) during servicing and/or maintenance of machines and equipment. All applicable information is contained in the </w:t>
      </w:r>
      <w:r w:rsidRPr="00D2246E">
        <w:rPr>
          <w:b/>
          <w:bCs/>
          <w:i/>
          <w:iCs/>
          <w:snapToGrid w:val="0"/>
        </w:rPr>
        <w:t xml:space="preserve">IPS Safety Manual Procedure SM-39 </w:t>
      </w:r>
      <w:r w:rsidRPr="00D2246E">
        <w:rPr>
          <w:b/>
          <w:bCs/>
          <w:i/>
          <w:iCs/>
        </w:rPr>
        <w:t>Lockout Tagout Program</w:t>
      </w:r>
      <w:r w:rsidRPr="00363E3C">
        <w:rPr>
          <w:snapToGrid w:val="0"/>
        </w:rPr>
        <w:t>. Only those employees who have been trained in the use and procedures to apply energy control devices should attempt to use such equipment or work in environments which require the use of such equipment.</w:t>
      </w:r>
    </w:p>
    <w:p w14:paraId="0831936A" w14:textId="735CB5B8" w:rsidR="00640BE6" w:rsidRPr="00363E3C" w:rsidRDefault="00640BE6" w:rsidP="00FC5E77">
      <w:pPr>
        <w:pStyle w:val="ListParagraph"/>
        <w:numPr>
          <w:ilvl w:val="0"/>
          <w:numId w:val="305"/>
        </w:numPr>
      </w:pPr>
      <w:r w:rsidRPr="00363E3C">
        <w:t xml:space="preserve">IPS will follow the client </w:t>
      </w:r>
      <w:r w:rsidR="00D2246E">
        <w:t>L</w:t>
      </w:r>
      <w:r w:rsidRPr="00363E3C">
        <w:t>ockout/Tagout procedures.</w:t>
      </w:r>
    </w:p>
    <w:p w14:paraId="70F0F749" w14:textId="561B9741" w:rsidR="00640BE6" w:rsidRPr="00363E3C" w:rsidRDefault="00640BE6" w:rsidP="00FC5E77">
      <w:pPr>
        <w:pStyle w:val="ListParagraph"/>
        <w:numPr>
          <w:ilvl w:val="0"/>
          <w:numId w:val="305"/>
        </w:numPr>
      </w:pPr>
      <w:r w:rsidRPr="00363E3C">
        <w:t>IPS shall train employees involved in any activity which requires LO</w:t>
      </w:r>
      <w:r w:rsidR="00D2246E">
        <w:t>/</w:t>
      </w:r>
      <w:r w:rsidRPr="00363E3C">
        <w:t>TO.</w:t>
      </w:r>
    </w:p>
    <w:p w14:paraId="674BAB0C" w14:textId="77777777" w:rsidR="00640BE6" w:rsidRPr="00331491" w:rsidRDefault="00640BE6" w:rsidP="00FC5E77">
      <w:pPr>
        <w:pStyle w:val="ListParagraph"/>
        <w:numPr>
          <w:ilvl w:val="0"/>
          <w:numId w:val="305"/>
        </w:numPr>
        <w:rPr>
          <w:i/>
        </w:rPr>
      </w:pPr>
      <w:r w:rsidRPr="00363E3C">
        <w:t>IPS shall undertake all necessary precautions regarding work on energized equipment to include reviewing the site lockout/tagout procedure.</w:t>
      </w:r>
    </w:p>
    <w:p w14:paraId="5CEDCB31" w14:textId="77777777" w:rsidR="00640BE6" w:rsidRPr="00331491" w:rsidRDefault="00640BE6" w:rsidP="00FC5E77">
      <w:pPr>
        <w:pStyle w:val="ListParagraph"/>
        <w:numPr>
          <w:ilvl w:val="0"/>
          <w:numId w:val="305"/>
        </w:numPr>
        <w:rPr>
          <w:i/>
        </w:rPr>
      </w:pPr>
      <w:r w:rsidRPr="00363E3C">
        <w:t>An IPS competent person shall ensure that all equipment to be worked on is de-energized, tagged and locked out prior to starting work on such equipment.</w:t>
      </w:r>
    </w:p>
    <w:p w14:paraId="2998FCDB" w14:textId="77777777" w:rsidR="00640BE6" w:rsidRPr="00331491" w:rsidRDefault="00640BE6" w:rsidP="00FC5E77">
      <w:pPr>
        <w:pStyle w:val="ListParagraph"/>
        <w:numPr>
          <w:ilvl w:val="0"/>
          <w:numId w:val="305"/>
        </w:numPr>
        <w:rPr>
          <w:snapToGrid w:val="0"/>
        </w:rPr>
      </w:pPr>
      <w:r w:rsidRPr="00363E3C">
        <w:t>Only qualified electricians shall work on any live electrical systems.</w:t>
      </w:r>
    </w:p>
    <w:p w14:paraId="6D29202B" w14:textId="77777777" w:rsidR="00640BE6" w:rsidRPr="00363E3C" w:rsidRDefault="00640BE6" w:rsidP="00D2246E">
      <w:r w:rsidRPr="00363E3C">
        <w:t>General Lockout Procedures</w:t>
      </w:r>
    </w:p>
    <w:p w14:paraId="5DC3FDD1" w14:textId="77777777" w:rsidR="00640BE6" w:rsidRPr="00363E3C" w:rsidRDefault="00640BE6" w:rsidP="00FC5E77">
      <w:pPr>
        <w:pStyle w:val="ListParagraph"/>
        <w:numPr>
          <w:ilvl w:val="0"/>
          <w:numId w:val="306"/>
        </w:numPr>
      </w:pPr>
      <w:r w:rsidRPr="00363E3C">
        <w:t>Follow the steps for lockout/tagout:</w:t>
      </w:r>
    </w:p>
    <w:p w14:paraId="42ED1FDB" w14:textId="77777777" w:rsidR="00640BE6" w:rsidRPr="00CA0617" w:rsidRDefault="00640BE6" w:rsidP="00FC5E77">
      <w:pPr>
        <w:pStyle w:val="ListParagraph"/>
        <w:numPr>
          <w:ilvl w:val="0"/>
          <w:numId w:val="306"/>
        </w:numPr>
        <w:rPr>
          <w:rFonts w:cs="Arial"/>
        </w:rPr>
      </w:pPr>
      <w:r w:rsidRPr="00CA0617">
        <w:rPr>
          <w:rFonts w:cs="Arial"/>
        </w:rPr>
        <w:t>Identification of the type and magnitude of energy</w:t>
      </w:r>
    </w:p>
    <w:p w14:paraId="1DEBE1BD" w14:textId="77777777" w:rsidR="00640BE6" w:rsidRPr="00CA0617" w:rsidRDefault="00640BE6" w:rsidP="00FC5E77">
      <w:pPr>
        <w:pStyle w:val="ListParagraph"/>
        <w:numPr>
          <w:ilvl w:val="0"/>
          <w:numId w:val="306"/>
        </w:numPr>
        <w:rPr>
          <w:rFonts w:cs="Arial"/>
        </w:rPr>
      </w:pPr>
      <w:r w:rsidRPr="00CA0617">
        <w:rPr>
          <w:rFonts w:cs="Arial"/>
        </w:rPr>
        <w:t>Turn the machine off or neutralize the controls.</w:t>
      </w:r>
    </w:p>
    <w:p w14:paraId="7D3FC694" w14:textId="77777777" w:rsidR="00640BE6" w:rsidRPr="00CA0617" w:rsidRDefault="00640BE6" w:rsidP="00FC5E77">
      <w:pPr>
        <w:pStyle w:val="ListParagraph"/>
        <w:numPr>
          <w:ilvl w:val="0"/>
          <w:numId w:val="306"/>
        </w:numPr>
        <w:rPr>
          <w:rFonts w:cs="Arial"/>
        </w:rPr>
      </w:pPr>
      <w:r w:rsidRPr="00CA0617">
        <w:rPr>
          <w:rFonts w:cs="Arial"/>
        </w:rPr>
        <w:t>Close all valves or use blanking procedures.</w:t>
      </w:r>
    </w:p>
    <w:p w14:paraId="12B22171" w14:textId="77777777" w:rsidR="00640BE6" w:rsidRPr="00CA0617" w:rsidRDefault="00640BE6" w:rsidP="00FC5E77">
      <w:pPr>
        <w:pStyle w:val="ListParagraph"/>
        <w:numPr>
          <w:ilvl w:val="0"/>
          <w:numId w:val="306"/>
        </w:numPr>
        <w:rPr>
          <w:rFonts w:cs="Arial"/>
        </w:rPr>
      </w:pPr>
      <w:r w:rsidRPr="00CA0617">
        <w:rPr>
          <w:rFonts w:cs="Arial"/>
        </w:rPr>
        <w:lastRenderedPageBreak/>
        <w:t>De-activate and Lockout and tagout all energy sources.</w:t>
      </w:r>
    </w:p>
    <w:p w14:paraId="56B9A153" w14:textId="77777777" w:rsidR="00640BE6" w:rsidRPr="00CA0617" w:rsidRDefault="00640BE6" w:rsidP="00FC5E77">
      <w:pPr>
        <w:pStyle w:val="ListParagraph"/>
        <w:numPr>
          <w:ilvl w:val="0"/>
          <w:numId w:val="306"/>
        </w:numPr>
        <w:rPr>
          <w:rFonts w:cs="Arial"/>
        </w:rPr>
      </w:pPr>
      <w:r w:rsidRPr="00CA0617">
        <w:rPr>
          <w:rFonts w:cs="Arial"/>
        </w:rPr>
        <w:t>Remove any stored energy.</w:t>
      </w:r>
    </w:p>
    <w:p w14:paraId="2A6ECC9D" w14:textId="77777777" w:rsidR="00640BE6" w:rsidRPr="00CA0617" w:rsidRDefault="00640BE6" w:rsidP="00FC5E77">
      <w:pPr>
        <w:pStyle w:val="ListParagraph"/>
        <w:numPr>
          <w:ilvl w:val="0"/>
          <w:numId w:val="306"/>
        </w:numPr>
        <w:rPr>
          <w:rFonts w:cs="Arial"/>
        </w:rPr>
      </w:pPr>
      <w:r w:rsidRPr="00CA0617">
        <w:rPr>
          <w:rFonts w:cs="Arial"/>
        </w:rPr>
        <w:t>Verify de-energy by testing, observation and or attempting to restart.</w:t>
      </w:r>
    </w:p>
    <w:p w14:paraId="77AC663E" w14:textId="77777777" w:rsidR="00640BE6" w:rsidRPr="00CA0617" w:rsidRDefault="00640BE6" w:rsidP="00FC5E77">
      <w:pPr>
        <w:pStyle w:val="ListParagraph"/>
        <w:numPr>
          <w:ilvl w:val="0"/>
          <w:numId w:val="306"/>
        </w:numPr>
        <w:rPr>
          <w:rFonts w:cs="Arial"/>
        </w:rPr>
      </w:pPr>
      <w:r w:rsidRPr="00CA0617">
        <w:rPr>
          <w:rFonts w:cs="Arial"/>
        </w:rPr>
        <w:t>Return start “switch” to off.</w:t>
      </w:r>
    </w:p>
    <w:p w14:paraId="2BDB561B" w14:textId="77777777" w:rsidR="00640BE6" w:rsidRPr="00363E3C" w:rsidRDefault="00640BE6" w:rsidP="00FC5E77">
      <w:pPr>
        <w:pStyle w:val="ListParagraph"/>
        <w:numPr>
          <w:ilvl w:val="0"/>
          <w:numId w:val="307"/>
        </w:numPr>
        <w:ind w:left="1080"/>
      </w:pPr>
      <w:r w:rsidRPr="00363E3C">
        <w:t>Unit is now locked out.</w:t>
      </w:r>
    </w:p>
    <w:p w14:paraId="18830DC5" w14:textId="77777777" w:rsidR="00640BE6" w:rsidRPr="00363E3C" w:rsidRDefault="00640BE6" w:rsidP="00FC5E77">
      <w:pPr>
        <w:pStyle w:val="ListParagraph"/>
        <w:numPr>
          <w:ilvl w:val="0"/>
          <w:numId w:val="306"/>
        </w:numPr>
      </w:pPr>
      <w:r w:rsidRPr="00363E3C">
        <w:t>When using a group lockout box, the supervisor shall lockout the system, place his key in the box and each person thereafter locks the group box and hold onto his/her key.</w:t>
      </w:r>
    </w:p>
    <w:p w14:paraId="76B40EBD" w14:textId="77777777" w:rsidR="00640BE6" w:rsidRPr="00363E3C" w:rsidRDefault="00640BE6" w:rsidP="00FC5E77">
      <w:pPr>
        <w:pStyle w:val="ListParagraph"/>
        <w:numPr>
          <w:ilvl w:val="0"/>
          <w:numId w:val="306"/>
        </w:numPr>
      </w:pPr>
      <w:r w:rsidRPr="00363E3C">
        <w:t>The supervisor shall maintain his/her lock on the system until the work is complete. All others shall remove their locks daily.</w:t>
      </w:r>
    </w:p>
    <w:p w14:paraId="74A65022" w14:textId="77777777" w:rsidR="00640BE6" w:rsidRPr="00363E3C" w:rsidRDefault="00640BE6" w:rsidP="00FC5E77">
      <w:pPr>
        <w:pStyle w:val="ListParagraph"/>
        <w:numPr>
          <w:ilvl w:val="0"/>
          <w:numId w:val="306"/>
        </w:numPr>
      </w:pPr>
      <w:r w:rsidRPr="00363E3C">
        <w:t>Reverse the procedures to re-energize the unit.</w:t>
      </w:r>
    </w:p>
    <w:p w14:paraId="2F770C4E" w14:textId="59CAF9B9" w:rsidR="00CA0617" w:rsidRPr="00363E3C" w:rsidRDefault="00640BE6" w:rsidP="00D65056">
      <w:pPr>
        <w:pStyle w:val="ListParagraph"/>
        <w:numPr>
          <w:ilvl w:val="0"/>
          <w:numId w:val="306"/>
        </w:numPr>
      </w:pPr>
      <w:r w:rsidRPr="00363E3C">
        <w:t>Clear personnel and tools before restarting.</w:t>
      </w:r>
    </w:p>
    <w:p w14:paraId="2F096B6C" w14:textId="77777777" w:rsidR="00640BE6" w:rsidRPr="00CA0617" w:rsidRDefault="00640BE6" w:rsidP="00FC5E77">
      <w:pPr>
        <w:pStyle w:val="ListParagraph"/>
        <w:numPr>
          <w:ilvl w:val="0"/>
          <w:numId w:val="306"/>
        </w:numPr>
        <w:rPr>
          <w:snapToGrid w:val="0"/>
        </w:rPr>
      </w:pPr>
      <w:r w:rsidRPr="00CA0617">
        <w:rPr>
          <w:snapToGrid w:val="0"/>
        </w:rPr>
        <w:t>Servicing and/or maintenance which takes place during normal production operations is covered by this program only if.</w:t>
      </w:r>
    </w:p>
    <w:p w14:paraId="176AD6C5" w14:textId="77777777" w:rsidR="00640BE6" w:rsidRPr="00CA0617" w:rsidRDefault="00640BE6" w:rsidP="00FC5E77">
      <w:pPr>
        <w:pStyle w:val="ListParagraph"/>
        <w:numPr>
          <w:ilvl w:val="0"/>
          <w:numId w:val="308"/>
        </w:numPr>
        <w:ind w:left="1080"/>
        <w:rPr>
          <w:snapToGrid w:val="0"/>
        </w:rPr>
      </w:pPr>
      <w:r w:rsidRPr="00CA0617">
        <w:rPr>
          <w:snapToGrid w:val="0"/>
        </w:rPr>
        <w:t>An employee is required to remove or bypass a guard or other safety device; or</w:t>
      </w:r>
    </w:p>
    <w:p w14:paraId="78BDF072" w14:textId="77777777" w:rsidR="00640BE6" w:rsidRPr="00CA0617" w:rsidRDefault="00640BE6" w:rsidP="00FC5E77">
      <w:pPr>
        <w:pStyle w:val="ListParagraph"/>
        <w:numPr>
          <w:ilvl w:val="0"/>
          <w:numId w:val="308"/>
        </w:numPr>
        <w:ind w:left="1080"/>
        <w:rPr>
          <w:snapToGrid w:val="0"/>
        </w:rPr>
      </w:pPr>
      <w:r w:rsidRPr="00CA0617">
        <w:rPr>
          <w:snapToGrid w:val="0"/>
        </w:rPr>
        <w:t>An employee is required to place any part of his or her body into an area on a machine or piece of equipment where work is performed upon the material being processed or where an associated danger zone exists during a machine operating cycle, Minor tool changes and adjustments, and other minor servicing activities, are not covered by this section if they are routine, repetitive, and integral to the use of the equipment for production.</w:t>
      </w:r>
    </w:p>
    <w:p w14:paraId="29BE3E0D" w14:textId="77777777" w:rsidR="00640BE6" w:rsidRPr="00363E3C" w:rsidRDefault="00640BE6" w:rsidP="00FC5E77">
      <w:pPr>
        <w:pStyle w:val="ListParagraph"/>
        <w:numPr>
          <w:ilvl w:val="0"/>
          <w:numId w:val="308"/>
        </w:numPr>
        <w:ind w:left="1080"/>
      </w:pPr>
      <w:r w:rsidRPr="00363E3C">
        <w:t>Lock or Tag removal by Supervision</w:t>
      </w:r>
    </w:p>
    <w:p w14:paraId="1ABED4B7" w14:textId="4A6488FC" w:rsidR="00640BE6" w:rsidRPr="00363E3C" w:rsidRDefault="00640BE6" w:rsidP="00FC5E77">
      <w:pPr>
        <w:pStyle w:val="ListParagraph"/>
        <w:numPr>
          <w:ilvl w:val="0"/>
          <w:numId w:val="309"/>
        </w:numPr>
        <w:ind w:left="1440"/>
      </w:pPr>
      <w:r w:rsidRPr="00363E3C">
        <w:t>Removal of locks must follow the IPS procedure – consult the IPS Safety Manual Procedure SM-39 Section J (From 39c)</w:t>
      </w:r>
    </w:p>
    <w:p w14:paraId="25F336FE" w14:textId="1D9F8C9E" w:rsidR="00640BE6" w:rsidRPr="00363E3C" w:rsidRDefault="00640BE6" w:rsidP="009B6376">
      <w:pPr>
        <w:pStyle w:val="Heading2"/>
        <w:rPr>
          <w:rFonts w:ascii="Arial" w:hAnsi="Arial" w:cs="Arial"/>
          <w:i/>
          <w:iCs/>
          <w:color w:val="auto"/>
          <w:sz w:val="24"/>
          <w:szCs w:val="24"/>
        </w:rPr>
      </w:pPr>
      <w:bookmarkStart w:id="139" w:name="_Toc589389338"/>
      <w:r w:rsidRPr="00363E3C">
        <w:rPr>
          <w:rFonts w:ascii="Arial" w:hAnsi="Arial" w:cs="Arial"/>
          <w:i/>
          <w:iCs/>
          <w:color w:val="auto"/>
          <w:sz w:val="24"/>
          <w:szCs w:val="24"/>
        </w:rPr>
        <w:t>M</w:t>
      </w:r>
      <w:r w:rsidR="00CA0617">
        <w:rPr>
          <w:rFonts w:ascii="Arial" w:hAnsi="Arial" w:cs="Arial"/>
          <w:i/>
          <w:iCs/>
          <w:color w:val="auto"/>
          <w:sz w:val="24"/>
          <w:szCs w:val="24"/>
        </w:rPr>
        <w:t>achines and Machine Guarding</w:t>
      </w:r>
      <w:bookmarkEnd w:id="139"/>
    </w:p>
    <w:p w14:paraId="7E9175D4" w14:textId="77777777" w:rsidR="00640BE6" w:rsidRPr="00363E3C" w:rsidRDefault="00640BE6" w:rsidP="00A60446">
      <w:pPr>
        <w:rPr>
          <w:snapToGrid w:val="0"/>
        </w:rPr>
      </w:pPr>
      <w:r w:rsidRPr="00363E3C">
        <w:rPr>
          <w:snapToGrid w:val="0"/>
        </w:rPr>
        <w:t>One or more methods of machine guarding shall be provided to protect employees in the machine area from hazards such as those created by point of operation, ingoing nip points, rotating parts, flying chips and sparks.</w:t>
      </w:r>
    </w:p>
    <w:p w14:paraId="2D6231C4" w14:textId="77777777" w:rsidR="00640BE6" w:rsidRPr="00A60446" w:rsidRDefault="00640BE6" w:rsidP="00FC5E77">
      <w:pPr>
        <w:pStyle w:val="ListParagraph"/>
        <w:numPr>
          <w:ilvl w:val="0"/>
          <w:numId w:val="310"/>
        </w:numPr>
        <w:rPr>
          <w:snapToGrid w:val="0"/>
        </w:rPr>
      </w:pPr>
      <w:r w:rsidRPr="00A60446">
        <w:rPr>
          <w:snapToGrid w:val="0"/>
        </w:rPr>
        <w:lastRenderedPageBreak/>
        <w:t>The point of operation of machines whose operation exposes an employee to injury shall be guarded.</w:t>
      </w:r>
    </w:p>
    <w:p w14:paraId="2B1BE779" w14:textId="77777777" w:rsidR="00640BE6" w:rsidRPr="00A60446" w:rsidRDefault="00640BE6" w:rsidP="00FC5E77">
      <w:pPr>
        <w:pStyle w:val="ListParagraph"/>
        <w:numPr>
          <w:ilvl w:val="0"/>
          <w:numId w:val="310"/>
        </w:numPr>
        <w:rPr>
          <w:snapToGrid w:val="0"/>
        </w:rPr>
      </w:pPr>
      <w:r w:rsidRPr="00A60446">
        <w:rPr>
          <w:snapToGrid w:val="0"/>
        </w:rPr>
        <w:t>Revolving drums, barrels and containers shall be guarded by an enclosure which is interlocked with the drive mechanism.</w:t>
      </w:r>
    </w:p>
    <w:p w14:paraId="688BDA6E" w14:textId="77777777" w:rsidR="00640BE6" w:rsidRPr="00A60446" w:rsidRDefault="00640BE6" w:rsidP="00FC5E77">
      <w:pPr>
        <w:pStyle w:val="ListParagraph"/>
        <w:numPr>
          <w:ilvl w:val="0"/>
          <w:numId w:val="310"/>
        </w:numPr>
        <w:rPr>
          <w:snapToGrid w:val="0"/>
        </w:rPr>
      </w:pPr>
      <w:r w:rsidRPr="00A60446">
        <w:rPr>
          <w:snapToGrid w:val="0"/>
        </w:rPr>
        <w:t>All fan blades on construction sites shall be guarded with a guard having openings no larger than an inch.</w:t>
      </w:r>
    </w:p>
    <w:p w14:paraId="5847A71E" w14:textId="77777777" w:rsidR="00640BE6" w:rsidRPr="00A60446" w:rsidRDefault="00640BE6" w:rsidP="00FC5E77">
      <w:pPr>
        <w:pStyle w:val="ListParagraph"/>
        <w:numPr>
          <w:ilvl w:val="0"/>
          <w:numId w:val="310"/>
        </w:numPr>
        <w:rPr>
          <w:snapToGrid w:val="0"/>
        </w:rPr>
      </w:pPr>
      <w:r w:rsidRPr="00A60446">
        <w:rPr>
          <w:snapToGrid w:val="0"/>
        </w:rPr>
        <w:t>Machines designed for a fixed location shall be anchored to prevent movement.</w:t>
      </w:r>
    </w:p>
    <w:p w14:paraId="572C6C21" w14:textId="14B9F81F" w:rsidR="00640BE6" w:rsidRPr="00A60446" w:rsidRDefault="00640BE6" w:rsidP="00FC5E77">
      <w:pPr>
        <w:pStyle w:val="ListParagraph"/>
        <w:numPr>
          <w:ilvl w:val="0"/>
          <w:numId w:val="310"/>
        </w:numPr>
        <w:rPr>
          <w:rFonts w:eastAsia="Times New Roman"/>
          <w:snapToGrid w:val="0"/>
        </w:rPr>
      </w:pPr>
      <w:r w:rsidRPr="00A60446">
        <w:rPr>
          <w:snapToGrid w:val="0"/>
        </w:rPr>
        <w:t>Types of machinery that must have proper guards include but are not limited to: Woodworking Machinery; Abrasive Wheel Machinery; and Welding Machinery.</w:t>
      </w:r>
    </w:p>
    <w:p w14:paraId="5E3CFF5C" w14:textId="3CFC2D05" w:rsidR="00640BE6" w:rsidRPr="00363E3C" w:rsidRDefault="00640BE6" w:rsidP="009B6376">
      <w:pPr>
        <w:pStyle w:val="Heading2"/>
        <w:rPr>
          <w:rFonts w:ascii="Arial" w:eastAsia="Arial" w:hAnsi="Arial" w:cs="Arial"/>
          <w:bCs/>
          <w:i/>
          <w:iCs/>
          <w:color w:val="auto"/>
          <w:sz w:val="24"/>
          <w:szCs w:val="24"/>
        </w:rPr>
      </w:pPr>
      <w:bookmarkStart w:id="140" w:name="_Toc1739476020"/>
      <w:r w:rsidRPr="00584B1C">
        <w:rPr>
          <w:rFonts w:ascii="Arial" w:eastAsia="Arial" w:hAnsi="Arial" w:cs="Arial"/>
          <w:bCs/>
          <w:i/>
          <w:iCs/>
          <w:color w:val="auto"/>
          <w:sz w:val="24"/>
          <w:szCs w:val="24"/>
        </w:rPr>
        <w:t>M</w:t>
      </w:r>
      <w:r w:rsidR="00584B1C" w:rsidRPr="00584B1C">
        <w:rPr>
          <w:rFonts w:ascii="Arial" w:eastAsia="Arial" w:hAnsi="Arial" w:cs="Arial"/>
          <w:bCs/>
          <w:i/>
          <w:iCs/>
          <w:color w:val="auto"/>
          <w:sz w:val="24"/>
          <w:szCs w:val="24"/>
        </w:rPr>
        <w:t>obile Equipment</w:t>
      </w:r>
      <w:bookmarkEnd w:id="140"/>
    </w:p>
    <w:p w14:paraId="651D504D" w14:textId="77777777" w:rsidR="00640BE6" w:rsidRPr="00363E3C" w:rsidRDefault="00640BE6" w:rsidP="00584B1C">
      <w:bookmarkStart w:id="141" w:name="_heading=h.gjdgxs" w:colFirst="0" w:colLast="0"/>
      <w:bookmarkEnd w:id="141"/>
      <w:r w:rsidRPr="00363E3C">
        <w:t xml:space="preserve">This program is written to be in compliance with local regulatory requirements and provide directives to managers, supervisors, and employees about their responsibilities in the operations and management of IPS mobile equipment. </w:t>
      </w:r>
    </w:p>
    <w:p w14:paraId="309E78AF" w14:textId="77777777" w:rsidR="00640BE6" w:rsidRPr="00363E3C" w:rsidRDefault="00640BE6" w:rsidP="00FC5E77">
      <w:pPr>
        <w:pStyle w:val="ListParagraph"/>
        <w:numPr>
          <w:ilvl w:val="0"/>
          <w:numId w:val="311"/>
        </w:numPr>
      </w:pPr>
      <w:r w:rsidRPr="00363E3C">
        <w:t>Site Managers are responsible for the implementation and maintenance of the program for their site and ensuring all assets are made available for compliance with the plan.</w:t>
      </w:r>
    </w:p>
    <w:p w14:paraId="4A889BD4" w14:textId="77777777" w:rsidR="00640BE6" w:rsidRPr="00363E3C" w:rsidRDefault="00640BE6" w:rsidP="00FC5E77">
      <w:pPr>
        <w:pStyle w:val="ListParagraph"/>
        <w:numPr>
          <w:ilvl w:val="0"/>
          <w:numId w:val="311"/>
        </w:numPr>
      </w:pPr>
      <w:r w:rsidRPr="00363E3C">
        <w:t>Employees shall be familiar with this procedure and the local workplace vehicle safety program and follow all requirements, report unsafe conditions, and follow all posted requirements.</w:t>
      </w:r>
    </w:p>
    <w:p w14:paraId="75CEEE14" w14:textId="77777777" w:rsidR="00640BE6" w:rsidRPr="00363E3C" w:rsidRDefault="00640BE6" w:rsidP="009B6376">
      <w:pPr>
        <w:pStyle w:val="Heading3"/>
        <w:rPr>
          <w:rFonts w:eastAsia="Arial" w:cs="Arial"/>
          <w:color w:val="auto"/>
          <w:sz w:val="24"/>
          <w:szCs w:val="24"/>
        </w:rPr>
      </w:pPr>
      <w:bookmarkStart w:id="142" w:name="_Toc3374393"/>
      <w:r w:rsidRPr="00363E3C">
        <w:rPr>
          <w:rFonts w:eastAsia="Arial" w:cs="Arial"/>
          <w:color w:val="auto"/>
          <w:sz w:val="24"/>
          <w:szCs w:val="24"/>
        </w:rPr>
        <w:t>Operator Qualifications</w:t>
      </w:r>
      <w:bookmarkEnd w:id="142"/>
    </w:p>
    <w:p w14:paraId="1E905BD8" w14:textId="77777777" w:rsidR="00640BE6" w:rsidRPr="00363E3C" w:rsidRDefault="00640BE6" w:rsidP="00FC5E77">
      <w:pPr>
        <w:pStyle w:val="ListParagraph"/>
        <w:numPr>
          <w:ilvl w:val="0"/>
          <w:numId w:val="312"/>
        </w:numPr>
      </w:pPr>
      <w:r w:rsidRPr="00363E3C">
        <w:t xml:space="preserve">The equipment operator of mobile equipment shall be </w:t>
      </w:r>
      <w:bookmarkStart w:id="143" w:name="_Int_7hunCH7U"/>
      <w:r w:rsidRPr="00363E3C">
        <w:t>directly responsible</w:t>
      </w:r>
      <w:bookmarkEnd w:id="143"/>
      <w:r w:rsidRPr="00363E3C">
        <w:t xml:space="preserve"> for the safe operation of that equipment and shall comply with all laws and regulations governing the operation of the equipment.</w:t>
      </w:r>
    </w:p>
    <w:p w14:paraId="23203A92" w14:textId="77777777" w:rsidR="00640BE6" w:rsidRPr="00363E3C" w:rsidRDefault="00640BE6" w:rsidP="00FC5E77">
      <w:pPr>
        <w:pStyle w:val="ListParagraph"/>
        <w:numPr>
          <w:ilvl w:val="0"/>
          <w:numId w:val="312"/>
        </w:numPr>
      </w:pPr>
      <w:r w:rsidRPr="00363E3C">
        <w:t xml:space="preserve">A person must not operate mobile equipment unless the person has received adequate training in the safe use of the equipment and has demonstrated proficiency to a qualified supervisor or instructor competency in operating the equipment. </w:t>
      </w:r>
    </w:p>
    <w:p w14:paraId="2673C95C" w14:textId="77777777" w:rsidR="00640BE6" w:rsidRPr="00363E3C" w:rsidRDefault="00640BE6" w:rsidP="00FC5E77">
      <w:pPr>
        <w:pStyle w:val="ListParagraph"/>
        <w:numPr>
          <w:ilvl w:val="0"/>
          <w:numId w:val="313"/>
        </w:numPr>
        <w:ind w:left="1080"/>
      </w:pPr>
      <w:r w:rsidRPr="00363E3C">
        <w:lastRenderedPageBreak/>
        <w:t>The person must also have in possession of an applicable operator's license and an airbrake certificate where required and be familiar with the operating instructions pertaining to the equipment and be authorized to operate the equipment.</w:t>
      </w:r>
    </w:p>
    <w:p w14:paraId="43008B7D" w14:textId="77777777" w:rsidR="00640BE6" w:rsidRPr="00363E3C" w:rsidRDefault="00640BE6" w:rsidP="00FC5E77">
      <w:pPr>
        <w:pStyle w:val="ListParagraph"/>
        <w:numPr>
          <w:ilvl w:val="0"/>
          <w:numId w:val="313"/>
        </w:numPr>
        <w:ind w:left="1080"/>
      </w:pPr>
      <w:r w:rsidRPr="00363E3C">
        <w:t>A supervisor must not knowingly operate or permit a worker to operate mobile equipment which is or could create an undue hazard to the health or safety of any person or is in violation of any local or federal regulations.</w:t>
      </w:r>
    </w:p>
    <w:p w14:paraId="6847E7CC" w14:textId="411EF009" w:rsidR="00AC7CBF" w:rsidRPr="00363E3C" w:rsidRDefault="00640BE6" w:rsidP="00D65056">
      <w:pPr>
        <w:pStyle w:val="ListParagraph"/>
        <w:numPr>
          <w:ilvl w:val="0"/>
          <w:numId w:val="313"/>
        </w:numPr>
        <w:ind w:left="1080"/>
      </w:pPr>
      <w:r w:rsidRPr="00363E3C">
        <w:t>A person hired through the local operating engineer’s union hall for a specific mobile equipment shall be deemed authorized to operate said equipment.</w:t>
      </w:r>
    </w:p>
    <w:p w14:paraId="5CF04A77" w14:textId="77777777" w:rsidR="00640BE6" w:rsidRPr="00363E3C" w:rsidRDefault="00640BE6" w:rsidP="00FC5E77">
      <w:pPr>
        <w:pStyle w:val="ListParagraph"/>
        <w:numPr>
          <w:ilvl w:val="0"/>
          <w:numId w:val="314"/>
        </w:numPr>
      </w:pPr>
      <w:r w:rsidRPr="00363E3C">
        <w:t>Use of Mobile Equipment</w:t>
      </w:r>
    </w:p>
    <w:p w14:paraId="09658F0D" w14:textId="77777777" w:rsidR="00640BE6" w:rsidRPr="00363E3C" w:rsidRDefault="00640BE6" w:rsidP="00FC5E77">
      <w:pPr>
        <w:pStyle w:val="ListParagraph"/>
        <w:numPr>
          <w:ilvl w:val="0"/>
          <w:numId w:val="315"/>
        </w:numPr>
        <w:ind w:left="1080"/>
      </w:pPr>
      <w:r w:rsidRPr="00363E3C">
        <w:t>The operator shall not use or attempt to use any vehicle in any manner or for any purpose other than for which it is designated.</w:t>
      </w:r>
    </w:p>
    <w:p w14:paraId="182D94B5" w14:textId="77777777" w:rsidR="00640BE6" w:rsidRPr="00363E3C" w:rsidRDefault="00640BE6" w:rsidP="00FC5E77">
      <w:pPr>
        <w:pStyle w:val="ListParagraph"/>
        <w:numPr>
          <w:ilvl w:val="0"/>
          <w:numId w:val="315"/>
        </w:numPr>
        <w:ind w:left="1080"/>
      </w:pPr>
      <w:r w:rsidRPr="00363E3C">
        <w:t>Mobile equipment used for lifting must be provided with a durable and clearly legible load rating chart that is readily available to the operator. Equipment shall not be loaded beyond its established load limit and the load shall be secured for safe transport.</w:t>
      </w:r>
    </w:p>
    <w:p w14:paraId="27AE92F6" w14:textId="77777777" w:rsidR="00640BE6" w:rsidRPr="00363E3C" w:rsidRDefault="00640BE6" w:rsidP="00FC5E77">
      <w:pPr>
        <w:pStyle w:val="ListParagraph"/>
        <w:numPr>
          <w:ilvl w:val="0"/>
          <w:numId w:val="315"/>
        </w:numPr>
        <w:ind w:left="1080"/>
      </w:pPr>
      <w:r w:rsidRPr="00363E3C">
        <w:t>Mobile equipment shall be equipped with carbon monoxide exhaust scrubbers whenever said equipment is used within any structure and local ventilation is not sufficient to maintain safe exposure limits.</w:t>
      </w:r>
    </w:p>
    <w:p w14:paraId="6F48AB79" w14:textId="77777777" w:rsidR="00640BE6" w:rsidRPr="00363E3C" w:rsidRDefault="00640BE6" w:rsidP="00FC5E77">
      <w:pPr>
        <w:pStyle w:val="ListParagraph"/>
        <w:numPr>
          <w:ilvl w:val="0"/>
          <w:numId w:val="315"/>
        </w:numPr>
        <w:ind w:left="1080"/>
      </w:pPr>
      <w:r w:rsidRPr="00363E3C">
        <w:t>Mobile equipment in which the operator cannot directly or by mirror or other effective device see immediately behind the machine must have an automatic audible warning device which activates whenever the equipment controls are positioned to move the equipment in reverse, and if practicable, is audible above the ambient noise level.</w:t>
      </w:r>
    </w:p>
    <w:p w14:paraId="51E7456E" w14:textId="77777777" w:rsidR="00640BE6" w:rsidRPr="00363E3C" w:rsidRDefault="00640BE6" w:rsidP="00FC5E77">
      <w:pPr>
        <w:pStyle w:val="ListParagraph"/>
        <w:numPr>
          <w:ilvl w:val="0"/>
          <w:numId w:val="315"/>
        </w:numPr>
        <w:ind w:left="1080"/>
      </w:pPr>
      <w:r w:rsidRPr="00363E3C">
        <w:t>Unauthorized personnel shall not be permitted to ride on equipment unless it is equipped to accommodate riders safely.</w:t>
      </w:r>
    </w:p>
    <w:p w14:paraId="305F6C32" w14:textId="77777777" w:rsidR="00640BE6" w:rsidRPr="00363E3C" w:rsidRDefault="00640BE6" w:rsidP="00FC5E77">
      <w:pPr>
        <w:pStyle w:val="ListParagraph"/>
        <w:numPr>
          <w:ilvl w:val="0"/>
          <w:numId w:val="312"/>
        </w:numPr>
      </w:pPr>
      <w:r w:rsidRPr="00363E3C">
        <w:t>Maintenance of Mobile Equipment</w:t>
      </w:r>
    </w:p>
    <w:p w14:paraId="57C68ED5" w14:textId="77777777" w:rsidR="00640BE6" w:rsidRPr="00363E3C" w:rsidRDefault="00640BE6" w:rsidP="00FC5E77">
      <w:pPr>
        <w:pStyle w:val="ListParagraph"/>
        <w:numPr>
          <w:ilvl w:val="0"/>
          <w:numId w:val="316"/>
        </w:numPr>
        <w:ind w:left="1080"/>
      </w:pPr>
      <w:r w:rsidRPr="00363E3C">
        <w:t xml:space="preserve">Maintenance records for any service, repair or modification which affects the safe performance of the equipment must be maintained and </w:t>
      </w:r>
      <w:r w:rsidRPr="00363E3C">
        <w:lastRenderedPageBreak/>
        <w:t>be reasonably available to the operator and maintenance personnel during work hours.</w:t>
      </w:r>
    </w:p>
    <w:p w14:paraId="776264F5" w14:textId="77777777" w:rsidR="00640BE6" w:rsidRPr="00363E3C" w:rsidRDefault="00640BE6" w:rsidP="00FC5E77">
      <w:pPr>
        <w:pStyle w:val="ListParagraph"/>
        <w:numPr>
          <w:ilvl w:val="0"/>
          <w:numId w:val="316"/>
        </w:numPr>
        <w:ind w:left="1080"/>
      </w:pPr>
      <w:r w:rsidRPr="00363E3C">
        <w:t>All mobile equipment shall be maintained in safe operating condition and operation, inspection, repair, maintenance, and modification shall be carried out in accordance with manufacturer's instructions or, in the absence of the instructions, in accordance with good engineering practice.</w:t>
      </w:r>
    </w:p>
    <w:p w14:paraId="14C7F435" w14:textId="77777777" w:rsidR="00640BE6" w:rsidRPr="00363E3C" w:rsidRDefault="00640BE6" w:rsidP="00FC5E77">
      <w:pPr>
        <w:pStyle w:val="ListParagraph"/>
        <w:numPr>
          <w:ilvl w:val="0"/>
          <w:numId w:val="316"/>
        </w:numPr>
        <w:ind w:left="1080"/>
      </w:pPr>
      <w:r w:rsidRPr="00363E3C">
        <w:t>Servicing, maintenance, and repair of mobile equipment shall be done when the equipment is not in operation, except that equipment in operation may be serviced if the continued operation is essential to the process and a safe means is provided.</w:t>
      </w:r>
    </w:p>
    <w:p w14:paraId="55F049A1" w14:textId="77777777" w:rsidR="00640BE6" w:rsidRPr="00363E3C" w:rsidRDefault="00640BE6" w:rsidP="00FC5E77">
      <w:pPr>
        <w:pStyle w:val="ListParagraph"/>
        <w:numPr>
          <w:ilvl w:val="0"/>
          <w:numId w:val="316"/>
        </w:numPr>
        <w:ind w:left="1080"/>
      </w:pPr>
      <w:r w:rsidRPr="00363E3C">
        <w:t>IPS will ensure that a competent person; services, inspects, disassembles, and reassembles a tire or tire and wheel assembly of mobile equipment in accordance with the specifications of both the tire manufacturer and the manufacturer of the mobile equipment.</w:t>
      </w:r>
    </w:p>
    <w:p w14:paraId="7E457E0D" w14:textId="77777777" w:rsidR="00640BE6" w:rsidRPr="00363E3C" w:rsidRDefault="00640BE6" w:rsidP="00FC5E77">
      <w:pPr>
        <w:pStyle w:val="ListParagraph"/>
        <w:numPr>
          <w:ilvl w:val="0"/>
          <w:numId w:val="317"/>
        </w:numPr>
      </w:pPr>
      <w:r w:rsidRPr="00363E3C">
        <w:t>Inspections</w:t>
      </w:r>
    </w:p>
    <w:p w14:paraId="4B01AD63" w14:textId="77777777" w:rsidR="00640BE6" w:rsidRPr="00363E3C" w:rsidRDefault="00640BE6" w:rsidP="00FC5E77">
      <w:pPr>
        <w:pStyle w:val="ListParagraph"/>
        <w:numPr>
          <w:ilvl w:val="0"/>
          <w:numId w:val="318"/>
        </w:numPr>
        <w:ind w:left="1080"/>
      </w:pPr>
      <w:r w:rsidRPr="00363E3C">
        <w:t>At the beginning of each shift, the operator shall inspect and check the assigned equipment, reporting immediately to his/her supervisor any malfunction of the clutch or of the braking system, steering, lighting, or control system and locking/tagging out the equipment if necessary.</w:t>
      </w:r>
    </w:p>
    <w:p w14:paraId="1A6581C3" w14:textId="77777777" w:rsidR="00640BE6" w:rsidRPr="00363E3C" w:rsidRDefault="00640BE6" w:rsidP="00FC5E77">
      <w:pPr>
        <w:pStyle w:val="ListParagraph"/>
        <w:numPr>
          <w:ilvl w:val="0"/>
          <w:numId w:val="318"/>
        </w:numPr>
        <w:ind w:left="1080"/>
      </w:pPr>
      <w:r w:rsidRPr="00363E3C">
        <w:t>The operator shall immediately report defects and conditions affecting or likely to affect the safe operation of the equipment to his or her immediate supervisor or other authorized person and confirm this by a written report as soon as possible. If an inspection of mobile equipment identifies a defect or unsafe condition that is hazardous or may create a risk to the safety or health of a worker IPS must ensure that the powered mobile equipment is not operated until the defect is adjusted, repaired or the unsafe condition is corrected.</w:t>
      </w:r>
    </w:p>
    <w:p w14:paraId="432FE4AA" w14:textId="77777777" w:rsidR="00640BE6" w:rsidRPr="00363E3C" w:rsidRDefault="00640BE6" w:rsidP="00FC5E77">
      <w:pPr>
        <w:pStyle w:val="ListParagraph"/>
        <w:numPr>
          <w:ilvl w:val="0"/>
          <w:numId w:val="318"/>
        </w:numPr>
        <w:ind w:left="1080"/>
      </w:pPr>
      <w:r w:rsidRPr="00363E3C">
        <w:t xml:space="preserve">All mobile equipment is inspected by a competent person for defects and unsafe conditions as often as is necessary to ensure that it is capable of safe operation. A written record of the inspections, repairs </w:t>
      </w:r>
      <w:r w:rsidRPr="00363E3C">
        <w:lastRenderedPageBreak/>
        <w:t>and maintenance carried out on the mobile equipment is kept at the workplace and made readily available to the operator of the equipment. As soon as is reasonably practicable the defect must be repaired, or the unsafe condition is corrected.</w:t>
      </w:r>
    </w:p>
    <w:p w14:paraId="1F642AE5" w14:textId="77777777" w:rsidR="00640BE6" w:rsidRPr="00363E3C" w:rsidRDefault="00640BE6" w:rsidP="00FC5E77">
      <w:pPr>
        <w:pStyle w:val="ListParagraph"/>
        <w:numPr>
          <w:ilvl w:val="0"/>
          <w:numId w:val="318"/>
        </w:numPr>
        <w:ind w:left="1080"/>
      </w:pPr>
      <w:r w:rsidRPr="00363E3C">
        <w:t>Adequate and approved fire suppression equipment shall be provided on mobile equipment (5 lb. ABC extinguisher).</w:t>
      </w:r>
    </w:p>
    <w:p w14:paraId="60CE6490" w14:textId="77777777" w:rsidR="00640BE6" w:rsidRPr="00363E3C" w:rsidRDefault="00640BE6" w:rsidP="00FC5E77">
      <w:pPr>
        <w:pStyle w:val="ListParagraph"/>
        <w:numPr>
          <w:ilvl w:val="0"/>
          <w:numId w:val="318"/>
        </w:numPr>
        <w:ind w:left="1080"/>
      </w:pPr>
      <w:r w:rsidRPr="00363E3C">
        <w:t xml:space="preserve">All mobile equipment shall be equipped with </w:t>
      </w:r>
      <w:bookmarkStart w:id="144" w:name="_Int_T6DVnoQY"/>
      <w:r w:rsidRPr="00363E3C">
        <w:t>a signal alarm</w:t>
      </w:r>
      <w:bookmarkEnd w:id="144"/>
      <w:r w:rsidRPr="00363E3C">
        <w:t xml:space="preserve"> for backing up. The operator shall make sure the warning signal is operating when the equipment is </w:t>
      </w:r>
      <w:bookmarkStart w:id="145" w:name="_Int_oOC80Oio"/>
      <w:r w:rsidRPr="00363E3C">
        <w:t>backing</w:t>
      </w:r>
      <w:bookmarkEnd w:id="145"/>
      <w:r w:rsidRPr="00363E3C">
        <w:t xml:space="preserve"> up.</w:t>
      </w:r>
    </w:p>
    <w:p w14:paraId="68F4CC31" w14:textId="77777777" w:rsidR="00640BE6" w:rsidRPr="00363E3C" w:rsidRDefault="00640BE6" w:rsidP="00FC5E77">
      <w:pPr>
        <w:pStyle w:val="ListParagraph"/>
        <w:numPr>
          <w:ilvl w:val="0"/>
          <w:numId w:val="318"/>
        </w:numPr>
        <w:ind w:left="1080"/>
      </w:pPr>
      <w:r w:rsidRPr="00363E3C">
        <w:t>All mobile equipment must be equipped with:</w:t>
      </w:r>
    </w:p>
    <w:p w14:paraId="124A5283" w14:textId="77777777" w:rsidR="00640BE6" w:rsidRPr="00363E3C" w:rsidRDefault="00640BE6" w:rsidP="00FC5E77">
      <w:pPr>
        <w:pStyle w:val="ListParagraph"/>
        <w:numPr>
          <w:ilvl w:val="0"/>
          <w:numId w:val="318"/>
        </w:numPr>
        <w:ind w:left="1080"/>
      </w:pPr>
      <w:r w:rsidRPr="00363E3C">
        <w:t>An audible warning signals.</w:t>
      </w:r>
    </w:p>
    <w:p w14:paraId="484C35D8" w14:textId="77777777" w:rsidR="00640BE6" w:rsidRPr="00363E3C" w:rsidRDefault="00640BE6" w:rsidP="00FC5E77">
      <w:pPr>
        <w:pStyle w:val="ListParagraph"/>
        <w:numPr>
          <w:ilvl w:val="0"/>
          <w:numId w:val="318"/>
        </w:numPr>
        <w:ind w:left="1080"/>
      </w:pPr>
      <w:r w:rsidRPr="00363E3C">
        <w:t>A means of illuminating the path of travel at any time and taillights when because of insufficient lighting or unfavorable atmospheric conditions.</w:t>
      </w:r>
    </w:p>
    <w:p w14:paraId="2EBA7989" w14:textId="77777777" w:rsidR="00640BE6" w:rsidRPr="00363E3C" w:rsidRDefault="00640BE6" w:rsidP="00FC5E77">
      <w:pPr>
        <w:pStyle w:val="ListParagraph"/>
        <w:numPr>
          <w:ilvl w:val="0"/>
          <w:numId w:val="318"/>
        </w:numPr>
        <w:ind w:left="1080"/>
      </w:pPr>
      <w:r w:rsidRPr="00363E3C">
        <w:t>Adequate illumination of cab and instruments.</w:t>
      </w:r>
    </w:p>
    <w:p w14:paraId="42D53CFC" w14:textId="77777777" w:rsidR="00640BE6" w:rsidRPr="00363E3C" w:rsidRDefault="00640BE6" w:rsidP="00FC5E77">
      <w:pPr>
        <w:pStyle w:val="ListParagraph"/>
        <w:numPr>
          <w:ilvl w:val="0"/>
          <w:numId w:val="318"/>
        </w:numPr>
        <w:ind w:left="1080"/>
      </w:pPr>
      <w:r w:rsidRPr="00363E3C">
        <w:t xml:space="preserve">A mirror </w:t>
      </w:r>
      <w:bookmarkStart w:id="146" w:name="_Int_VAm6Irer"/>
      <w:r w:rsidRPr="00363E3C">
        <w:t>providing</w:t>
      </w:r>
      <w:bookmarkEnd w:id="146"/>
      <w:r w:rsidRPr="00363E3C">
        <w:t xml:space="preserve"> the operator with an undistorted reflected view to the rear of the mobile equipment.</w:t>
      </w:r>
    </w:p>
    <w:p w14:paraId="09915C94" w14:textId="77777777" w:rsidR="00640BE6" w:rsidRPr="00363E3C" w:rsidRDefault="00640BE6" w:rsidP="00FC5E77">
      <w:pPr>
        <w:pStyle w:val="ListParagraph"/>
        <w:numPr>
          <w:ilvl w:val="0"/>
          <w:numId w:val="319"/>
        </w:numPr>
      </w:pPr>
      <w:r w:rsidRPr="00363E3C">
        <w:t>Mobile Equipment Use Requirements</w:t>
      </w:r>
    </w:p>
    <w:p w14:paraId="289942C1" w14:textId="77777777" w:rsidR="00640BE6" w:rsidRPr="00363E3C" w:rsidRDefault="00640BE6" w:rsidP="00FC5E77">
      <w:pPr>
        <w:pStyle w:val="ListParagraph"/>
        <w:numPr>
          <w:ilvl w:val="0"/>
          <w:numId w:val="320"/>
        </w:numPr>
        <w:ind w:left="1080"/>
      </w:pPr>
      <w:r w:rsidRPr="00363E3C">
        <w:t>The operator shall not use or attempt to use any vehicle in any manner or for any purpose other than for which it is designed and intended.</w:t>
      </w:r>
    </w:p>
    <w:p w14:paraId="1AA2A74E" w14:textId="77777777" w:rsidR="00640BE6" w:rsidRPr="00363E3C" w:rsidRDefault="00640BE6" w:rsidP="00FC5E77">
      <w:pPr>
        <w:pStyle w:val="ListParagraph"/>
        <w:numPr>
          <w:ilvl w:val="0"/>
          <w:numId w:val="320"/>
        </w:numPr>
        <w:ind w:left="1080"/>
      </w:pPr>
      <w:r w:rsidRPr="00363E3C">
        <w:t>Before a worker starts any mobile equipment IPS shall ensure that the worker makes a complete 360-degree visual inspection of the equipment and the surrounding area to ensure that no worker, including the operator, is endangered by the start-up of the equipment. No worker shall start any mobile equipment until the inspection is completed.</w:t>
      </w:r>
    </w:p>
    <w:p w14:paraId="6CF90FDC" w14:textId="77777777" w:rsidR="00640BE6" w:rsidRPr="00363E3C" w:rsidRDefault="00640BE6" w:rsidP="00FC5E77">
      <w:pPr>
        <w:pStyle w:val="ListParagraph"/>
        <w:numPr>
          <w:ilvl w:val="0"/>
          <w:numId w:val="320"/>
        </w:numPr>
        <w:ind w:left="1080"/>
      </w:pPr>
      <w:r w:rsidRPr="00363E3C">
        <w:t xml:space="preserve">The operator of mobile equipment must not leave the controls unattended unless the equipment has been secured against inadvertent movement such as by setting the parking brake, placing the transmission in the manufacturer's specified park position and by chocking wheels where necessary. </w:t>
      </w:r>
    </w:p>
    <w:p w14:paraId="29E2516D" w14:textId="77777777" w:rsidR="00640BE6" w:rsidRPr="00363E3C" w:rsidRDefault="00640BE6" w:rsidP="00FC5E77">
      <w:pPr>
        <w:pStyle w:val="ListParagraph"/>
        <w:numPr>
          <w:ilvl w:val="0"/>
          <w:numId w:val="320"/>
        </w:numPr>
        <w:ind w:left="1080"/>
      </w:pPr>
      <w:r w:rsidRPr="00363E3C">
        <w:lastRenderedPageBreak/>
        <w:t>No operator shall leave unattended a suspended load, machine or part or extension of it unless it has been immobilized and secured against inadvertent movement.</w:t>
      </w:r>
    </w:p>
    <w:p w14:paraId="6A5A88A7" w14:textId="77777777" w:rsidR="00640BE6" w:rsidRPr="00363E3C" w:rsidRDefault="00640BE6" w:rsidP="00FC5E77">
      <w:pPr>
        <w:pStyle w:val="ListParagraph"/>
        <w:numPr>
          <w:ilvl w:val="0"/>
          <w:numId w:val="320"/>
        </w:numPr>
        <w:ind w:left="1080"/>
      </w:pPr>
      <w:r w:rsidRPr="00363E3C">
        <w:t>Mobile equipment shall not be left unattended unless forks, buckets, blades, and similar parts are in the lowered position or solidly supported.</w:t>
      </w:r>
    </w:p>
    <w:p w14:paraId="2E396881" w14:textId="03C1BA9A" w:rsidR="00640BE6" w:rsidRPr="00363E3C" w:rsidRDefault="00640BE6" w:rsidP="00FC5E77">
      <w:pPr>
        <w:pStyle w:val="ListParagraph"/>
        <w:numPr>
          <w:ilvl w:val="0"/>
          <w:numId w:val="320"/>
        </w:numPr>
        <w:ind w:left="1080"/>
      </w:pPr>
      <w:r w:rsidRPr="00363E3C">
        <w:t xml:space="preserve">The operator shall use access provided to get on or </w:t>
      </w:r>
      <w:r w:rsidR="00EF5BF0" w:rsidRPr="00363E3C">
        <w:t>off</w:t>
      </w:r>
      <w:r w:rsidRPr="00363E3C">
        <w:t xml:space="preserve"> equipment. Do not jump to the ground.</w:t>
      </w:r>
    </w:p>
    <w:p w14:paraId="6B6ADDAD" w14:textId="77777777" w:rsidR="00640BE6" w:rsidRPr="00363E3C" w:rsidRDefault="00640BE6" w:rsidP="00FC5E77">
      <w:pPr>
        <w:pStyle w:val="ListParagraph"/>
        <w:numPr>
          <w:ilvl w:val="0"/>
          <w:numId w:val="321"/>
        </w:numPr>
      </w:pPr>
      <w:r w:rsidRPr="00363E3C">
        <w:t>Safety and PPE Requirements</w:t>
      </w:r>
    </w:p>
    <w:p w14:paraId="7DC71441" w14:textId="77777777" w:rsidR="00640BE6" w:rsidRPr="00363E3C" w:rsidRDefault="00640BE6" w:rsidP="00FC5E77">
      <w:pPr>
        <w:pStyle w:val="ListParagraph"/>
        <w:numPr>
          <w:ilvl w:val="0"/>
          <w:numId w:val="322"/>
        </w:numPr>
        <w:ind w:left="1080"/>
      </w:pPr>
      <w:r w:rsidRPr="00363E3C">
        <w:t>No operator shall operate mobile equipment without the protection of an enclosed cab or approved eye protection for the type of hazards to the eye.</w:t>
      </w:r>
    </w:p>
    <w:p w14:paraId="5960FCB8" w14:textId="4B033F57" w:rsidR="00640BE6" w:rsidRPr="00363E3C" w:rsidRDefault="00640BE6" w:rsidP="00FC5E77">
      <w:pPr>
        <w:pStyle w:val="ListParagraph"/>
        <w:numPr>
          <w:ilvl w:val="0"/>
          <w:numId w:val="322"/>
        </w:numPr>
        <w:ind w:left="1080"/>
      </w:pPr>
      <w:r w:rsidRPr="00363E3C">
        <w:t xml:space="preserve">Where there is </w:t>
      </w:r>
      <w:r w:rsidR="002A06BB" w:rsidRPr="00363E3C">
        <w:t>danger</w:t>
      </w:r>
      <w:r w:rsidRPr="00363E3C">
        <w:t xml:space="preserve"> to the operator of a unit of mobile equipment or any other worker who is required or permitted to be in or on a unit of powered mobile equipment from a falling object or projectile IPS requires that the powered mobile equipment </w:t>
      </w:r>
      <w:bookmarkStart w:id="147" w:name="_Int_vuuQWGkT"/>
      <w:r w:rsidRPr="00363E3C">
        <w:t>is</w:t>
      </w:r>
      <w:bookmarkEnd w:id="147"/>
      <w:r w:rsidRPr="00363E3C">
        <w:t xml:space="preserve"> equipped with a suitable and adequate cab, screen, or guard.</w:t>
      </w:r>
    </w:p>
    <w:p w14:paraId="78CC0977" w14:textId="77777777" w:rsidR="00640BE6" w:rsidRPr="00363E3C" w:rsidRDefault="00640BE6" w:rsidP="00FC5E77">
      <w:pPr>
        <w:pStyle w:val="ListParagraph"/>
        <w:numPr>
          <w:ilvl w:val="0"/>
          <w:numId w:val="322"/>
        </w:numPr>
        <w:ind w:left="1080"/>
      </w:pPr>
      <w:r w:rsidRPr="00363E3C">
        <w:t>Seat belts are required to be used for all mobile equipment. Before starting the engine, the driver shall fasten the seat belt and adjust it for a proper fit.</w:t>
      </w:r>
    </w:p>
    <w:p w14:paraId="46940647" w14:textId="77777777" w:rsidR="00640BE6" w:rsidRPr="00363E3C" w:rsidRDefault="00640BE6" w:rsidP="00FC5E77">
      <w:pPr>
        <w:pStyle w:val="ListParagraph"/>
        <w:numPr>
          <w:ilvl w:val="0"/>
          <w:numId w:val="322"/>
        </w:numPr>
        <w:ind w:left="1080"/>
      </w:pPr>
      <w:r w:rsidRPr="00363E3C">
        <w:t>The operator's manual for mobile equipment must be readily available to the worker who operates the equipment.</w:t>
      </w:r>
    </w:p>
    <w:p w14:paraId="37C1A8EF" w14:textId="77777777" w:rsidR="00640BE6" w:rsidRDefault="00640BE6" w:rsidP="00FC5E77">
      <w:pPr>
        <w:pStyle w:val="ListParagraph"/>
        <w:numPr>
          <w:ilvl w:val="0"/>
          <w:numId w:val="322"/>
        </w:numPr>
        <w:ind w:left="1080"/>
      </w:pPr>
      <w:r w:rsidRPr="00363E3C">
        <w:t>The operator of a gasoline or diesel vehicle shall shut off the engine before filling the fuel tank and shall see that the nozzle of the filling hose makes contact with the filling neck of the tank. No one shall be on the vehicle during fueling operations except as specifically required by design. There shall be no smoking or open flames in the immediate area during fueling operation.</w:t>
      </w:r>
    </w:p>
    <w:p w14:paraId="18B6C489" w14:textId="77777777" w:rsidR="002A06BB" w:rsidRDefault="002A06BB" w:rsidP="002A06BB">
      <w:pPr>
        <w:pStyle w:val="ListParagraph"/>
        <w:ind w:left="1080"/>
      </w:pPr>
    </w:p>
    <w:p w14:paraId="787D45C7" w14:textId="77777777" w:rsidR="002A06BB" w:rsidRPr="00363E3C" w:rsidRDefault="002A06BB" w:rsidP="002A06BB">
      <w:pPr>
        <w:pStyle w:val="ListParagraph"/>
        <w:ind w:left="1080"/>
      </w:pPr>
    </w:p>
    <w:p w14:paraId="1B7ABC2F" w14:textId="77777777" w:rsidR="00640BE6" w:rsidRPr="00363E3C" w:rsidRDefault="00640BE6" w:rsidP="00FC5E77">
      <w:pPr>
        <w:pStyle w:val="ListParagraph"/>
        <w:numPr>
          <w:ilvl w:val="0"/>
          <w:numId w:val="323"/>
        </w:numPr>
      </w:pPr>
      <w:r w:rsidRPr="00363E3C">
        <w:t>Power Lines</w:t>
      </w:r>
    </w:p>
    <w:p w14:paraId="4E920501" w14:textId="77777777" w:rsidR="00640BE6" w:rsidRPr="00363E3C" w:rsidRDefault="00640BE6" w:rsidP="00FC5E77">
      <w:pPr>
        <w:pStyle w:val="ListParagraph"/>
        <w:numPr>
          <w:ilvl w:val="0"/>
          <w:numId w:val="324"/>
        </w:numPr>
        <w:ind w:left="1080"/>
      </w:pPr>
      <w:r w:rsidRPr="00363E3C">
        <w:lastRenderedPageBreak/>
        <w:t>Where a vehicle, crane or similar equipment is operated near live power lines carrying electricity up to 350kV, every part of the equipment shall be kept at least the minimum distance from the live power lines for the particular voltage as required by local or federal law (20 feet up to 50kV than 4” / 1000v).</w:t>
      </w:r>
    </w:p>
    <w:p w14:paraId="52D6DE77" w14:textId="77777777" w:rsidR="00640BE6" w:rsidRPr="00363E3C" w:rsidRDefault="00640BE6" w:rsidP="00FC5E77">
      <w:pPr>
        <w:pStyle w:val="ListParagraph"/>
        <w:numPr>
          <w:ilvl w:val="0"/>
          <w:numId w:val="324"/>
        </w:numPr>
        <w:ind w:left="1080"/>
      </w:pPr>
      <w:r w:rsidRPr="00363E3C">
        <w:t>Where a vehicle, crane or similar equipment is operated near live power lines carrying electricity more than 350kV up to 1,000kV, every part of the equipment shall be kept at least the minimum distance from the live power lines for the particular voltage as required by local or federal law (50 feet up to 1,000kV).</w:t>
      </w:r>
    </w:p>
    <w:p w14:paraId="182152AD" w14:textId="77777777" w:rsidR="00640BE6" w:rsidRPr="00363E3C" w:rsidRDefault="00640BE6" w:rsidP="00FC5E77">
      <w:pPr>
        <w:pStyle w:val="ListParagraph"/>
        <w:numPr>
          <w:ilvl w:val="0"/>
          <w:numId w:val="324"/>
        </w:numPr>
        <w:ind w:left="1080"/>
      </w:pPr>
      <w:r w:rsidRPr="00363E3C">
        <w:t>Where a vehicle, crane or similar equipment is operated near live power lines carrying electricity more 1,000kV, every part of the equipment shall be kept at least the minimum distance from the live power lines for the particular voltage as required by local or federal law as determined by:</w:t>
      </w:r>
    </w:p>
    <w:p w14:paraId="516D6959" w14:textId="77777777" w:rsidR="00640BE6" w:rsidRPr="00363E3C" w:rsidRDefault="00640BE6" w:rsidP="00FC5E77">
      <w:pPr>
        <w:pStyle w:val="ListParagraph"/>
        <w:numPr>
          <w:ilvl w:val="0"/>
          <w:numId w:val="324"/>
        </w:numPr>
        <w:ind w:left="1080"/>
      </w:pPr>
      <w:r w:rsidRPr="00363E3C">
        <w:t>Utility owner /operator</w:t>
      </w:r>
    </w:p>
    <w:p w14:paraId="6D6F6581" w14:textId="77777777" w:rsidR="00640BE6" w:rsidRPr="00363E3C" w:rsidRDefault="00640BE6" w:rsidP="00FC5E77">
      <w:pPr>
        <w:pStyle w:val="ListParagraph"/>
        <w:numPr>
          <w:ilvl w:val="0"/>
          <w:numId w:val="324"/>
        </w:numPr>
        <w:ind w:left="1080"/>
      </w:pPr>
      <w:r w:rsidRPr="00363E3C">
        <w:t>Registered professional engineer (qualified in respect to electrical power transmission and distribution).</w:t>
      </w:r>
    </w:p>
    <w:p w14:paraId="6595EE76" w14:textId="77777777" w:rsidR="00640BE6" w:rsidRPr="00363E3C" w:rsidRDefault="00640BE6" w:rsidP="00FC5E77">
      <w:pPr>
        <w:pStyle w:val="ListParagraph"/>
        <w:numPr>
          <w:ilvl w:val="0"/>
          <w:numId w:val="325"/>
        </w:numPr>
      </w:pPr>
      <w:r w:rsidRPr="00363E3C">
        <w:t>Load Safety</w:t>
      </w:r>
    </w:p>
    <w:p w14:paraId="43EA1496" w14:textId="77777777" w:rsidR="00640BE6" w:rsidRPr="00363E3C" w:rsidRDefault="00640BE6" w:rsidP="00FC5E77">
      <w:pPr>
        <w:pStyle w:val="ListParagraph"/>
        <w:numPr>
          <w:ilvl w:val="0"/>
          <w:numId w:val="326"/>
        </w:numPr>
        <w:ind w:left="1080"/>
      </w:pPr>
      <w:r w:rsidRPr="00363E3C">
        <w:t xml:space="preserve">Under no circumstance will a worker be directed, required, or permitted to work under or remain in the range of a swinging load or part of a unit of powered mobile equipment due to the inherent danger. </w:t>
      </w:r>
    </w:p>
    <w:p w14:paraId="062491AB" w14:textId="77777777" w:rsidR="00640BE6" w:rsidRPr="00363E3C" w:rsidRDefault="00640BE6" w:rsidP="00FC5E77">
      <w:pPr>
        <w:pStyle w:val="ListParagraph"/>
        <w:numPr>
          <w:ilvl w:val="0"/>
          <w:numId w:val="326"/>
        </w:numPr>
        <w:ind w:left="1080"/>
      </w:pPr>
      <w:r w:rsidRPr="00363E3C">
        <w:t>When a worker is required to work beneath elevated parts of mobile equipment including trucks, the elevated parts shall be securely blocked.</w:t>
      </w:r>
    </w:p>
    <w:p w14:paraId="43F4F210" w14:textId="77777777" w:rsidR="00640BE6" w:rsidRPr="00363E3C" w:rsidRDefault="00640BE6" w:rsidP="00FC5E77">
      <w:pPr>
        <w:pStyle w:val="ListParagraph"/>
        <w:numPr>
          <w:ilvl w:val="0"/>
          <w:numId w:val="326"/>
        </w:numPr>
        <w:ind w:left="1080"/>
      </w:pPr>
      <w:r w:rsidRPr="00363E3C">
        <w:t>Mobile equipment used for lifting or hoisting or similar operations shall have a permanently affixed notation stating the safe working load capacity of the equipment and the notation must be kept legible and clearly visible to the operator.</w:t>
      </w:r>
    </w:p>
    <w:p w14:paraId="26F71858" w14:textId="77777777" w:rsidR="00640BE6" w:rsidRPr="00363E3C" w:rsidRDefault="00640BE6" w:rsidP="00FC5E77">
      <w:pPr>
        <w:pStyle w:val="ListParagraph"/>
        <w:numPr>
          <w:ilvl w:val="0"/>
          <w:numId w:val="326"/>
        </w:numPr>
        <w:ind w:left="1080"/>
      </w:pPr>
      <w:r w:rsidRPr="00363E3C">
        <w:t xml:space="preserve">Equipment shall not be loaded beyond its established load limit. </w:t>
      </w:r>
    </w:p>
    <w:p w14:paraId="706DBB36" w14:textId="77777777" w:rsidR="00640BE6" w:rsidRPr="00363E3C" w:rsidRDefault="00640BE6" w:rsidP="00FC5E77">
      <w:pPr>
        <w:pStyle w:val="ListParagraph"/>
        <w:numPr>
          <w:ilvl w:val="0"/>
          <w:numId w:val="326"/>
        </w:numPr>
        <w:ind w:left="1080"/>
      </w:pPr>
      <w:r w:rsidRPr="00363E3C">
        <w:lastRenderedPageBreak/>
        <w:t>Materials and equipment being transported shall be loaded and secured in a manner to prevent movement which could create a hazard to workers or another person. This includes keeping the cab, floor, and deck of mobile equipment free of material, tools or other objects which could create a tripping hazard, interfere with the operation of controls or be a hazard to the operator or other occupants in the event of an accident.</w:t>
      </w:r>
    </w:p>
    <w:p w14:paraId="3CB3FF41" w14:textId="77777777" w:rsidR="00640BE6" w:rsidRPr="00363E3C" w:rsidRDefault="00640BE6" w:rsidP="00FC5E77">
      <w:pPr>
        <w:pStyle w:val="ListParagraph"/>
        <w:numPr>
          <w:ilvl w:val="0"/>
          <w:numId w:val="327"/>
        </w:numPr>
      </w:pPr>
      <w:r w:rsidRPr="00363E3C">
        <w:t>Use of a designated spotter</w:t>
      </w:r>
    </w:p>
    <w:p w14:paraId="6054252C" w14:textId="77777777" w:rsidR="00640BE6" w:rsidRPr="00363E3C" w:rsidRDefault="00640BE6" w:rsidP="00FC5E77">
      <w:pPr>
        <w:pStyle w:val="ListParagraph"/>
        <w:numPr>
          <w:ilvl w:val="0"/>
          <w:numId w:val="328"/>
        </w:numPr>
        <w:ind w:left="1080"/>
      </w:pPr>
      <w:r w:rsidRPr="00363E3C">
        <w:t>Where the operator of a vehicle, mobile equipment, crane, or similar material handling equipment does not have a full view of the intended path of travel of the vehicle, mobile equipment, crane or similar material handling equipment or its load, the vehicle, mobile equipment, crane, or similar material handling equipment shall only be operated as directed by a signaler who is a competent person.</w:t>
      </w:r>
    </w:p>
    <w:p w14:paraId="1722EA8B" w14:textId="77777777" w:rsidR="00640BE6" w:rsidRPr="00363E3C" w:rsidRDefault="00640BE6" w:rsidP="00FC5E77">
      <w:pPr>
        <w:pStyle w:val="ListParagraph"/>
        <w:numPr>
          <w:ilvl w:val="0"/>
          <w:numId w:val="328"/>
        </w:numPr>
        <w:ind w:left="1080"/>
      </w:pPr>
      <w:r w:rsidRPr="00363E3C">
        <w:t>The signaler shall be stationed, in full view of the operator and with a full view of the intended path of travel of the vehicle, mobile equipment, crane or similar material handling equipment and its load, and clear of the intended path of travel of the vehicle, mobile equipment, crane or similar material handling equipment and its load.</w:t>
      </w:r>
    </w:p>
    <w:p w14:paraId="318C9D01" w14:textId="77777777" w:rsidR="00640BE6" w:rsidRPr="00363E3C" w:rsidRDefault="00640BE6" w:rsidP="00FC5E77">
      <w:pPr>
        <w:pStyle w:val="ListParagraph"/>
        <w:numPr>
          <w:ilvl w:val="0"/>
          <w:numId w:val="328"/>
        </w:numPr>
        <w:ind w:left="1080"/>
      </w:pPr>
      <w:r w:rsidRPr="00363E3C">
        <w:t>Use of a designated spotter / signaler is required when:</w:t>
      </w:r>
    </w:p>
    <w:p w14:paraId="7A700647" w14:textId="77777777" w:rsidR="00640BE6" w:rsidRPr="00363E3C" w:rsidRDefault="00640BE6" w:rsidP="00FC5E77">
      <w:pPr>
        <w:pStyle w:val="ListParagraph"/>
        <w:numPr>
          <w:ilvl w:val="0"/>
          <w:numId w:val="328"/>
        </w:numPr>
        <w:ind w:left="1080"/>
      </w:pPr>
      <w:r w:rsidRPr="00363E3C">
        <w:t>Moving or relocating mobile equipment.</w:t>
      </w:r>
    </w:p>
    <w:p w14:paraId="36ADC69B" w14:textId="77777777" w:rsidR="00640BE6" w:rsidRPr="00363E3C" w:rsidRDefault="00640BE6" w:rsidP="00FC5E77">
      <w:pPr>
        <w:pStyle w:val="ListParagraph"/>
        <w:numPr>
          <w:ilvl w:val="0"/>
          <w:numId w:val="328"/>
        </w:numPr>
        <w:ind w:left="1080"/>
      </w:pPr>
      <w:r w:rsidRPr="00363E3C">
        <w:t>All critical lifts.</w:t>
      </w:r>
    </w:p>
    <w:p w14:paraId="43A9090B" w14:textId="77777777" w:rsidR="00640BE6" w:rsidRPr="00363E3C" w:rsidRDefault="00640BE6" w:rsidP="00FC5E77">
      <w:pPr>
        <w:pStyle w:val="ListParagraph"/>
        <w:numPr>
          <w:ilvl w:val="0"/>
          <w:numId w:val="328"/>
        </w:numPr>
        <w:ind w:left="1080"/>
      </w:pPr>
      <w:r w:rsidRPr="00363E3C">
        <w:t>Whenever working around power lines and exposed energized electrical power.</w:t>
      </w:r>
    </w:p>
    <w:p w14:paraId="46CCB194" w14:textId="77777777" w:rsidR="00640BE6" w:rsidRPr="00363E3C" w:rsidRDefault="00640BE6" w:rsidP="00FC5E77">
      <w:pPr>
        <w:pStyle w:val="ListParagraph"/>
        <w:numPr>
          <w:ilvl w:val="0"/>
          <w:numId w:val="328"/>
        </w:numPr>
        <w:ind w:left="1080"/>
      </w:pPr>
      <w:r w:rsidRPr="00363E3C">
        <w:t>Inside the battery limits of a process unit.</w:t>
      </w:r>
    </w:p>
    <w:p w14:paraId="35C558A7" w14:textId="77777777" w:rsidR="00640BE6" w:rsidRPr="00363E3C" w:rsidRDefault="00640BE6" w:rsidP="00FC5E77">
      <w:pPr>
        <w:pStyle w:val="ListParagraph"/>
        <w:numPr>
          <w:ilvl w:val="0"/>
          <w:numId w:val="328"/>
        </w:numPr>
        <w:ind w:left="1080"/>
      </w:pPr>
      <w:r w:rsidRPr="00363E3C">
        <w:t>Around process equipment.</w:t>
      </w:r>
    </w:p>
    <w:p w14:paraId="5088667D" w14:textId="2EBF80A8" w:rsidR="00AC7CBF" w:rsidRPr="002A06BB" w:rsidRDefault="00640BE6" w:rsidP="00FC5E77">
      <w:pPr>
        <w:pStyle w:val="ListParagraph"/>
        <w:numPr>
          <w:ilvl w:val="0"/>
          <w:numId w:val="328"/>
        </w:numPr>
        <w:ind w:left="1080"/>
      </w:pPr>
      <w:r w:rsidRPr="00363E3C">
        <w:t>As required by the hazard, client, or location.</w:t>
      </w:r>
    </w:p>
    <w:p w14:paraId="3EFAE5A7" w14:textId="03D2D291" w:rsidR="00640BE6" w:rsidRPr="00363E3C" w:rsidRDefault="00640BE6" w:rsidP="009B6376">
      <w:pPr>
        <w:pStyle w:val="Heading2"/>
        <w:rPr>
          <w:rFonts w:ascii="Arial" w:eastAsia="Arial" w:hAnsi="Arial" w:cs="Arial"/>
          <w:bCs/>
          <w:i/>
          <w:iCs/>
          <w:color w:val="auto"/>
          <w:sz w:val="24"/>
          <w:szCs w:val="24"/>
        </w:rPr>
      </w:pPr>
      <w:bookmarkStart w:id="148" w:name="_Toc135921380"/>
      <w:r w:rsidRPr="00236951">
        <w:rPr>
          <w:rFonts w:ascii="Arial" w:eastAsia="Arial" w:hAnsi="Arial" w:cs="Arial"/>
          <w:bCs/>
          <w:i/>
          <w:iCs/>
          <w:color w:val="auto"/>
          <w:sz w:val="24"/>
          <w:szCs w:val="24"/>
        </w:rPr>
        <w:t>P</w:t>
      </w:r>
      <w:r w:rsidR="00AC7CBF" w:rsidRPr="00236951">
        <w:rPr>
          <w:rFonts w:ascii="Arial" w:eastAsia="Arial" w:hAnsi="Arial" w:cs="Arial"/>
          <w:bCs/>
          <w:i/>
          <w:iCs/>
          <w:color w:val="auto"/>
          <w:sz w:val="24"/>
          <w:szCs w:val="24"/>
        </w:rPr>
        <w:t>rocess Safety Management</w:t>
      </w:r>
      <w:bookmarkEnd w:id="148"/>
    </w:p>
    <w:p w14:paraId="3A490C0A" w14:textId="77777777" w:rsidR="00640BE6" w:rsidRPr="00363E3C" w:rsidRDefault="00640BE6" w:rsidP="00FC5E77">
      <w:pPr>
        <w:pStyle w:val="ListParagraph"/>
        <w:numPr>
          <w:ilvl w:val="0"/>
          <w:numId w:val="329"/>
        </w:numPr>
      </w:pPr>
      <w:r w:rsidRPr="00363E3C">
        <w:t xml:space="preserve">IPS will be proactive in the identification, evaluation and mitigation or prevention of chemical releases that could occur as a result of failures in process, procedures, or equipment. </w:t>
      </w:r>
    </w:p>
    <w:p w14:paraId="1F5FA357" w14:textId="77777777" w:rsidR="00640BE6" w:rsidRPr="00363E3C" w:rsidRDefault="00640BE6" w:rsidP="00FC5E77">
      <w:pPr>
        <w:pStyle w:val="ListParagraph"/>
        <w:numPr>
          <w:ilvl w:val="0"/>
          <w:numId w:val="330"/>
        </w:numPr>
        <w:ind w:left="1080"/>
      </w:pPr>
      <w:r w:rsidRPr="00363E3C">
        <w:lastRenderedPageBreak/>
        <w:t xml:space="preserve">IPS will strive to prevent or minimize consequences of catastrophic releases of toxic, reactive, flammable, or explosive chemicals in various industries such as refineries. </w:t>
      </w:r>
    </w:p>
    <w:p w14:paraId="330A13ED" w14:textId="77777777" w:rsidR="00640BE6" w:rsidRPr="00363E3C" w:rsidRDefault="00640BE6" w:rsidP="00FC5E77">
      <w:pPr>
        <w:pStyle w:val="ListParagraph"/>
        <w:numPr>
          <w:ilvl w:val="0"/>
          <w:numId w:val="330"/>
        </w:numPr>
        <w:ind w:left="1080"/>
      </w:pPr>
      <w:r w:rsidRPr="00363E3C">
        <w:t>Manager/Supervisor</w:t>
      </w:r>
    </w:p>
    <w:p w14:paraId="24AB4457" w14:textId="77777777" w:rsidR="00640BE6" w:rsidRPr="00363E3C" w:rsidRDefault="00640BE6" w:rsidP="00FC5E77">
      <w:pPr>
        <w:pStyle w:val="ListParagraph"/>
        <w:numPr>
          <w:ilvl w:val="0"/>
          <w:numId w:val="331"/>
        </w:numPr>
        <w:ind w:left="1440"/>
      </w:pPr>
      <w:r w:rsidRPr="00363E3C">
        <w:t>Shall ensure that all IPS work is performed in conjunction with the Client to meet the Clients requirements and the requirements of 29 CFR 1910.119.</w:t>
      </w:r>
    </w:p>
    <w:p w14:paraId="59697DE5" w14:textId="77777777" w:rsidR="00640BE6" w:rsidRPr="00363E3C" w:rsidRDefault="00640BE6" w:rsidP="00FC5E77">
      <w:pPr>
        <w:pStyle w:val="ListParagraph"/>
        <w:numPr>
          <w:ilvl w:val="0"/>
          <w:numId w:val="330"/>
        </w:numPr>
        <w:ind w:left="1080"/>
      </w:pPr>
      <w:r w:rsidRPr="00363E3C">
        <w:t>Employees</w:t>
      </w:r>
    </w:p>
    <w:p w14:paraId="3F0F8E30" w14:textId="77777777" w:rsidR="00640BE6" w:rsidRPr="00363E3C" w:rsidRDefault="00640BE6" w:rsidP="00FC5E77">
      <w:pPr>
        <w:pStyle w:val="ListParagraph"/>
        <w:numPr>
          <w:ilvl w:val="0"/>
          <w:numId w:val="332"/>
        </w:numPr>
        <w:ind w:left="1440"/>
      </w:pPr>
      <w:r w:rsidRPr="00363E3C">
        <w:t>Employees that are affected by this program are required to attend training on an annual basis.</w:t>
      </w:r>
    </w:p>
    <w:p w14:paraId="52CE92AA" w14:textId="77777777" w:rsidR="00640BE6" w:rsidRPr="00363E3C" w:rsidRDefault="00640BE6" w:rsidP="00FC5E77">
      <w:pPr>
        <w:pStyle w:val="ListParagraph"/>
        <w:numPr>
          <w:ilvl w:val="0"/>
          <w:numId w:val="332"/>
        </w:numPr>
        <w:ind w:left="1440"/>
      </w:pPr>
      <w:r w:rsidRPr="00363E3C">
        <w:t>Are required to follow the provisions of this program.</w:t>
      </w:r>
    </w:p>
    <w:p w14:paraId="59DD6BAF" w14:textId="77777777" w:rsidR="00640BE6" w:rsidRPr="00363E3C" w:rsidRDefault="00640BE6" w:rsidP="00FC5E77">
      <w:pPr>
        <w:pStyle w:val="ListParagraph"/>
        <w:numPr>
          <w:ilvl w:val="0"/>
          <w:numId w:val="332"/>
        </w:numPr>
        <w:ind w:left="1440"/>
      </w:pPr>
      <w:r w:rsidRPr="00363E3C">
        <w:t>Are required to follow all Client site specific requirements.</w:t>
      </w:r>
    </w:p>
    <w:p w14:paraId="1E78EFF1" w14:textId="77777777" w:rsidR="00640BE6" w:rsidRPr="00363E3C" w:rsidRDefault="00640BE6" w:rsidP="00FC5E77">
      <w:pPr>
        <w:pStyle w:val="ListParagraph"/>
        <w:numPr>
          <w:ilvl w:val="0"/>
          <w:numId w:val="329"/>
        </w:numPr>
      </w:pPr>
      <w:r w:rsidRPr="00363E3C">
        <w:t xml:space="preserve">Whenever IPS performs contract services for a client/customer with a similar procedure or </w:t>
      </w:r>
      <w:bookmarkStart w:id="149" w:name="_Int_whfDfL4e"/>
      <w:r w:rsidRPr="00363E3C">
        <w:t>special requirements</w:t>
      </w:r>
      <w:bookmarkEnd w:id="149"/>
      <w:r w:rsidRPr="00363E3C">
        <w:t>, the client/customer’s procedure may be applied as a substitute procedure if it meets or exceeds IPS’s procedure.</w:t>
      </w:r>
    </w:p>
    <w:p w14:paraId="2099C273" w14:textId="77777777" w:rsidR="00640BE6" w:rsidRPr="00363E3C" w:rsidRDefault="00640BE6" w:rsidP="00FC5E77">
      <w:pPr>
        <w:pStyle w:val="ListParagraph"/>
        <w:numPr>
          <w:ilvl w:val="0"/>
          <w:numId w:val="329"/>
        </w:numPr>
      </w:pPr>
      <w:r w:rsidRPr="00363E3C">
        <w:t xml:space="preserve">IPS responsibilities are as follows: </w:t>
      </w:r>
    </w:p>
    <w:p w14:paraId="45C57DB5" w14:textId="77777777" w:rsidR="00640BE6" w:rsidRPr="00363E3C" w:rsidRDefault="00640BE6" w:rsidP="00FC5E77">
      <w:pPr>
        <w:pStyle w:val="ListParagraph"/>
        <w:numPr>
          <w:ilvl w:val="0"/>
          <w:numId w:val="333"/>
        </w:numPr>
        <w:ind w:left="1080"/>
      </w:pPr>
      <w:r w:rsidRPr="00363E3C">
        <w:t>IPS shall ensure that each employee is trained in the work practices necessary to safely perform his/her job.</w:t>
      </w:r>
    </w:p>
    <w:p w14:paraId="447470FB" w14:textId="77777777" w:rsidR="00640BE6" w:rsidRPr="00363E3C" w:rsidRDefault="00640BE6" w:rsidP="00FC5E77">
      <w:pPr>
        <w:pStyle w:val="ListParagraph"/>
        <w:numPr>
          <w:ilvl w:val="0"/>
          <w:numId w:val="333"/>
        </w:numPr>
        <w:ind w:left="1080"/>
      </w:pPr>
      <w:r w:rsidRPr="00363E3C">
        <w:t>IPS shall assure that each employee is instructed in the known potential fire, explosion, or toxic release hazards related to his/her job and the process, and the applicable provisions of the emergency action plan.</w:t>
      </w:r>
    </w:p>
    <w:p w14:paraId="421F1A0F" w14:textId="77777777" w:rsidR="00640BE6" w:rsidRPr="00363E3C" w:rsidRDefault="00640BE6" w:rsidP="00FC5E77">
      <w:pPr>
        <w:pStyle w:val="ListParagraph"/>
        <w:numPr>
          <w:ilvl w:val="0"/>
          <w:numId w:val="333"/>
        </w:numPr>
        <w:ind w:left="1080"/>
      </w:pPr>
      <w:r w:rsidRPr="00363E3C">
        <w:t xml:space="preserve">IPS shall document that each employee has received and understood the training required by this paragraph. IPS shall prepare a record, which contains the identity of the contract employee, the date of training, and the means used to verify that the employee understood the training. </w:t>
      </w:r>
    </w:p>
    <w:p w14:paraId="3E37993A" w14:textId="77777777" w:rsidR="00640BE6" w:rsidRPr="00363E3C" w:rsidRDefault="00640BE6" w:rsidP="00FC5E77">
      <w:pPr>
        <w:pStyle w:val="ListParagraph"/>
        <w:numPr>
          <w:ilvl w:val="0"/>
          <w:numId w:val="333"/>
        </w:numPr>
        <w:ind w:left="1080"/>
      </w:pPr>
      <w:r w:rsidRPr="00363E3C">
        <w:t>IPS shall assure that each employee follows the safety rules of the facility including the safe work practices required with 1910.119(f)(4).</w:t>
      </w:r>
    </w:p>
    <w:p w14:paraId="75FE0F7F" w14:textId="77777777" w:rsidR="00640BE6" w:rsidRPr="00363E3C" w:rsidRDefault="00640BE6" w:rsidP="00FC5E77">
      <w:pPr>
        <w:pStyle w:val="ListParagraph"/>
        <w:numPr>
          <w:ilvl w:val="0"/>
          <w:numId w:val="333"/>
        </w:numPr>
        <w:ind w:left="1080"/>
      </w:pPr>
      <w:r w:rsidRPr="00363E3C">
        <w:lastRenderedPageBreak/>
        <w:t>IPS shall advise the employer of any unique hazards presented by IPS's work, or of any hazards found by IPS's work.</w:t>
      </w:r>
    </w:p>
    <w:p w14:paraId="2EA57BA4" w14:textId="77777777" w:rsidR="00640BE6" w:rsidRPr="00363E3C" w:rsidRDefault="00640BE6" w:rsidP="00FC5E77">
      <w:pPr>
        <w:pStyle w:val="ListParagraph"/>
        <w:numPr>
          <w:ilvl w:val="0"/>
          <w:numId w:val="333"/>
        </w:numPr>
        <w:ind w:left="1080"/>
      </w:pPr>
      <w:r w:rsidRPr="00363E3C">
        <w:t>IPS will ensure that trade secret information will be kept in confidence as process safety information is released to them.</w:t>
      </w:r>
    </w:p>
    <w:p w14:paraId="1D8509D6" w14:textId="77777777" w:rsidR="00640BE6" w:rsidRPr="00363E3C" w:rsidRDefault="00640BE6" w:rsidP="00FC5E77">
      <w:pPr>
        <w:pStyle w:val="ListParagraph"/>
        <w:numPr>
          <w:ilvl w:val="0"/>
          <w:numId w:val="329"/>
        </w:numPr>
      </w:pPr>
      <w:r w:rsidRPr="00363E3C">
        <w:t>PSM Requirements</w:t>
      </w:r>
    </w:p>
    <w:p w14:paraId="13D7269E" w14:textId="77777777" w:rsidR="00640BE6" w:rsidRPr="00363E3C" w:rsidRDefault="00640BE6" w:rsidP="00FC5E77">
      <w:pPr>
        <w:pStyle w:val="ListParagraph"/>
        <w:numPr>
          <w:ilvl w:val="0"/>
          <w:numId w:val="334"/>
        </w:numPr>
        <w:ind w:left="1080"/>
      </w:pPr>
      <w:r w:rsidRPr="00363E3C">
        <w:t>IPS employees shall participate in all as directed client PSM requirements, including:</w:t>
      </w:r>
    </w:p>
    <w:p w14:paraId="3FF14700" w14:textId="77777777" w:rsidR="00640BE6" w:rsidRPr="00363E3C" w:rsidRDefault="00640BE6" w:rsidP="00FC5E77">
      <w:pPr>
        <w:pStyle w:val="ListParagraph"/>
        <w:numPr>
          <w:ilvl w:val="0"/>
          <w:numId w:val="335"/>
        </w:numPr>
        <w:ind w:left="1440"/>
      </w:pPr>
      <w:r w:rsidRPr="00363E3C">
        <w:t>Employee Participation</w:t>
      </w:r>
    </w:p>
    <w:p w14:paraId="263DAF68" w14:textId="77777777" w:rsidR="00640BE6" w:rsidRPr="00363E3C" w:rsidRDefault="00640BE6" w:rsidP="00FC5E77">
      <w:pPr>
        <w:pStyle w:val="ListParagraph"/>
        <w:numPr>
          <w:ilvl w:val="0"/>
          <w:numId w:val="335"/>
        </w:numPr>
        <w:ind w:left="1440"/>
      </w:pPr>
      <w:r w:rsidRPr="00363E3C">
        <w:t>Process Safety Information (PSI)</w:t>
      </w:r>
    </w:p>
    <w:p w14:paraId="277EEB8B" w14:textId="77777777" w:rsidR="00640BE6" w:rsidRPr="00363E3C" w:rsidRDefault="00640BE6" w:rsidP="00FC5E77">
      <w:pPr>
        <w:pStyle w:val="ListParagraph"/>
        <w:numPr>
          <w:ilvl w:val="0"/>
          <w:numId w:val="335"/>
        </w:numPr>
        <w:ind w:left="1440"/>
      </w:pPr>
      <w:r w:rsidRPr="00363E3C">
        <w:t>Process Hazards Analysis (PHA)</w:t>
      </w:r>
    </w:p>
    <w:p w14:paraId="4B1F0744" w14:textId="77777777" w:rsidR="00640BE6" w:rsidRPr="00363E3C" w:rsidRDefault="00640BE6" w:rsidP="00FC5E77">
      <w:pPr>
        <w:pStyle w:val="ListParagraph"/>
        <w:numPr>
          <w:ilvl w:val="0"/>
          <w:numId w:val="335"/>
        </w:numPr>
        <w:ind w:left="1440"/>
      </w:pPr>
      <w:r w:rsidRPr="00363E3C">
        <w:t>Operating Procedures</w:t>
      </w:r>
    </w:p>
    <w:p w14:paraId="00669865" w14:textId="77777777" w:rsidR="00640BE6" w:rsidRPr="00363E3C" w:rsidRDefault="00640BE6" w:rsidP="00FC5E77">
      <w:pPr>
        <w:pStyle w:val="ListParagraph"/>
        <w:numPr>
          <w:ilvl w:val="0"/>
          <w:numId w:val="335"/>
        </w:numPr>
        <w:ind w:left="1440"/>
      </w:pPr>
      <w:r w:rsidRPr="00363E3C">
        <w:t>Training</w:t>
      </w:r>
    </w:p>
    <w:p w14:paraId="7AF10240" w14:textId="77777777" w:rsidR="00640BE6" w:rsidRPr="00363E3C" w:rsidRDefault="00640BE6" w:rsidP="00FC5E77">
      <w:pPr>
        <w:pStyle w:val="ListParagraph"/>
        <w:numPr>
          <w:ilvl w:val="0"/>
          <w:numId w:val="335"/>
        </w:numPr>
        <w:ind w:left="1440"/>
      </w:pPr>
      <w:r w:rsidRPr="00363E3C">
        <w:t>Contractors</w:t>
      </w:r>
    </w:p>
    <w:p w14:paraId="0AF04DDC" w14:textId="77777777" w:rsidR="00640BE6" w:rsidRPr="00363E3C" w:rsidRDefault="00640BE6" w:rsidP="00FC5E77">
      <w:pPr>
        <w:pStyle w:val="ListParagraph"/>
        <w:numPr>
          <w:ilvl w:val="0"/>
          <w:numId w:val="335"/>
        </w:numPr>
        <w:ind w:left="1440"/>
      </w:pPr>
      <w:r w:rsidRPr="00363E3C">
        <w:t>Pre-Startup Safety Review (PSSR)</w:t>
      </w:r>
    </w:p>
    <w:p w14:paraId="3FE7B57B" w14:textId="77777777" w:rsidR="00640BE6" w:rsidRPr="00363E3C" w:rsidRDefault="00640BE6" w:rsidP="00FC5E77">
      <w:pPr>
        <w:pStyle w:val="ListParagraph"/>
        <w:numPr>
          <w:ilvl w:val="0"/>
          <w:numId w:val="335"/>
        </w:numPr>
        <w:ind w:left="1440"/>
      </w:pPr>
      <w:r w:rsidRPr="00363E3C">
        <w:t>Mechanical Integrity</w:t>
      </w:r>
    </w:p>
    <w:p w14:paraId="372A113E" w14:textId="77777777" w:rsidR="00640BE6" w:rsidRPr="00363E3C" w:rsidRDefault="00640BE6" w:rsidP="00FC5E77">
      <w:pPr>
        <w:pStyle w:val="ListParagraph"/>
        <w:numPr>
          <w:ilvl w:val="0"/>
          <w:numId w:val="335"/>
        </w:numPr>
        <w:ind w:left="1440"/>
      </w:pPr>
      <w:r w:rsidRPr="00363E3C">
        <w:t xml:space="preserve">Hot Work Permits </w:t>
      </w:r>
    </w:p>
    <w:p w14:paraId="63E43E07" w14:textId="77777777" w:rsidR="00640BE6" w:rsidRPr="00363E3C" w:rsidRDefault="00640BE6" w:rsidP="00FC5E77">
      <w:pPr>
        <w:pStyle w:val="ListParagraph"/>
        <w:numPr>
          <w:ilvl w:val="0"/>
          <w:numId w:val="335"/>
        </w:numPr>
        <w:ind w:left="1440"/>
      </w:pPr>
      <w:r w:rsidRPr="00363E3C">
        <w:t>Management of Change (MOC)</w:t>
      </w:r>
    </w:p>
    <w:p w14:paraId="462C8FD3" w14:textId="77777777" w:rsidR="00640BE6" w:rsidRPr="00363E3C" w:rsidRDefault="00640BE6" w:rsidP="00FC5E77">
      <w:pPr>
        <w:pStyle w:val="ListParagraph"/>
        <w:numPr>
          <w:ilvl w:val="0"/>
          <w:numId w:val="335"/>
        </w:numPr>
        <w:ind w:left="1440"/>
      </w:pPr>
      <w:r w:rsidRPr="00363E3C">
        <w:t>Incident Investigation</w:t>
      </w:r>
    </w:p>
    <w:p w14:paraId="3696601A" w14:textId="77777777" w:rsidR="00640BE6" w:rsidRPr="00363E3C" w:rsidRDefault="00640BE6" w:rsidP="00FC5E77">
      <w:pPr>
        <w:pStyle w:val="ListParagraph"/>
        <w:numPr>
          <w:ilvl w:val="0"/>
          <w:numId w:val="335"/>
        </w:numPr>
        <w:ind w:left="1440"/>
      </w:pPr>
      <w:r w:rsidRPr="00363E3C">
        <w:t>Emergency Planning and Response</w:t>
      </w:r>
    </w:p>
    <w:p w14:paraId="41F1A61A" w14:textId="77777777" w:rsidR="00640BE6" w:rsidRPr="00363E3C" w:rsidRDefault="00640BE6" w:rsidP="00FC5E77">
      <w:pPr>
        <w:pStyle w:val="ListParagraph"/>
        <w:numPr>
          <w:ilvl w:val="0"/>
          <w:numId w:val="335"/>
        </w:numPr>
        <w:ind w:left="1440"/>
      </w:pPr>
      <w:r w:rsidRPr="00363E3C">
        <w:t>Compliance Audits</w:t>
      </w:r>
    </w:p>
    <w:p w14:paraId="6E7E196C" w14:textId="77777777" w:rsidR="00640BE6" w:rsidRPr="00363E3C" w:rsidRDefault="00640BE6" w:rsidP="00FC5E77">
      <w:pPr>
        <w:pStyle w:val="ListParagraph"/>
        <w:numPr>
          <w:ilvl w:val="0"/>
          <w:numId w:val="335"/>
        </w:numPr>
        <w:ind w:left="1440"/>
      </w:pPr>
      <w:r w:rsidRPr="00363E3C">
        <w:t>Trade Secret.</w:t>
      </w:r>
    </w:p>
    <w:p w14:paraId="76A2263D" w14:textId="77777777" w:rsidR="00640BE6" w:rsidRPr="00363E3C" w:rsidRDefault="00640BE6" w:rsidP="00FC5E77">
      <w:pPr>
        <w:pStyle w:val="ListParagraph"/>
        <w:numPr>
          <w:ilvl w:val="0"/>
          <w:numId w:val="334"/>
        </w:numPr>
        <w:ind w:left="1080"/>
      </w:pPr>
      <w:r w:rsidRPr="00363E3C">
        <w:t>IPS shall follow safe work practices established by the Client. The client shall develop and implement safe work practices to provide for the control of hazards during operations such as:</w:t>
      </w:r>
    </w:p>
    <w:p w14:paraId="45A1E27A" w14:textId="77777777" w:rsidR="00640BE6" w:rsidRPr="00363E3C" w:rsidRDefault="00640BE6" w:rsidP="00FC5E77">
      <w:pPr>
        <w:pStyle w:val="ListParagraph"/>
        <w:numPr>
          <w:ilvl w:val="0"/>
          <w:numId w:val="336"/>
        </w:numPr>
        <w:ind w:left="1440"/>
      </w:pPr>
      <w:r w:rsidRPr="00363E3C">
        <w:t>Lockout/tagout.</w:t>
      </w:r>
    </w:p>
    <w:p w14:paraId="6E7A46F2" w14:textId="77777777" w:rsidR="00640BE6" w:rsidRPr="00363E3C" w:rsidRDefault="00640BE6" w:rsidP="00FC5E77">
      <w:pPr>
        <w:pStyle w:val="ListParagraph"/>
        <w:numPr>
          <w:ilvl w:val="0"/>
          <w:numId w:val="336"/>
        </w:numPr>
        <w:ind w:left="1440"/>
      </w:pPr>
      <w:r w:rsidRPr="00363E3C">
        <w:t>Confined space entry.</w:t>
      </w:r>
    </w:p>
    <w:p w14:paraId="6400AFF1" w14:textId="77777777" w:rsidR="00640BE6" w:rsidRPr="00363E3C" w:rsidRDefault="00640BE6" w:rsidP="00FC5E77">
      <w:pPr>
        <w:pStyle w:val="ListParagraph"/>
        <w:numPr>
          <w:ilvl w:val="0"/>
          <w:numId w:val="336"/>
        </w:numPr>
        <w:ind w:left="1440"/>
      </w:pPr>
      <w:r w:rsidRPr="00363E3C">
        <w:t>Opening process equipment or piping.</w:t>
      </w:r>
    </w:p>
    <w:p w14:paraId="096A9E79" w14:textId="77777777" w:rsidR="00640BE6" w:rsidRPr="00363E3C" w:rsidRDefault="00640BE6" w:rsidP="00FC5E77">
      <w:pPr>
        <w:pStyle w:val="ListParagraph"/>
        <w:numPr>
          <w:ilvl w:val="0"/>
          <w:numId w:val="336"/>
        </w:numPr>
        <w:ind w:left="1440"/>
      </w:pPr>
      <w:r w:rsidRPr="00363E3C">
        <w:t>Hot work.</w:t>
      </w:r>
    </w:p>
    <w:p w14:paraId="5A4E4D57" w14:textId="77777777" w:rsidR="00640BE6" w:rsidRPr="00363E3C" w:rsidRDefault="00640BE6" w:rsidP="00FC5E77">
      <w:pPr>
        <w:pStyle w:val="ListParagraph"/>
        <w:numPr>
          <w:ilvl w:val="0"/>
          <w:numId w:val="336"/>
        </w:numPr>
        <w:ind w:left="1440"/>
      </w:pPr>
      <w:r w:rsidRPr="00363E3C">
        <w:t>Control over entrance into a facility by maintenance, contractor, laboratory, or other support personnel.</w:t>
      </w:r>
    </w:p>
    <w:p w14:paraId="08F9E417" w14:textId="77777777" w:rsidR="00640BE6" w:rsidRPr="00363E3C" w:rsidRDefault="00640BE6" w:rsidP="00FC5E77">
      <w:pPr>
        <w:pStyle w:val="ListParagraph"/>
        <w:numPr>
          <w:ilvl w:val="0"/>
          <w:numId w:val="337"/>
        </w:numPr>
        <w:ind w:left="1170"/>
      </w:pPr>
      <w:r w:rsidRPr="00363E3C">
        <w:lastRenderedPageBreak/>
        <w:t xml:space="preserve">To comply with 1910.119(f)(4) IPS employees are required to complete all required documentation for any permit-required activities. </w:t>
      </w:r>
    </w:p>
    <w:p w14:paraId="75B005E4" w14:textId="77777777" w:rsidR="00640BE6" w:rsidRPr="00363E3C" w:rsidRDefault="00640BE6" w:rsidP="00FC5E77">
      <w:pPr>
        <w:pStyle w:val="ListParagraph"/>
        <w:numPr>
          <w:ilvl w:val="0"/>
          <w:numId w:val="337"/>
        </w:numPr>
        <w:ind w:left="1170"/>
      </w:pPr>
      <w:r w:rsidRPr="00363E3C">
        <w:t>IPS shall not perform hot work until a hot work permit is obtained from the client. The permit shall document those provisions of CFR 1910.252(a) have been met.</w:t>
      </w:r>
    </w:p>
    <w:p w14:paraId="7CDEFD3A" w14:textId="77777777" w:rsidR="00640BE6" w:rsidRPr="00363E3C" w:rsidRDefault="00640BE6" w:rsidP="00FC5E77">
      <w:pPr>
        <w:pStyle w:val="ListParagraph"/>
        <w:numPr>
          <w:ilvl w:val="0"/>
          <w:numId w:val="329"/>
        </w:numPr>
      </w:pPr>
      <w:r w:rsidRPr="00363E3C">
        <w:t>Incident Reporting</w:t>
      </w:r>
    </w:p>
    <w:p w14:paraId="11A58E96" w14:textId="77777777" w:rsidR="00640BE6" w:rsidRPr="00363E3C" w:rsidRDefault="00640BE6" w:rsidP="00FC5E77">
      <w:pPr>
        <w:pStyle w:val="ListParagraph"/>
        <w:numPr>
          <w:ilvl w:val="0"/>
          <w:numId w:val="338"/>
        </w:numPr>
        <w:ind w:left="1080"/>
      </w:pPr>
      <w:r w:rsidRPr="00363E3C">
        <w:t>IPS has established a system to promptly address and resolve the incident report findings and recommendations. Resolutions and corrective actions shall be documented and reviewed with all IPS employees.</w:t>
      </w:r>
    </w:p>
    <w:p w14:paraId="175BD55B" w14:textId="77777777" w:rsidR="00640BE6" w:rsidRPr="00363E3C" w:rsidRDefault="00640BE6" w:rsidP="00FC5E77">
      <w:pPr>
        <w:pStyle w:val="ListParagraph"/>
        <w:numPr>
          <w:ilvl w:val="0"/>
          <w:numId w:val="338"/>
        </w:numPr>
        <w:ind w:left="1080"/>
      </w:pPr>
      <w:r w:rsidRPr="00363E3C">
        <w:t>IPS employees must immediately report all accidents, injuries and near misses.</w:t>
      </w:r>
    </w:p>
    <w:p w14:paraId="3914B4C3" w14:textId="77777777" w:rsidR="00640BE6" w:rsidRPr="00363E3C" w:rsidRDefault="00640BE6" w:rsidP="00FC5E77">
      <w:pPr>
        <w:pStyle w:val="ListParagraph"/>
        <w:numPr>
          <w:ilvl w:val="0"/>
          <w:numId w:val="338"/>
        </w:numPr>
        <w:ind w:left="1080"/>
      </w:pPr>
      <w:r w:rsidRPr="00363E3C">
        <w:t>Incident investigation reports shall be retained for five (5) years.</w:t>
      </w:r>
    </w:p>
    <w:p w14:paraId="6A677939" w14:textId="77777777" w:rsidR="00640BE6" w:rsidRPr="00363E3C" w:rsidRDefault="00640BE6" w:rsidP="00FC5E77">
      <w:pPr>
        <w:pStyle w:val="ListParagraph"/>
        <w:numPr>
          <w:ilvl w:val="0"/>
          <w:numId w:val="339"/>
        </w:numPr>
        <w:ind w:left="1440"/>
      </w:pPr>
      <w:r w:rsidRPr="00363E3C">
        <w:t>An incident investigation must be initiated within 48 hours (about 2 days).</w:t>
      </w:r>
    </w:p>
    <w:p w14:paraId="1EA27E7D" w14:textId="77777777" w:rsidR="00640BE6" w:rsidRPr="00363E3C" w:rsidRDefault="00640BE6" w:rsidP="00FC5E77">
      <w:pPr>
        <w:pStyle w:val="ListParagraph"/>
        <w:numPr>
          <w:ilvl w:val="0"/>
          <w:numId w:val="339"/>
        </w:numPr>
        <w:ind w:left="1440"/>
      </w:pPr>
      <w:r w:rsidRPr="00363E3C">
        <w:t>Resolutions and corrective actions must be documented and maintained for 5 years.</w:t>
      </w:r>
    </w:p>
    <w:p w14:paraId="5ADB41C6" w14:textId="77777777" w:rsidR="00640BE6" w:rsidRPr="00363E3C" w:rsidRDefault="00640BE6" w:rsidP="00FC5E77">
      <w:pPr>
        <w:pStyle w:val="ListParagraph"/>
        <w:numPr>
          <w:ilvl w:val="0"/>
          <w:numId w:val="329"/>
        </w:numPr>
      </w:pPr>
      <w:r w:rsidRPr="00363E3C">
        <w:t>IPS as Sole Operator</w:t>
      </w:r>
    </w:p>
    <w:p w14:paraId="7D4D59E1" w14:textId="44BCDA5C" w:rsidR="00047B84" w:rsidRPr="00363E3C" w:rsidRDefault="00640BE6" w:rsidP="00D65056">
      <w:pPr>
        <w:pStyle w:val="ListParagraph"/>
        <w:numPr>
          <w:ilvl w:val="0"/>
          <w:numId w:val="340"/>
        </w:numPr>
        <w:ind w:left="1080"/>
      </w:pPr>
      <w:r w:rsidRPr="00363E3C">
        <w:t xml:space="preserve">In the event IPS becomes the sole operator of a facility, the existing PSM Program for that facility may be amended and adopted or, in the absence of a PSM Program, an assessment will be required prior to assuming operating responsibilities. </w:t>
      </w:r>
    </w:p>
    <w:p w14:paraId="7DA8CF4B" w14:textId="77777777" w:rsidR="00640BE6" w:rsidRPr="00363E3C" w:rsidRDefault="00640BE6" w:rsidP="00FC5E77">
      <w:pPr>
        <w:pStyle w:val="ListParagraph"/>
        <w:numPr>
          <w:ilvl w:val="0"/>
          <w:numId w:val="329"/>
        </w:numPr>
      </w:pPr>
      <w:r w:rsidRPr="00363E3C">
        <w:t>Training</w:t>
      </w:r>
    </w:p>
    <w:p w14:paraId="50257EE9" w14:textId="77777777" w:rsidR="00640BE6" w:rsidRPr="00363E3C" w:rsidRDefault="00640BE6" w:rsidP="00FC5E77">
      <w:pPr>
        <w:pStyle w:val="ListParagraph"/>
        <w:numPr>
          <w:ilvl w:val="0"/>
          <w:numId w:val="341"/>
        </w:numPr>
        <w:ind w:left="1080"/>
      </w:pPr>
      <w:r w:rsidRPr="00363E3C">
        <w:t>IPS shall assure and maintain signed documentation that each employee has received and understands the training listed below:</w:t>
      </w:r>
    </w:p>
    <w:p w14:paraId="4982847D" w14:textId="77777777" w:rsidR="00640BE6" w:rsidRPr="00363E3C" w:rsidRDefault="00640BE6" w:rsidP="00FC5E77">
      <w:pPr>
        <w:pStyle w:val="ListParagraph"/>
        <w:numPr>
          <w:ilvl w:val="0"/>
          <w:numId w:val="342"/>
        </w:numPr>
        <w:ind w:left="1440"/>
      </w:pPr>
      <w:r w:rsidRPr="00363E3C">
        <w:t>All IPS employees will be trained in and be able to explain the client’s Emergency Action Plan, which will facilitate the prompt evacuation of employees when a release of highly hazardous chemicals occurs.</w:t>
      </w:r>
    </w:p>
    <w:p w14:paraId="2F219311" w14:textId="77777777" w:rsidR="00640BE6" w:rsidRPr="00363E3C" w:rsidRDefault="00640BE6" w:rsidP="00FC5E77">
      <w:pPr>
        <w:pStyle w:val="ListParagraph"/>
        <w:numPr>
          <w:ilvl w:val="0"/>
          <w:numId w:val="342"/>
        </w:numPr>
        <w:ind w:left="1440"/>
      </w:pPr>
      <w:r w:rsidRPr="00363E3C">
        <w:t>All IPS employees will be oriented to site-specific hazardous chemicals.</w:t>
      </w:r>
    </w:p>
    <w:p w14:paraId="3613BCFB" w14:textId="77777777" w:rsidR="00640BE6" w:rsidRPr="00363E3C" w:rsidRDefault="00640BE6" w:rsidP="00FC5E77">
      <w:pPr>
        <w:pStyle w:val="ListParagraph"/>
        <w:numPr>
          <w:ilvl w:val="0"/>
          <w:numId w:val="342"/>
        </w:numPr>
        <w:ind w:left="1440"/>
      </w:pPr>
      <w:r w:rsidRPr="00363E3C">
        <w:lastRenderedPageBreak/>
        <w:t>It is the responsibility of IPS to assure that all employees are trained in the work practices necessary to safely perform his/her duties.</w:t>
      </w:r>
    </w:p>
    <w:p w14:paraId="2E45BFCD" w14:textId="77777777" w:rsidR="00640BE6" w:rsidRPr="00363E3C" w:rsidRDefault="00640BE6" w:rsidP="00FC5E77">
      <w:pPr>
        <w:pStyle w:val="ListParagraph"/>
        <w:numPr>
          <w:ilvl w:val="0"/>
          <w:numId w:val="342"/>
        </w:numPr>
        <w:ind w:left="1440"/>
      </w:pPr>
      <w:r w:rsidRPr="00363E3C">
        <w:t>IPS shall assure that each employee is instructed in the known potential fire, explosion, or toxic release hazards related to his/her duties (site specific) and the applicable process. Also, the applicable provisions of the Emergency Action Plan.</w:t>
      </w:r>
    </w:p>
    <w:p w14:paraId="44DBF46A" w14:textId="77777777" w:rsidR="00640BE6" w:rsidRPr="00363E3C" w:rsidRDefault="00640BE6" w:rsidP="00FC5E77">
      <w:pPr>
        <w:pStyle w:val="ListParagraph"/>
        <w:numPr>
          <w:ilvl w:val="0"/>
          <w:numId w:val="342"/>
        </w:numPr>
        <w:ind w:left="1440"/>
      </w:pPr>
      <w:r w:rsidRPr="00363E3C">
        <w:t>IPS shall ensure that each employee follows the Safety Rules of the facility including all safe work practices.</w:t>
      </w:r>
    </w:p>
    <w:p w14:paraId="453C5149" w14:textId="77777777" w:rsidR="00640BE6" w:rsidRPr="00363E3C" w:rsidRDefault="00640BE6" w:rsidP="00FC5E77">
      <w:pPr>
        <w:pStyle w:val="ListParagraph"/>
        <w:numPr>
          <w:ilvl w:val="0"/>
          <w:numId w:val="342"/>
        </w:numPr>
        <w:ind w:left="1440"/>
      </w:pPr>
      <w:r w:rsidRPr="00363E3C">
        <w:t>IPS shall advise the client of any unique hazards presented by the client’s work, or any hazards found by IPS employees.</w:t>
      </w:r>
    </w:p>
    <w:p w14:paraId="36074200" w14:textId="77777777" w:rsidR="00640BE6" w:rsidRPr="00363E3C" w:rsidRDefault="00640BE6" w:rsidP="00FC5E77">
      <w:pPr>
        <w:pStyle w:val="ListParagraph"/>
        <w:numPr>
          <w:ilvl w:val="0"/>
          <w:numId w:val="342"/>
        </w:numPr>
        <w:ind w:left="1440"/>
      </w:pPr>
      <w:r w:rsidRPr="00363E3C">
        <w:t>IPS shall report injuries to the client since the client must maintain a contract employee injury and illness log related to the contractor’s work in process areas.</w:t>
      </w:r>
    </w:p>
    <w:p w14:paraId="4F7BC3BB" w14:textId="77777777" w:rsidR="00640BE6" w:rsidRPr="00363E3C" w:rsidRDefault="00640BE6" w:rsidP="00FC5E77">
      <w:pPr>
        <w:pStyle w:val="ListParagraph"/>
        <w:numPr>
          <w:ilvl w:val="0"/>
          <w:numId w:val="342"/>
        </w:numPr>
        <w:ind w:left="1440"/>
      </w:pPr>
      <w:r w:rsidRPr="00363E3C">
        <w:t>IPS will maintain effective control of entrance, presence and exit of employees.</w:t>
      </w:r>
    </w:p>
    <w:p w14:paraId="5A10AC95" w14:textId="77777777" w:rsidR="00640BE6" w:rsidRPr="00363E3C" w:rsidRDefault="00640BE6" w:rsidP="00FC5E77">
      <w:pPr>
        <w:pStyle w:val="ListParagraph"/>
        <w:numPr>
          <w:ilvl w:val="0"/>
          <w:numId w:val="342"/>
        </w:numPr>
        <w:ind w:left="1440"/>
      </w:pPr>
      <w:r w:rsidRPr="00363E3C">
        <w:t>IPS shall train each employee involved in maintaining the on-going integrity of the process equipment in an overview of the process and its hazards and in the procedures applicable to the employee’s job task to assure that the employee can perform the job tasks in a safe manner.</w:t>
      </w:r>
    </w:p>
    <w:p w14:paraId="4CB9AD30" w14:textId="77777777" w:rsidR="00640BE6" w:rsidRPr="00363E3C" w:rsidRDefault="00640BE6" w:rsidP="00FC5E77">
      <w:pPr>
        <w:pStyle w:val="ListParagraph"/>
        <w:numPr>
          <w:ilvl w:val="0"/>
          <w:numId w:val="342"/>
        </w:numPr>
        <w:ind w:left="1440"/>
      </w:pPr>
      <w:r w:rsidRPr="00363E3C">
        <w:t>IPS will periodically evaluate its obligations as specified in the Contractor’s Program requirements. 29 CFR 1910.119(h)(3).</w:t>
      </w:r>
    </w:p>
    <w:p w14:paraId="0A35FB35" w14:textId="77777777" w:rsidR="00640BE6" w:rsidRPr="00363E3C" w:rsidRDefault="00640BE6" w:rsidP="00FC5E77">
      <w:pPr>
        <w:pStyle w:val="ListParagraph"/>
        <w:numPr>
          <w:ilvl w:val="0"/>
          <w:numId w:val="329"/>
        </w:numPr>
      </w:pPr>
      <w:r w:rsidRPr="00363E3C">
        <w:t>Documentation</w:t>
      </w:r>
    </w:p>
    <w:p w14:paraId="0F4F0709" w14:textId="50DEAF4D" w:rsidR="00640BE6" w:rsidRPr="00363E3C" w:rsidRDefault="00640BE6" w:rsidP="00FC5E77">
      <w:pPr>
        <w:pStyle w:val="ListParagraph"/>
        <w:numPr>
          <w:ilvl w:val="0"/>
          <w:numId w:val="343"/>
        </w:numPr>
        <w:ind w:left="1080"/>
        <w:rPr>
          <w:lang w:bidi="en-US"/>
        </w:rPr>
      </w:pPr>
      <w:r w:rsidRPr="00363E3C">
        <w:t>All documentation pertaining to the above content is controlled by an on-site IPS representative. Documentation or copies of documents will be made available at the time of request by the appropriate IPS representative.</w:t>
      </w:r>
    </w:p>
    <w:p w14:paraId="65CDAC93" w14:textId="238706EC" w:rsidR="00640BE6" w:rsidRPr="00363E3C" w:rsidRDefault="00640BE6" w:rsidP="009B6376">
      <w:pPr>
        <w:pStyle w:val="Heading2"/>
        <w:rPr>
          <w:rFonts w:ascii="Arial" w:hAnsi="Arial" w:cs="Arial"/>
          <w:i/>
          <w:iCs/>
          <w:color w:val="auto"/>
          <w:sz w:val="24"/>
          <w:szCs w:val="24"/>
        </w:rPr>
      </w:pPr>
      <w:bookmarkStart w:id="150" w:name="_Toc32126744"/>
      <w:r w:rsidRPr="00363E3C">
        <w:rPr>
          <w:rFonts w:ascii="Arial" w:hAnsi="Arial" w:cs="Arial"/>
          <w:i/>
          <w:iCs/>
          <w:color w:val="auto"/>
          <w:sz w:val="24"/>
          <w:szCs w:val="24"/>
        </w:rPr>
        <w:t>R</w:t>
      </w:r>
      <w:r w:rsidR="00236951">
        <w:rPr>
          <w:rFonts w:ascii="Arial" w:hAnsi="Arial" w:cs="Arial"/>
          <w:i/>
          <w:iCs/>
          <w:color w:val="auto"/>
          <w:sz w:val="24"/>
          <w:szCs w:val="24"/>
        </w:rPr>
        <w:t>espiratory Protection</w:t>
      </w:r>
      <w:bookmarkEnd w:id="150"/>
    </w:p>
    <w:p w14:paraId="1E62681C" w14:textId="77777777" w:rsidR="00640BE6" w:rsidRPr="00363E3C" w:rsidRDefault="00640BE6" w:rsidP="00252939">
      <w:pPr>
        <w:rPr>
          <w:snapToGrid w:val="0"/>
        </w:rPr>
      </w:pPr>
      <w:r w:rsidRPr="00363E3C">
        <w:rPr>
          <w:snapToGrid w:val="0"/>
        </w:rPr>
        <w:t xml:space="preserve">The requirements in this program are designed to help reduce employee exposures </w:t>
      </w:r>
      <w:bookmarkStart w:id="151" w:name="_Int_FwAhHNEB"/>
      <w:r w:rsidRPr="00363E3C">
        <w:rPr>
          <w:snapToGrid w:val="0"/>
        </w:rPr>
        <w:t>against</w:t>
      </w:r>
      <w:bookmarkEnd w:id="151"/>
      <w:r w:rsidRPr="00363E3C">
        <w:rPr>
          <w:snapToGrid w:val="0"/>
        </w:rPr>
        <w:t xml:space="preserve"> occupational dusts, fumes, mists, gases, vapors, and other </w:t>
      </w:r>
      <w:r w:rsidRPr="00363E3C">
        <w:rPr>
          <w:snapToGrid w:val="0"/>
        </w:rPr>
        <w:lastRenderedPageBreak/>
        <w:t>respiratory health hazards. The primary objective is to prevent excessive exposure to these contaminants.</w:t>
      </w:r>
    </w:p>
    <w:p w14:paraId="4040B271" w14:textId="77777777" w:rsidR="00640BE6" w:rsidRPr="00252939" w:rsidRDefault="00640BE6" w:rsidP="00FC5E77">
      <w:pPr>
        <w:pStyle w:val="ListParagraph"/>
        <w:numPr>
          <w:ilvl w:val="0"/>
          <w:numId w:val="344"/>
        </w:numPr>
        <w:rPr>
          <w:snapToGrid w:val="0"/>
        </w:rPr>
      </w:pPr>
      <w:r w:rsidRPr="00252939">
        <w:rPr>
          <w:snapToGrid w:val="0"/>
        </w:rPr>
        <w:t>Where feasible, exposure to contaminants will be eliminated by engineering controls, but when effective engineering controls are not feasible, use of personal respiratory equipment may be required to achieve this goal.</w:t>
      </w:r>
    </w:p>
    <w:p w14:paraId="0D0A82B4" w14:textId="77777777" w:rsidR="00640BE6" w:rsidRPr="00252939" w:rsidRDefault="00640BE6" w:rsidP="00FC5E77">
      <w:pPr>
        <w:pStyle w:val="ListParagraph"/>
        <w:numPr>
          <w:ilvl w:val="0"/>
          <w:numId w:val="344"/>
        </w:numPr>
        <w:rPr>
          <w:snapToGrid w:val="0"/>
        </w:rPr>
      </w:pPr>
      <w:r w:rsidRPr="00252939">
        <w:rPr>
          <w:snapToGrid w:val="0"/>
        </w:rPr>
        <w:t>All employees requiring respiratory protection for their job function must have a medical release stating their ability to wear respiratory protective equipment.</w:t>
      </w:r>
    </w:p>
    <w:p w14:paraId="6744EB36" w14:textId="77777777" w:rsidR="00640BE6" w:rsidRPr="00252939" w:rsidRDefault="00640BE6" w:rsidP="00FC5E77">
      <w:pPr>
        <w:pStyle w:val="ListParagraph"/>
        <w:numPr>
          <w:ilvl w:val="0"/>
          <w:numId w:val="344"/>
        </w:numPr>
        <w:rPr>
          <w:snapToGrid w:val="0"/>
        </w:rPr>
      </w:pPr>
      <w:r w:rsidRPr="00252939">
        <w:rPr>
          <w:snapToGrid w:val="0"/>
        </w:rPr>
        <w:t>This medical release must be reviewed annually.</w:t>
      </w:r>
    </w:p>
    <w:p w14:paraId="5A005CD1" w14:textId="77777777" w:rsidR="00640BE6" w:rsidRPr="00252939" w:rsidRDefault="00640BE6" w:rsidP="00FC5E77">
      <w:pPr>
        <w:pStyle w:val="ListParagraph"/>
        <w:numPr>
          <w:ilvl w:val="0"/>
          <w:numId w:val="344"/>
        </w:numPr>
        <w:rPr>
          <w:snapToGrid w:val="0"/>
        </w:rPr>
      </w:pPr>
      <w:r w:rsidRPr="00252939">
        <w:rPr>
          <w:snapToGrid w:val="0"/>
        </w:rPr>
        <w:t>Only those individuals who are medically able to wear respiratory protective equipment and have undergone respirator training and a respirator fit test shall be issued equipment.</w:t>
      </w:r>
    </w:p>
    <w:p w14:paraId="5AF5B4D6" w14:textId="77777777" w:rsidR="00640BE6" w:rsidRPr="00252939" w:rsidRDefault="00640BE6" w:rsidP="00FC5E77">
      <w:pPr>
        <w:pStyle w:val="ListParagraph"/>
        <w:numPr>
          <w:ilvl w:val="0"/>
          <w:numId w:val="344"/>
        </w:numPr>
        <w:rPr>
          <w:snapToGrid w:val="0"/>
        </w:rPr>
      </w:pPr>
      <w:r w:rsidRPr="00252939">
        <w:rPr>
          <w:snapToGrid w:val="0"/>
        </w:rPr>
        <w:t>All individuals who are assigned to wear protective equipment shall be provided respiratory protective equipment.</w:t>
      </w:r>
    </w:p>
    <w:p w14:paraId="1F2759B3" w14:textId="77777777" w:rsidR="00640BE6" w:rsidRPr="00252939" w:rsidRDefault="00640BE6" w:rsidP="00FC5E77">
      <w:pPr>
        <w:pStyle w:val="ListParagraph"/>
        <w:numPr>
          <w:ilvl w:val="0"/>
          <w:numId w:val="344"/>
        </w:numPr>
        <w:rPr>
          <w:snapToGrid w:val="0"/>
        </w:rPr>
      </w:pPr>
      <w:r w:rsidRPr="00252939">
        <w:rPr>
          <w:snapToGrid w:val="0"/>
        </w:rPr>
        <w:t>Respirators used by more than one worker must be thoroughly cleaned and disinfected after each use.</w:t>
      </w:r>
    </w:p>
    <w:p w14:paraId="43A8E758" w14:textId="77777777" w:rsidR="00640BE6" w:rsidRPr="00252939" w:rsidRDefault="00640BE6" w:rsidP="00FC5E77">
      <w:pPr>
        <w:pStyle w:val="ListParagraph"/>
        <w:numPr>
          <w:ilvl w:val="0"/>
          <w:numId w:val="344"/>
        </w:numPr>
        <w:rPr>
          <w:snapToGrid w:val="0"/>
        </w:rPr>
      </w:pPr>
      <w:r w:rsidRPr="00252939">
        <w:rPr>
          <w:snapToGrid w:val="0"/>
        </w:rPr>
        <w:t>Each employee must be trained and fitted with the appropriate size and type of respirator.</w:t>
      </w:r>
    </w:p>
    <w:p w14:paraId="792B7CE1" w14:textId="075802DC" w:rsidR="00640BE6" w:rsidRPr="00252939" w:rsidRDefault="00640BE6" w:rsidP="00FC5E77">
      <w:pPr>
        <w:pStyle w:val="ListParagraph"/>
        <w:numPr>
          <w:ilvl w:val="0"/>
          <w:numId w:val="344"/>
        </w:numPr>
        <w:rPr>
          <w:snapToGrid w:val="0"/>
        </w:rPr>
      </w:pPr>
      <w:r w:rsidRPr="00252939">
        <w:rPr>
          <w:snapToGrid w:val="0"/>
        </w:rPr>
        <w:t xml:space="preserve">Fitting will be done by qualified personnel using appropriate test methods and the results will be on file at the </w:t>
      </w:r>
      <w:bookmarkStart w:id="152" w:name="_Int_MdusvaGF"/>
      <w:r w:rsidRPr="00252939">
        <w:rPr>
          <w:snapToGrid w:val="0"/>
        </w:rPr>
        <w:t>main office</w:t>
      </w:r>
      <w:bookmarkEnd w:id="152"/>
      <w:r w:rsidRPr="00252939">
        <w:rPr>
          <w:snapToGrid w:val="0"/>
        </w:rPr>
        <w:t>.</w:t>
      </w:r>
    </w:p>
    <w:p w14:paraId="1462CD29" w14:textId="4ABEF785" w:rsidR="00640BE6" w:rsidRPr="00363E3C" w:rsidRDefault="00640BE6" w:rsidP="009B6376">
      <w:pPr>
        <w:pStyle w:val="Heading2"/>
        <w:rPr>
          <w:rFonts w:ascii="Arial" w:hAnsi="Arial" w:cs="Arial"/>
          <w:i/>
          <w:iCs/>
          <w:color w:val="auto"/>
          <w:sz w:val="24"/>
          <w:szCs w:val="24"/>
        </w:rPr>
      </w:pPr>
      <w:bookmarkStart w:id="153" w:name="_Toc1925817482"/>
      <w:r w:rsidRPr="00363E3C">
        <w:rPr>
          <w:rFonts w:ascii="Arial" w:hAnsi="Arial" w:cs="Arial"/>
          <w:i/>
          <w:iCs/>
          <w:color w:val="auto"/>
          <w:sz w:val="24"/>
          <w:szCs w:val="24"/>
        </w:rPr>
        <w:t>R</w:t>
      </w:r>
      <w:r w:rsidR="00252939">
        <w:rPr>
          <w:rFonts w:ascii="Arial" w:hAnsi="Arial" w:cs="Arial"/>
          <w:i/>
          <w:iCs/>
          <w:color w:val="auto"/>
          <w:sz w:val="24"/>
          <w:szCs w:val="24"/>
        </w:rPr>
        <w:t>igging Safety</w:t>
      </w:r>
      <w:bookmarkEnd w:id="153"/>
    </w:p>
    <w:p w14:paraId="28F5BE3E" w14:textId="77777777" w:rsidR="00252939" w:rsidRDefault="00640BE6" w:rsidP="00FC5E77">
      <w:pPr>
        <w:pStyle w:val="ListParagraph"/>
        <w:numPr>
          <w:ilvl w:val="0"/>
          <w:numId w:val="345"/>
        </w:numPr>
        <w:rPr>
          <w:snapToGrid w:val="0"/>
        </w:rPr>
      </w:pPr>
      <w:r w:rsidRPr="00252939">
        <w:rPr>
          <w:snapToGrid w:val="0"/>
        </w:rPr>
        <w:t xml:space="preserve">The ability to handle materials, to move them from one location to another, whether during transit or at the worksite, is vital to all segments </w:t>
      </w:r>
      <w:r w:rsidR="00252939" w:rsidRPr="00252939">
        <w:rPr>
          <w:snapToGrid w:val="0"/>
        </w:rPr>
        <w:t>within the</w:t>
      </w:r>
      <w:r w:rsidRPr="00252939">
        <w:rPr>
          <w:snapToGrid w:val="0"/>
        </w:rPr>
        <w:t xml:space="preserve"> </w:t>
      </w:r>
      <w:r w:rsidR="00252939" w:rsidRPr="00252939">
        <w:rPr>
          <w:snapToGrid w:val="0"/>
        </w:rPr>
        <w:t>Construction Industry</w:t>
      </w:r>
      <w:r w:rsidRPr="00252939">
        <w:rPr>
          <w:snapToGrid w:val="0"/>
        </w:rPr>
        <w:t>. Materials must be moved, for example, in order for industry to manufacture, sell, and utilize products.</w:t>
      </w:r>
    </w:p>
    <w:p w14:paraId="1120E135" w14:textId="77777777" w:rsidR="00252939" w:rsidRDefault="00640BE6" w:rsidP="00FC5E77">
      <w:pPr>
        <w:pStyle w:val="ListParagraph"/>
        <w:numPr>
          <w:ilvl w:val="0"/>
          <w:numId w:val="345"/>
        </w:numPr>
        <w:rPr>
          <w:snapToGrid w:val="0"/>
        </w:rPr>
      </w:pPr>
      <w:r w:rsidRPr="00252939">
        <w:rPr>
          <w:snapToGrid w:val="0"/>
        </w:rPr>
        <w:t xml:space="preserve"> In short, without materials-handling capability, industry would cease to exist. Whenever possible, mechanical means should be used to move materials to avoid employee injuries such as muscle pulls, strains, and sprains. </w:t>
      </w:r>
    </w:p>
    <w:p w14:paraId="2D655678" w14:textId="76901920" w:rsidR="00640BE6" w:rsidRPr="00252939" w:rsidRDefault="00640BE6" w:rsidP="00FC5E77">
      <w:pPr>
        <w:pStyle w:val="ListParagraph"/>
        <w:numPr>
          <w:ilvl w:val="0"/>
          <w:numId w:val="345"/>
        </w:numPr>
        <w:rPr>
          <w:snapToGrid w:val="0"/>
        </w:rPr>
      </w:pPr>
      <w:r w:rsidRPr="00252939">
        <w:rPr>
          <w:snapToGrid w:val="0"/>
        </w:rPr>
        <w:lastRenderedPageBreak/>
        <w:t xml:space="preserve">In addition, many loads are too heavy and/or bulky to be safely moved manually. </w:t>
      </w:r>
    </w:p>
    <w:p w14:paraId="2309B408" w14:textId="4D96278B" w:rsidR="00640BE6" w:rsidRPr="00252939" w:rsidRDefault="00640BE6" w:rsidP="00FC5E77">
      <w:pPr>
        <w:pStyle w:val="ListParagraph"/>
        <w:numPr>
          <w:ilvl w:val="0"/>
          <w:numId w:val="345"/>
        </w:numPr>
        <w:rPr>
          <w:snapToGrid w:val="0"/>
        </w:rPr>
      </w:pPr>
      <w:r w:rsidRPr="00252939">
        <w:rPr>
          <w:snapToGrid w:val="0"/>
        </w:rPr>
        <w:t>Cranes, derricks, and hoists rely upon rigging equipment to hold their suspended loads.</w:t>
      </w:r>
    </w:p>
    <w:p w14:paraId="464C583E" w14:textId="77777777" w:rsidR="00640BE6" w:rsidRPr="00363E3C" w:rsidRDefault="00640BE6" w:rsidP="00252939">
      <w:pPr>
        <w:rPr>
          <w:snapToGrid w:val="0"/>
        </w:rPr>
      </w:pPr>
      <w:r w:rsidRPr="00363E3C">
        <w:rPr>
          <w:snapToGrid w:val="0"/>
        </w:rPr>
        <w:t>There are good practices to follow to protect yourself while using rigging to move materials.</w:t>
      </w:r>
    </w:p>
    <w:p w14:paraId="79E22B58" w14:textId="77777777" w:rsidR="00640BE6" w:rsidRPr="00252939" w:rsidRDefault="00640BE6" w:rsidP="00FC5E77">
      <w:pPr>
        <w:pStyle w:val="ListParagraph"/>
        <w:numPr>
          <w:ilvl w:val="0"/>
          <w:numId w:val="346"/>
        </w:numPr>
        <w:rPr>
          <w:snapToGrid w:val="0"/>
        </w:rPr>
      </w:pPr>
      <w:r w:rsidRPr="00252939">
        <w:rPr>
          <w:snapToGrid w:val="0"/>
        </w:rPr>
        <w:t>Analyze the load to be moved - in terms of size, weight, shape, temperature, and sensitivity - then choose the rigging equipment which best meets those needs.</w:t>
      </w:r>
    </w:p>
    <w:p w14:paraId="74A5D397" w14:textId="77777777" w:rsidR="00640BE6" w:rsidRPr="00252939" w:rsidRDefault="00640BE6" w:rsidP="00FC5E77">
      <w:pPr>
        <w:pStyle w:val="ListParagraph"/>
        <w:numPr>
          <w:ilvl w:val="0"/>
          <w:numId w:val="346"/>
        </w:numPr>
        <w:rPr>
          <w:snapToGrid w:val="0"/>
        </w:rPr>
      </w:pPr>
      <w:r w:rsidRPr="00252939">
        <w:rPr>
          <w:snapToGrid w:val="0"/>
        </w:rPr>
        <w:t>Always inspect all the equipment before and after a move. Always be sure to give equipment whatever "in service" maintenance it may need.</w:t>
      </w:r>
    </w:p>
    <w:p w14:paraId="18B3352E" w14:textId="77777777" w:rsidR="00640BE6" w:rsidRPr="00252939" w:rsidRDefault="00640BE6" w:rsidP="00FC5E77">
      <w:pPr>
        <w:pStyle w:val="ListParagraph"/>
        <w:numPr>
          <w:ilvl w:val="0"/>
          <w:numId w:val="346"/>
        </w:numPr>
        <w:rPr>
          <w:snapToGrid w:val="0"/>
        </w:rPr>
      </w:pPr>
      <w:r w:rsidRPr="00252939">
        <w:rPr>
          <w:snapToGrid w:val="0"/>
        </w:rPr>
        <w:t>Only use rigging equipment which is in good repair and has a weight identification tag present.</w:t>
      </w:r>
    </w:p>
    <w:p w14:paraId="2E0BD9CA" w14:textId="77777777" w:rsidR="00640BE6" w:rsidRPr="00252939" w:rsidRDefault="00640BE6" w:rsidP="00FC5E77">
      <w:pPr>
        <w:pStyle w:val="ListParagraph"/>
        <w:numPr>
          <w:ilvl w:val="0"/>
          <w:numId w:val="346"/>
        </w:numPr>
        <w:rPr>
          <w:snapToGrid w:val="0"/>
        </w:rPr>
      </w:pPr>
      <w:r w:rsidRPr="00252939">
        <w:rPr>
          <w:snapToGrid w:val="0"/>
        </w:rPr>
        <w:t xml:space="preserve">Use safe lifting practices. </w:t>
      </w:r>
    </w:p>
    <w:p w14:paraId="17AED714" w14:textId="77777777" w:rsidR="00640BE6" w:rsidRPr="00252939" w:rsidRDefault="00640BE6" w:rsidP="00FC5E77">
      <w:pPr>
        <w:pStyle w:val="ListParagraph"/>
        <w:numPr>
          <w:ilvl w:val="0"/>
          <w:numId w:val="346"/>
        </w:numPr>
        <w:rPr>
          <w:snapToGrid w:val="0"/>
        </w:rPr>
      </w:pPr>
      <w:r w:rsidRPr="00252939">
        <w:rPr>
          <w:snapToGrid w:val="0"/>
        </w:rPr>
        <w:t>Use the proper lifting technique for the type of rigging and the type of load.</w:t>
      </w:r>
    </w:p>
    <w:p w14:paraId="297DD2B0" w14:textId="77777777" w:rsidR="00640BE6" w:rsidRPr="00252939" w:rsidRDefault="00640BE6" w:rsidP="00FC5E77">
      <w:pPr>
        <w:pStyle w:val="ListParagraph"/>
        <w:numPr>
          <w:ilvl w:val="0"/>
          <w:numId w:val="346"/>
        </w:numPr>
        <w:rPr>
          <w:snapToGrid w:val="0"/>
        </w:rPr>
      </w:pPr>
      <w:r w:rsidRPr="00252939">
        <w:rPr>
          <w:snapToGrid w:val="0"/>
        </w:rPr>
        <w:t>Never perform a lift over personnel.</w:t>
      </w:r>
    </w:p>
    <w:p w14:paraId="5B087B29" w14:textId="77777777" w:rsidR="00640BE6" w:rsidRPr="00252939" w:rsidRDefault="00640BE6" w:rsidP="00FC5E77">
      <w:pPr>
        <w:pStyle w:val="ListParagraph"/>
        <w:numPr>
          <w:ilvl w:val="0"/>
          <w:numId w:val="346"/>
        </w:numPr>
        <w:rPr>
          <w:snapToGrid w:val="0"/>
        </w:rPr>
      </w:pPr>
      <w:r w:rsidRPr="00252939">
        <w:rPr>
          <w:snapToGrid w:val="0"/>
        </w:rPr>
        <w:t>100% Barricade off the lift area or provide a spotter.</w:t>
      </w:r>
    </w:p>
    <w:p w14:paraId="43A55DB2" w14:textId="7A071F9E" w:rsidR="00640BE6" w:rsidRPr="00252939" w:rsidRDefault="00640BE6" w:rsidP="00FC5E77">
      <w:pPr>
        <w:pStyle w:val="ListParagraph"/>
        <w:numPr>
          <w:ilvl w:val="0"/>
          <w:numId w:val="346"/>
        </w:numPr>
        <w:rPr>
          <w:snapToGrid w:val="0"/>
        </w:rPr>
      </w:pPr>
      <w:r w:rsidRPr="00252939">
        <w:rPr>
          <w:snapToGrid w:val="0"/>
        </w:rPr>
        <w:t>Always use a tag line.</w:t>
      </w:r>
    </w:p>
    <w:p w14:paraId="3A083F52" w14:textId="1C93B8AD" w:rsidR="00640BE6" w:rsidRPr="00363E3C" w:rsidRDefault="00640BE6" w:rsidP="00F35C7F">
      <w:pPr>
        <w:pStyle w:val="Heading2"/>
        <w:rPr>
          <w:rFonts w:ascii="Arial" w:hAnsi="Arial" w:cs="Arial"/>
          <w:i/>
          <w:iCs/>
          <w:color w:val="auto"/>
          <w:sz w:val="24"/>
          <w:szCs w:val="24"/>
        </w:rPr>
      </w:pPr>
      <w:bookmarkStart w:id="154" w:name="_Toc650376718"/>
      <w:r w:rsidRPr="00363E3C">
        <w:rPr>
          <w:rFonts w:ascii="Arial" w:hAnsi="Arial" w:cs="Arial"/>
          <w:i/>
          <w:iCs/>
          <w:color w:val="auto"/>
          <w:sz w:val="24"/>
          <w:szCs w:val="24"/>
        </w:rPr>
        <w:t>S</w:t>
      </w:r>
      <w:r w:rsidR="00252939">
        <w:rPr>
          <w:rFonts w:ascii="Arial" w:hAnsi="Arial" w:cs="Arial"/>
          <w:i/>
          <w:iCs/>
          <w:color w:val="auto"/>
          <w:sz w:val="24"/>
          <w:szCs w:val="24"/>
        </w:rPr>
        <w:t>caffold Safety</w:t>
      </w:r>
      <w:bookmarkEnd w:id="154"/>
    </w:p>
    <w:p w14:paraId="6971F578" w14:textId="77777777" w:rsidR="00640BE6" w:rsidRPr="00363E3C" w:rsidRDefault="00640BE6" w:rsidP="00FC5E77">
      <w:pPr>
        <w:pStyle w:val="ListParagraph"/>
        <w:numPr>
          <w:ilvl w:val="0"/>
          <w:numId w:val="347"/>
        </w:numPr>
      </w:pPr>
      <w:r w:rsidRPr="00363E3C">
        <w:t>All scaffolding shall be erected and maintained according to the manufacturer’s requirements and applicable laws.</w:t>
      </w:r>
    </w:p>
    <w:p w14:paraId="53E2DDC6" w14:textId="77777777" w:rsidR="00640BE6" w:rsidRPr="00363E3C" w:rsidRDefault="00640BE6" w:rsidP="00FC5E77">
      <w:pPr>
        <w:pStyle w:val="ListParagraph"/>
        <w:numPr>
          <w:ilvl w:val="0"/>
          <w:numId w:val="348"/>
        </w:numPr>
        <w:ind w:left="1080"/>
      </w:pPr>
      <w:r w:rsidRPr="00363E3C">
        <w:t>Scaffolding shall be inspected each shift by a competent person (carpenter or assigned CP).</w:t>
      </w:r>
    </w:p>
    <w:p w14:paraId="4162E553" w14:textId="77777777" w:rsidR="00640BE6" w:rsidRPr="00363E3C" w:rsidRDefault="00640BE6" w:rsidP="00FC5E77">
      <w:pPr>
        <w:pStyle w:val="ListParagraph"/>
        <w:numPr>
          <w:ilvl w:val="0"/>
          <w:numId w:val="348"/>
        </w:numPr>
        <w:ind w:left="1080"/>
      </w:pPr>
      <w:r w:rsidRPr="00363E3C">
        <w:t xml:space="preserve">It is required that all employees are </w:t>
      </w:r>
      <w:bookmarkStart w:id="155" w:name="_Int_D85FKQ3h"/>
      <w:r w:rsidRPr="00363E3C">
        <w:t>to be trained</w:t>
      </w:r>
      <w:bookmarkEnd w:id="155"/>
      <w:r w:rsidRPr="00363E3C">
        <w:t xml:space="preserve"> to recognize the hazards associated with scaffold being used, and to understand the procedures to control or minimize those hazards.</w:t>
      </w:r>
    </w:p>
    <w:p w14:paraId="0A046651" w14:textId="77777777" w:rsidR="00640BE6" w:rsidRPr="003A5C9D" w:rsidRDefault="00640BE6" w:rsidP="00FC5E77">
      <w:pPr>
        <w:pStyle w:val="ListParagraph"/>
        <w:numPr>
          <w:ilvl w:val="0"/>
          <w:numId w:val="348"/>
        </w:numPr>
        <w:ind w:left="1080"/>
        <w:rPr>
          <w:snapToGrid w:val="0"/>
          <w:u w:val="single"/>
        </w:rPr>
      </w:pPr>
      <w:r w:rsidRPr="003A5C9D">
        <w:rPr>
          <w:u w:val="single"/>
        </w:rPr>
        <w:t>A safety tagging system using “green (safe), yellow (precautions) and red or no tag (no work) will be used on all scaffolding to indicate readiness of the scaffolds.</w:t>
      </w:r>
    </w:p>
    <w:p w14:paraId="65D5D7A3" w14:textId="1C4FF052" w:rsidR="00640BE6" w:rsidRPr="003A5C9D" w:rsidRDefault="00640BE6" w:rsidP="00FC5E77">
      <w:pPr>
        <w:pStyle w:val="ListParagraph"/>
        <w:numPr>
          <w:ilvl w:val="0"/>
          <w:numId w:val="348"/>
        </w:numPr>
        <w:ind w:left="1080"/>
        <w:rPr>
          <w:snapToGrid w:val="0"/>
        </w:rPr>
      </w:pPr>
      <w:r w:rsidRPr="00363E3C">
        <w:t xml:space="preserve">Only trained and authorized </w:t>
      </w:r>
      <w:r w:rsidR="006E4A56">
        <w:t>Personnel</w:t>
      </w:r>
      <w:r w:rsidRPr="00363E3C">
        <w:t xml:space="preserve"> shall erect, dismantle, or modify scaffolds.</w:t>
      </w:r>
    </w:p>
    <w:p w14:paraId="57BE7A7B" w14:textId="77777777" w:rsidR="00640BE6" w:rsidRPr="00363E3C" w:rsidRDefault="00640BE6" w:rsidP="00F35C7F">
      <w:pPr>
        <w:pStyle w:val="Heading3"/>
        <w:rPr>
          <w:rFonts w:cs="Arial"/>
          <w:color w:val="auto"/>
          <w:sz w:val="24"/>
          <w:szCs w:val="24"/>
        </w:rPr>
      </w:pPr>
      <w:bookmarkStart w:id="156" w:name="_Toc1222363402"/>
      <w:r w:rsidRPr="00363E3C">
        <w:rPr>
          <w:rFonts w:cs="Arial"/>
          <w:color w:val="auto"/>
          <w:sz w:val="24"/>
          <w:szCs w:val="24"/>
        </w:rPr>
        <w:lastRenderedPageBreak/>
        <w:t>Mobile Scaffolds</w:t>
      </w:r>
      <w:bookmarkEnd w:id="156"/>
    </w:p>
    <w:p w14:paraId="416D9A99" w14:textId="77777777" w:rsidR="00640BE6" w:rsidRPr="003A5C9D" w:rsidRDefault="00640BE6" w:rsidP="00FC5E77">
      <w:pPr>
        <w:pStyle w:val="ListParagraph"/>
        <w:numPr>
          <w:ilvl w:val="0"/>
          <w:numId w:val="349"/>
        </w:numPr>
        <w:rPr>
          <w:snapToGrid w:val="0"/>
        </w:rPr>
      </w:pPr>
      <w:r w:rsidRPr="003A5C9D">
        <w:rPr>
          <w:snapToGrid w:val="0"/>
        </w:rPr>
        <w:t>Mobile scaffolds must meet the OSHA requirements.</w:t>
      </w:r>
    </w:p>
    <w:p w14:paraId="24D0B839" w14:textId="77777777" w:rsidR="00640BE6" w:rsidRPr="003A5C9D" w:rsidRDefault="00640BE6" w:rsidP="00FC5E77">
      <w:pPr>
        <w:pStyle w:val="ListParagraph"/>
        <w:numPr>
          <w:ilvl w:val="0"/>
          <w:numId w:val="350"/>
        </w:numPr>
        <w:ind w:left="1080"/>
        <w:rPr>
          <w:snapToGrid w:val="0"/>
        </w:rPr>
      </w:pPr>
      <w:r w:rsidRPr="003A5C9D">
        <w:rPr>
          <w:snapToGrid w:val="0"/>
        </w:rPr>
        <w:t>Platforms are to be tightly planked for the full width, except for access openings, and secured in place.</w:t>
      </w:r>
    </w:p>
    <w:p w14:paraId="763837F9" w14:textId="77777777" w:rsidR="00640BE6" w:rsidRPr="003A5C9D" w:rsidRDefault="00640BE6" w:rsidP="00FC5E77">
      <w:pPr>
        <w:pStyle w:val="ListParagraph"/>
        <w:numPr>
          <w:ilvl w:val="0"/>
          <w:numId w:val="350"/>
        </w:numPr>
        <w:ind w:left="1080"/>
        <w:rPr>
          <w:snapToGrid w:val="0"/>
        </w:rPr>
      </w:pPr>
      <w:r w:rsidRPr="003A5C9D">
        <w:rPr>
          <w:snapToGrid w:val="0"/>
        </w:rPr>
        <w:t>The force necessary to move the mobile scaffold will be applied near or as close to the base as practical and provisions will be made to stabilize the tower during movement from one location to another.</w:t>
      </w:r>
    </w:p>
    <w:p w14:paraId="65C8406B" w14:textId="77777777" w:rsidR="00640BE6" w:rsidRPr="003A5C9D" w:rsidRDefault="00640BE6" w:rsidP="00FC5E77">
      <w:pPr>
        <w:pStyle w:val="ListParagraph"/>
        <w:numPr>
          <w:ilvl w:val="0"/>
          <w:numId w:val="350"/>
        </w:numPr>
        <w:ind w:left="1080"/>
        <w:rPr>
          <w:snapToGrid w:val="0"/>
        </w:rPr>
      </w:pPr>
      <w:r w:rsidRPr="003A5C9D">
        <w:rPr>
          <w:snapToGrid w:val="0"/>
        </w:rPr>
        <w:t>Scaffolds will only be moved on level floors, free of obstructions and openings.</w:t>
      </w:r>
    </w:p>
    <w:p w14:paraId="4E5C378A" w14:textId="77777777" w:rsidR="00640BE6" w:rsidRPr="003A5C9D" w:rsidRDefault="00640BE6" w:rsidP="00FC5E77">
      <w:pPr>
        <w:pStyle w:val="ListParagraph"/>
        <w:numPr>
          <w:ilvl w:val="0"/>
          <w:numId w:val="350"/>
        </w:numPr>
        <w:ind w:left="1080"/>
        <w:rPr>
          <w:snapToGrid w:val="0"/>
        </w:rPr>
      </w:pPr>
      <w:r w:rsidRPr="003A5C9D">
        <w:rPr>
          <w:snapToGrid w:val="0"/>
        </w:rPr>
        <w:t>Workers are not allowed to ride on manually propelled scaffolds.</w:t>
      </w:r>
    </w:p>
    <w:p w14:paraId="42CB8DD6" w14:textId="77777777" w:rsidR="00640BE6" w:rsidRPr="003A5C9D" w:rsidRDefault="00640BE6" w:rsidP="00FC5E77">
      <w:pPr>
        <w:pStyle w:val="ListParagraph"/>
        <w:numPr>
          <w:ilvl w:val="0"/>
          <w:numId w:val="350"/>
        </w:numPr>
        <w:ind w:left="1080"/>
        <w:rPr>
          <w:snapToGrid w:val="0"/>
        </w:rPr>
      </w:pPr>
      <w:r w:rsidRPr="003A5C9D">
        <w:rPr>
          <w:snapToGrid w:val="0"/>
        </w:rPr>
        <w:t>The height of rolling scaffolds must not exceed 4 times the minimum base dimension including any attached outriggers.</w:t>
      </w:r>
    </w:p>
    <w:p w14:paraId="2AB73F81" w14:textId="77777777" w:rsidR="00C10B99" w:rsidRPr="00363E3C" w:rsidRDefault="00640BE6" w:rsidP="00F35C7F">
      <w:pPr>
        <w:pStyle w:val="Heading3"/>
        <w:rPr>
          <w:rFonts w:cs="Arial"/>
          <w:snapToGrid w:val="0"/>
          <w:color w:val="auto"/>
          <w:sz w:val="24"/>
          <w:szCs w:val="24"/>
        </w:rPr>
      </w:pPr>
      <w:bookmarkStart w:id="157" w:name="_Toc553549430"/>
      <w:r w:rsidRPr="00363E3C">
        <w:rPr>
          <w:rFonts w:cs="Arial"/>
          <w:snapToGrid w:val="0"/>
          <w:color w:val="auto"/>
          <w:sz w:val="24"/>
          <w:szCs w:val="24"/>
        </w:rPr>
        <w:t xml:space="preserve">All </w:t>
      </w:r>
      <w:r w:rsidR="00C10B99" w:rsidRPr="00363E3C">
        <w:rPr>
          <w:rFonts w:cs="Arial"/>
          <w:snapToGrid w:val="0"/>
          <w:color w:val="auto"/>
          <w:sz w:val="24"/>
          <w:szCs w:val="24"/>
        </w:rPr>
        <w:t>Other Types</w:t>
      </w:r>
      <w:bookmarkEnd w:id="157"/>
    </w:p>
    <w:p w14:paraId="11F93187" w14:textId="41C601DE" w:rsidR="00640BE6" w:rsidRPr="001F494C" w:rsidRDefault="00C10B99" w:rsidP="00FC5E77">
      <w:pPr>
        <w:pStyle w:val="ListParagraph"/>
        <w:numPr>
          <w:ilvl w:val="0"/>
          <w:numId w:val="374"/>
        </w:numPr>
        <w:rPr>
          <w:snapToGrid w:val="0"/>
        </w:rPr>
      </w:pPr>
      <w:r w:rsidRPr="001F494C">
        <w:rPr>
          <w:snapToGrid w:val="0"/>
        </w:rPr>
        <w:t>R</w:t>
      </w:r>
      <w:r w:rsidR="00640BE6" w:rsidRPr="001F494C">
        <w:rPr>
          <w:snapToGrid w:val="0"/>
        </w:rPr>
        <w:t xml:space="preserve">efer to the safety and health manual, the OSHA regulations or to </w:t>
      </w:r>
      <w:smartTag w:uri="urn:schemas-microsoft-com:office:smarttags" w:element="stockticker">
        <w:r w:rsidR="00640BE6" w:rsidRPr="001F494C">
          <w:rPr>
            <w:snapToGrid w:val="0"/>
          </w:rPr>
          <w:t>IPS</w:t>
        </w:r>
      </w:smartTag>
      <w:r w:rsidR="00640BE6" w:rsidRPr="001F494C">
        <w:rPr>
          <w:snapToGrid w:val="0"/>
        </w:rPr>
        <w:t xml:space="preserve"> safety personnel prior to erection.</w:t>
      </w:r>
    </w:p>
    <w:p w14:paraId="1FEDBFDE" w14:textId="4D4001CC" w:rsidR="00640BE6" w:rsidRPr="00363E3C" w:rsidRDefault="00640BE6" w:rsidP="00F35C7F">
      <w:pPr>
        <w:pStyle w:val="Heading2"/>
        <w:rPr>
          <w:rFonts w:ascii="Arial" w:hAnsi="Arial" w:cs="Arial"/>
          <w:i/>
          <w:iCs/>
          <w:color w:val="auto"/>
          <w:sz w:val="24"/>
          <w:szCs w:val="24"/>
        </w:rPr>
      </w:pPr>
      <w:bookmarkStart w:id="158" w:name="_Toc2107868483"/>
      <w:r w:rsidRPr="00363E3C">
        <w:rPr>
          <w:rFonts w:ascii="Arial" w:hAnsi="Arial" w:cs="Arial"/>
          <w:i/>
          <w:iCs/>
          <w:color w:val="auto"/>
          <w:sz w:val="24"/>
          <w:szCs w:val="24"/>
        </w:rPr>
        <w:t>S</w:t>
      </w:r>
      <w:r w:rsidR="003A5C9D">
        <w:rPr>
          <w:rFonts w:ascii="Arial" w:hAnsi="Arial" w:cs="Arial"/>
          <w:i/>
          <w:iCs/>
          <w:color w:val="auto"/>
          <w:sz w:val="24"/>
          <w:szCs w:val="24"/>
        </w:rPr>
        <w:t>pill Prevention Plan- SPP</w:t>
      </w:r>
      <w:bookmarkEnd w:id="158"/>
    </w:p>
    <w:p w14:paraId="7EE6677C" w14:textId="017A58D6" w:rsidR="00640BE6" w:rsidRPr="00363E3C" w:rsidRDefault="00640BE6" w:rsidP="00FC5E77">
      <w:pPr>
        <w:pStyle w:val="ListParagraph"/>
        <w:numPr>
          <w:ilvl w:val="0"/>
          <w:numId w:val="351"/>
        </w:numPr>
      </w:pPr>
      <w:r w:rsidRPr="00363E3C">
        <w:t xml:space="preserve">In the event of any spill, the spill is to be treated </w:t>
      </w:r>
      <w:r w:rsidR="00C10B99" w:rsidRPr="00363E3C">
        <w:t>appropriately,</w:t>
      </w:r>
      <w:r w:rsidRPr="00363E3C">
        <w:t xml:space="preserve"> and all necessary actions </w:t>
      </w:r>
      <w:r w:rsidR="002A06BB" w:rsidRPr="00363E3C">
        <w:t>are taken</w:t>
      </w:r>
      <w:r w:rsidRPr="00363E3C">
        <w:t xml:space="preserve"> to contain the spill and to properly dispose of any waste. </w:t>
      </w:r>
    </w:p>
    <w:p w14:paraId="681CF6F5" w14:textId="77777777" w:rsidR="00640BE6" w:rsidRPr="00363E3C" w:rsidRDefault="00640BE6" w:rsidP="00FC5E77">
      <w:pPr>
        <w:pStyle w:val="ListParagraph"/>
        <w:numPr>
          <w:ilvl w:val="0"/>
          <w:numId w:val="351"/>
        </w:numPr>
      </w:pPr>
      <w:r w:rsidRPr="00363E3C">
        <w:t xml:space="preserve">IPS is not a hazardous spill response company (HAZWOPER) and will only perform notification, simple containment and cleanup as allowed by client procedures, SDS’s and the IPS Safety Department. </w:t>
      </w:r>
    </w:p>
    <w:p w14:paraId="3A3AF909" w14:textId="77777777" w:rsidR="00640BE6" w:rsidRPr="00363E3C" w:rsidRDefault="00640BE6" w:rsidP="00FC5E77">
      <w:pPr>
        <w:pStyle w:val="ListParagraph"/>
        <w:numPr>
          <w:ilvl w:val="0"/>
          <w:numId w:val="351"/>
        </w:numPr>
      </w:pPr>
      <w:r w:rsidRPr="00363E3C">
        <w:t>It is the responsibility of the site manager that any chemical substances brought on site or used by IPS are properly labelled, stored, and used.</w:t>
      </w:r>
    </w:p>
    <w:p w14:paraId="0370948E" w14:textId="77777777" w:rsidR="00640BE6" w:rsidRPr="00363E3C" w:rsidRDefault="00640BE6" w:rsidP="00FC5E77">
      <w:pPr>
        <w:pStyle w:val="ListParagraph"/>
        <w:numPr>
          <w:ilvl w:val="0"/>
          <w:numId w:val="351"/>
        </w:numPr>
      </w:pPr>
      <w:r w:rsidRPr="00363E3C">
        <w:t>It is the responsibility of the site manager to notify the client and appropriate agencies in the event of any spill per site requirements.</w:t>
      </w:r>
    </w:p>
    <w:p w14:paraId="10FFCD9A" w14:textId="77777777" w:rsidR="00640BE6" w:rsidRPr="00363E3C" w:rsidRDefault="00640BE6" w:rsidP="00FC5E77">
      <w:pPr>
        <w:pStyle w:val="ListParagraph"/>
        <w:numPr>
          <w:ilvl w:val="0"/>
          <w:numId w:val="351"/>
        </w:numPr>
      </w:pPr>
      <w:r w:rsidRPr="00363E3C">
        <w:t>It is the responsibility of the site manager to ensure that sufficient amounts of spill containment and cleanup supplies and appropriate PPE are available.</w:t>
      </w:r>
    </w:p>
    <w:p w14:paraId="407F4165" w14:textId="77777777" w:rsidR="00640BE6" w:rsidRPr="00363E3C" w:rsidRDefault="00640BE6" w:rsidP="00FC5E77">
      <w:pPr>
        <w:pStyle w:val="ListParagraph"/>
        <w:numPr>
          <w:ilvl w:val="0"/>
          <w:numId w:val="351"/>
        </w:numPr>
      </w:pPr>
      <w:r w:rsidRPr="00363E3C">
        <w:lastRenderedPageBreak/>
        <w:t>It is the responsibility of the site manager to ensure all disposal of spilled materials is in compliance with the Client’s rules and all local, state, and federal regulations.</w:t>
      </w:r>
    </w:p>
    <w:p w14:paraId="18729280" w14:textId="01CE4937" w:rsidR="00C10B99" w:rsidRPr="00363E3C" w:rsidRDefault="00640BE6" w:rsidP="00FC5E77">
      <w:pPr>
        <w:pStyle w:val="ListParagraph"/>
        <w:numPr>
          <w:ilvl w:val="0"/>
          <w:numId w:val="351"/>
        </w:numPr>
      </w:pPr>
      <w:r w:rsidRPr="00363E3C">
        <w:t>All employees are responsible for using chemical substances in a safe and responsible manner and in accordance with the SDS and package directions.</w:t>
      </w:r>
    </w:p>
    <w:p w14:paraId="32753E40" w14:textId="77777777" w:rsidR="00640BE6" w:rsidRPr="00E816E8" w:rsidRDefault="00640BE6" w:rsidP="00F35C7F">
      <w:pPr>
        <w:pStyle w:val="Heading3"/>
        <w:rPr>
          <w:rFonts w:eastAsia="Arial" w:cs="Arial"/>
          <w:bCs/>
          <w:color w:val="auto"/>
          <w:sz w:val="24"/>
          <w:szCs w:val="24"/>
        </w:rPr>
      </w:pPr>
      <w:bookmarkStart w:id="159" w:name="_Toc1562718827"/>
      <w:r w:rsidRPr="00E816E8">
        <w:rPr>
          <w:rFonts w:eastAsia="Arial" w:cs="Arial"/>
          <w:bCs/>
          <w:color w:val="auto"/>
          <w:sz w:val="24"/>
          <w:szCs w:val="24"/>
        </w:rPr>
        <w:t>Spill Prevention Procedures</w:t>
      </w:r>
      <w:bookmarkEnd w:id="159"/>
    </w:p>
    <w:p w14:paraId="56E1F07F" w14:textId="77777777" w:rsidR="00640BE6" w:rsidRPr="00363E3C" w:rsidRDefault="00640BE6" w:rsidP="00FC5E77">
      <w:pPr>
        <w:pStyle w:val="ListParagraph"/>
        <w:numPr>
          <w:ilvl w:val="0"/>
          <w:numId w:val="352"/>
        </w:numPr>
      </w:pPr>
      <w:r w:rsidRPr="00363E3C">
        <w:t>Usage</w:t>
      </w:r>
    </w:p>
    <w:p w14:paraId="34D40A69" w14:textId="77777777" w:rsidR="00640BE6" w:rsidRPr="00363E3C" w:rsidRDefault="00640BE6" w:rsidP="00FC5E77">
      <w:pPr>
        <w:pStyle w:val="ListParagraph"/>
        <w:numPr>
          <w:ilvl w:val="0"/>
          <w:numId w:val="353"/>
        </w:numPr>
        <w:ind w:left="990"/>
      </w:pPr>
      <w:r w:rsidRPr="00363E3C">
        <w:t>IPS will only use chemical substances as designed or approved.</w:t>
      </w:r>
    </w:p>
    <w:p w14:paraId="45A0228E" w14:textId="77777777" w:rsidR="00640BE6" w:rsidRPr="00363E3C" w:rsidRDefault="00640BE6" w:rsidP="00FC5E77">
      <w:pPr>
        <w:pStyle w:val="ListParagraph"/>
        <w:numPr>
          <w:ilvl w:val="0"/>
          <w:numId w:val="353"/>
        </w:numPr>
        <w:ind w:left="990"/>
      </w:pPr>
      <w:r w:rsidRPr="00363E3C">
        <w:t>SDS forms shall be made available for all chemical substances within the workplace.</w:t>
      </w:r>
    </w:p>
    <w:p w14:paraId="2B5A7535" w14:textId="77777777" w:rsidR="00640BE6" w:rsidRPr="00363E3C" w:rsidRDefault="00640BE6" w:rsidP="00FC5E77">
      <w:pPr>
        <w:pStyle w:val="ListParagraph"/>
        <w:numPr>
          <w:ilvl w:val="0"/>
          <w:numId w:val="353"/>
        </w:numPr>
        <w:ind w:left="990"/>
      </w:pPr>
      <w:r w:rsidRPr="00363E3C">
        <w:t>Labels shall be in place and readable for all chemical substance containers.</w:t>
      </w:r>
    </w:p>
    <w:p w14:paraId="484F4101" w14:textId="77777777" w:rsidR="00640BE6" w:rsidRPr="00363E3C" w:rsidRDefault="00640BE6" w:rsidP="00FC5E77">
      <w:pPr>
        <w:pStyle w:val="ListParagraph"/>
        <w:numPr>
          <w:ilvl w:val="0"/>
          <w:numId w:val="353"/>
        </w:numPr>
        <w:ind w:left="990"/>
      </w:pPr>
      <w:r w:rsidRPr="00363E3C">
        <w:t xml:space="preserve">IPS employees will be trained </w:t>
      </w:r>
      <w:bookmarkStart w:id="160" w:name="_Int_VvyVIrJU"/>
      <w:r w:rsidRPr="00363E3C">
        <w:t>on</w:t>
      </w:r>
      <w:bookmarkEnd w:id="160"/>
      <w:r w:rsidRPr="00363E3C">
        <w:t xml:space="preserve"> the proper use, storage, and emergency response of chemical substances within the workplace.</w:t>
      </w:r>
    </w:p>
    <w:p w14:paraId="237D9988" w14:textId="77777777" w:rsidR="00640BE6" w:rsidRPr="00363E3C" w:rsidRDefault="00640BE6" w:rsidP="00FC5E77">
      <w:pPr>
        <w:pStyle w:val="ListParagraph"/>
        <w:numPr>
          <w:ilvl w:val="0"/>
          <w:numId w:val="353"/>
        </w:numPr>
        <w:ind w:left="990"/>
      </w:pPr>
      <w:r w:rsidRPr="00363E3C">
        <w:t>IPS Supervision shall be contacted for additional information on any chemical substance.</w:t>
      </w:r>
    </w:p>
    <w:p w14:paraId="2477CBE7" w14:textId="77777777" w:rsidR="00640BE6" w:rsidRPr="00363E3C" w:rsidRDefault="00640BE6" w:rsidP="00FC5E77">
      <w:pPr>
        <w:pStyle w:val="ListParagraph"/>
        <w:numPr>
          <w:ilvl w:val="0"/>
          <w:numId w:val="352"/>
        </w:numPr>
      </w:pPr>
      <w:r w:rsidRPr="00363E3C">
        <w:t>Storage</w:t>
      </w:r>
    </w:p>
    <w:p w14:paraId="22D61A10" w14:textId="77777777" w:rsidR="00640BE6" w:rsidRPr="00363E3C" w:rsidRDefault="00640BE6" w:rsidP="00FC5E77">
      <w:pPr>
        <w:pStyle w:val="ListParagraph"/>
        <w:numPr>
          <w:ilvl w:val="0"/>
          <w:numId w:val="354"/>
        </w:numPr>
        <w:ind w:left="1080"/>
      </w:pPr>
      <w:r w:rsidRPr="003A5C9D">
        <w:rPr>
          <w:highlight w:val="white"/>
        </w:rPr>
        <w:t>Chemical substances should be stored in proper containers to minimize the potential for a spill.</w:t>
      </w:r>
    </w:p>
    <w:p w14:paraId="0AB293AF" w14:textId="5833F18A" w:rsidR="00640BE6" w:rsidRPr="00363E3C" w:rsidRDefault="00640BE6" w:rsidP="00FC5E77">
      <w:pPr>
        <w:pStyle w:val="ListParagraph"/>
        <w:numPr>
          <w:ilvl w:val="0"/>
          <w:numId w:val="354"/>
        </w:numPr>
        <w:ind w:left="1080"/>
      </w:pPr>
      <w:r w:rsidRPr="00363E3C">
        <w:t xml:space="preserve">Storage of chemical substances that are highly toxic or hazardous (poisons, radioactive, flammable, explosive, oxidizing, corrosive, or pyrophoric) only under conditions approved for </w:t>
      </w:r>
      <w:bookmarkStart w:id="161" w:name="_Int_ifOIkOAi"/>
      <w:r w:rsidRPr="00363E3C">
        <w:t>specific</w:t>
      </w:r>
      <w:bookmarkEnd w:id="161"/>
      <w:r w:rsidRPr="00363E3C">
        <w:t xml:space="preserve"> use by the IPS Safety Officer. </w:t>
      </w:r>
    </w:p>
    <w:p w14:paraId="7FD85911" w14:textId="77777777" w:rsidR="00640BE6" w:rsidRPr="00363E3C" w:rsidRDefault="00640BE6" w:rsidP="00FC5E77">
      <w:pPr>
        <w:pStyle w:val="ListParagraph"/>
        <w:numPr>
          <w:ilvl w:val="0"/>
          <w:numId w:val="354"/>
        </w:numPr>
        <w:ind w:left="1080"/>
      </w:pPr>
      <w:r w:rsidRPr="00363E3C">
        <w:t xml:space="preserve">Segregate and store incompatible materials in separate locations. </w:t>
      </w:r>
    </w:p>
    <w:p w14:paraId="29DDDFBB" w14:textId="77777777" w:rsidR="00640BE6" w:rsidRPr="00363E3C" w:rsidRDefault="00640BE6" w:rsidP="00FC5E77">
      <w:pPr>
        <w:pStyle w:val="ListParagraph"/>
        <w:numPr>
          <w:ilvl w:val="0"/>
          <w:numId w:val="354"/>
        </w:numPr>
        <w:ind w:left="1080"/>
      </w:pPr>
      <w:r w:rsidRPr="00363E3C">
        <w:t xml:space="preserve">Each chemical storage area shall be supplied with </w:t>
      </w:r>
      <w:r w:rsidRPr="003A5C9D">
        <w:rPr>
          <w:highlight w:val="white"/>
        </w:rPr>
        <w:t>a proper spill kit that contains the appropriate supplies for materials that may be spilled. Supplies must be easily accessible when required, and considerations must be made for both the type and quantity of materials.</w:t>
      </w:r>
    </w:p>
    <w:p w14:paraId="3FDCDAD5" w14:textId="77777777" w:rsidR="00640BE6" w:rsidRPr="00363E3C" w:rsidRDefault="00640BE6" w:rsidP="00FC5E77">
      <w:pPr>
        <w:pStyle w:val="ListParagraph"/>
        <w:numPr>
          <w:ilvl w:val="0"/>
          <w:numId w:val="354"/>
        </w:numPr>
        <w:ind w:left="1080"/>
      </w:pPr>
      <w:r w:rsidRPr="00363E3C">
        <w:t xml:space="preserve">Chemical substances should be stored in properly labeled and closed containers </w:t>
      </w:r>
      <w:r w:rsidRPr="003A5C9D">
        <w:rPr>
          <w:highlight w:val="white"/>
        </w:rPr>
        <w:t xml:space="preserve">to minimize the potential for a spill. Whenever possible, </w:t>
      </w:r>
      <w:r w:rsidRPr="003A5C9D">
        <w:rPr>
          <w:highlight w:val="white"/>
        </w:rPr>
        <w:lastRenderedPageBreak/>
        <w:t>chemicals should be kept in closed containers and stored so they are not exposed to stormwater.</w:t>
      </w:r>
      <w:r w:rsidRPr="003A5C9D">
        <w:rPr>
          <w:b/>
          <w:bCs/>
        </w:rPr>
        <w:t xml:space="preserve"> </w:t>
      </w:r>
    </w:p>
    <w:p w14:paraId="16C3E550" w14:textId="77777777" w:rsidR="00640BE6" w:rsidRPr="00363E3C" w:rsidRDefault="00640BE6" w:rsidP="00FC5E77">
      <w:pPr>
        <w:pStyle w:val="ListParagraph"/>
        <w:numPr>
          <w:ilvl w:val="0"/>
          <w:numId w:val="354"/>
        </w:numPr>
        <w:ind w:left="1080"/>
      </w:pPr>
      <w:r w:rsidRPr="00363E3C">
        <w:t xml:space="preserve">All areas controlled by IPS must be kept in orderly and clean condition and used only for activities or operations for which they have been approved. </w:t>
      </w:r>
    </w:p>
    <w:p w14:paraId="7440EFEC" w14:textId="77777777" w:rsidR="00640BE6" w:rsidRPr="00363E3C" w:rsidRDefault="00640BE6" w:rsidP="00FC5E77">
      <w:pPr>
        <w:pStyle w:val="ListParagraph"/>
        <w:numPr>
          <w:ilvl w:val="0"/>
          <w:numId w:val="355"/>
        </w:numPr>
        <w:ind w:left="1440"/>
      </w:pPr>
      <w:r w:rsidRPr="00363E3C">
        <w:t>Areas where chemical substances may be used or stored must be maintained using good housekeeping best management practices. This includes, but is not limited to, clean and organized storage, labeling, and secondary containment where necessary.</w:t>
      </w:r>
    </w:p>
    <w:p w14:paraId="7A4123F9" w14:textId="77777777" w:rsidR="00640BE6" w:rsidRPr="00363E3C" w:rsidRDefault="00640BE6" w:rsidP="00FC5E77">
      <w:pPr>
        <w:pStyle w:val="ListParagraph"/>
        <w:numPr>
          <w:ilvl w:val="0"/>
          <w:numId w:val="355"/>
        </w:numPr>
        <w:ind w:left="1440"/>
      </w:pPr>
      <w:r w:rsidRPr="00363E3C">
        <w:t xml:space="preserve">Keep stairs, corridors, and aisles clear. Traffic lanes and loading areas must be kept clear and marked appropriately. </w:t>
      </w:r>
    </w:p>
    <w:p w14:paraId="300DEF62" w14:textId="77777777" w:rsidR="00640BE6" w:rsidRPr="00363E3C" w:rsidRDefault="00640BE6" w:rsidP="00FC5E77">
      <w:pPr>
        <w:pStyle w:val="ListParagraph"/>
        <w:numPr>
          <w:ilvl w:val="0"/>
          <w:numId w:val="355"/>
        </w:numPr>
        <w:ind w:left="1440"/>
      </w:pPr>
      <w:r w:rsidRPr="00363E3C">
        <w:t xml:space="preserve">Do not allow exits, passageways, or access to equipment to become obstructed by either stored chemical substances or materials and equipment that is being used. </w:t>
      </w:r>
    </w:p>
    <w:p w14:paraId="67E28484" w14:textId="77777777" w:rsidR="009A68F4" w:rsidRDefault="00640BE6" w:rsidP="00FC5E77">
      <w:pPr>
        <w:pStyle w:val="ListParagraph"/>
        <w:numPr>
          <w:ilvl w:val="0"/>
          <w:numId w:val="354"/>
        </w:numPr>
        <w:ind w:left="1080"/>
      </w:pPr>
      <w:r w:rsidRPr="00363E3C">
        <w:t xml:space="preserve">Store chemical substances in approved designated storage areas only. </w:t>
      </w:r>
    </w:p>
    <w:p w14:paraId="21A55A0C" w14:textId="302DCB71" w:rsidR="00640BE6" w:rsidRPr="00363E3C" w:rsidRDefault="00640BE6" w:rsidP="00FC5E77">
      <w:pPr>
        <w:pStyle w:val="ListParagraph"/>
        <w:numPr>
          <w:ilvl w:val="0"/>
          <w:numId w:val="357"/>
        </w:numPr>
        <w:ind w:left="1440"/>
      </w:pPr>
      <w:r w:rsidRPr="00363E3C">
        <w:t>Approved chemical storage areas may include:</w:t>
      </w:r>
    </w:p>
    <w:p w14:paraId="5F7C30DC" w14:textId="459B49BE" w:rsidR="00640BE6" w:rsidRPr="00363E3C" w:rsidRDefault="00640BE6" w:rsidP="00FC5E77">
      <w:pPr>
        <w:pStyle w:val="ListParagraph"/>
        <w:numPr>
          <w:ilvl w:val="0"/>
          <w:numId w:val="358"/>
        </w:numPr>
        <w:ind w:left="1800"/>
      </w:pPr>
      <w:r w:rsidRPr="00363E3C">
        <w:t xml:space="preserve">Flammable storage cabinets – When more than </w:t>
      </w:r>
      <w:r w:rsidR="009A68F4">
        <w:t>(</w:t>
      </w:r>
      <w:r w:rsidRPr="00363E3C">
        <w:t>5</w:t>
      </w:r>
      <w:r w:rsidR="009A68F4">
        <w:t>)</w:t>
      </w:r>
      <w:r w:rsidRPr="00363E3C">
        <w:t xml:space="preserve"> 5-gallon gas or diesel containers are kept at a jobsite; a flammable storage cabinet must be used for safe storage.</w:t>
      </w:r>
    </w:p>
    <w:p w14:paraId="3A6B5219" w14:textId="77777777" w:rsidR="00640BE6" w:rsidRPr="00363E3C" w:rsidRDefault="00640BE6" w:rsidP="00FC5E77">
      <w:pPr>
        <w:pStyle w:val="ListParagraph"/>
        <w:numPr>
          <w:ilvl w:val="0"/>
          <w:numId w:val="358"/>
        </w:numPr>
        <w:ind w:left="1800"/>
      </w:pPr>
      <w:r w:rsidRPr="00363E3C">
        <w:t>5-gallon containers must be approved containers.</w:t>
      </w:r>
    </w:p>
    <w:p w14:paraId="42394B52" w14:textId="4260EB42" w:rsidR="00640BE6" w:rsidRPr="00363E3C" w:rsidRDefault="00640BE6" w:rsidP="00FC5E77">
      <w:pPr>
        <w:pStyle w:val="ListParagraph"/>
        <w:numPr>
          <w:ilvl w:val="0"/>
          <w:numId w:val="358"/>
        </w:numPr>
        <w:ind w:left="1800"/>
      </w:pPr>
      <w:r w:rsidRPr="00363E3C">
        <w:t>Cylinder storage racks – maintain 20 feet between fuel gases and oxidizers (or separated by a 5’ high, 1 hour rated fire wall).</w:t>
      </w:r>
    </w:p>
    <w:p w14:paraId="2B0B5225" w14:textId="77777777" w:rsidR="00640BE6" w:rsidRPr="00363E3C" w:rsidRDefault="00640BE6" w:rsidP="00FC5E77">
      <w:pPr>
        <w:pStyle w:val="ListParagraph"/>
        <w:numPr>
          <w:ilvl w:val="0"/>
          <w:numId w:val="358"/>
        </w:numPr>
        <w:ind w:left="1800"/>
      </w:pPr>
      <w:r w:rsidRPr="00363E3C">
        <w:t>LPG – inside storage is prohibited.</w:t>
      </w:r>
    </w:p>
    <w:p w14:paraId="6C5B289C" w14:textId="77777777" w:rsidR="00640BE6" w:rsidRPr="00363E3C" w:rsidRDefault="00640BE6" w:rsidP="00FC5E77">
      <w:pPr>
        <w:pStyle w:val="ListParagraph"/>
        <w:numPr>
          <w:ilvl w:val="0"/>
          <w:numId w:val="358"/>
        </w:numPr>
        <w:ind w:left="1800"/>
      </w:pPr>
      <w:r w:rsidRPr="00363E3C">
        <w:t>Always use secondary containment</w:t>
      </w:r>
    </w:p>
    <w:p w14:paraId="0031DA58" w14:textId="77777777" w:rsidR="00640BE6" w:rsidRPr="00363E3C" w:rsidRDefault="00640BE6" w:rsidP="00FC5E77">
      <w:pPr>
        <w:pStyle w:val="ListParagraph"/>
        <w:numPr>
          <w:ilvl w:val="0"/>
          <w:numId w:val="356"/>
        </w:numPr>
      </w:pPr>
      <w:r w:rsidRPr="00363E3C">
        <w:t>Spill Response</w:t>
      </w:r>
    </w:p>
    <w:p w14:paraId="13920437" w14:textId="77777777" w:rsidR="00640BE6" w:rsidRPr="00363E3C" w:rsidRDefault="00640BE6" w:rsidP="00FC5E77">
      <w:pPr>
        <w:pStyle w:val="ListParagraph"/>
        <w:numPr>
          <w:ilvl w:val="0"/>
          <w:numId w:val="359"/>
        </w:numPr>
        <w:ind w:left="1080"/>
      </w:pPr>
      <w:r w:rsidRPr="00363E3C">
        <w:t>In the event of a minor chemical spill, in addition to prompt corrective measures, the IPS Site Manager or designate should be notified.</w:t>
      </w:r>
    </w:p>
    <w:p w14:paraId="63B865D5" w14:textId="77777777" w:rsidR="00640BE6" w:rsidRPr="00363E3C" w:rsidRDefault="00640BE6" w:rsidP="00FC5E77">
      <w:pPr>
        <w:pStyle w:val="ListParagraph"/>
        <w:numPr>
          <w:ilvl w:val="0"/>
          <w:numId w:val="359"/>
        </w:numPr>
        <w:ind w:left="1080"/>
      </w:pPr>
      <w:r w:rsidRPr="00363E3C">
        <w:t>Minor spills would include:</w:t>
      </w:r>
    </w:p>
    <w:p w14:paraId="342778E6" w14:textId="77777777" w:rsidR="00640BE6" w:rsidRPr="00363E3C" w:rsidRDefault="00640BE6" w:rsidP="00FC5E77">
      <w:pPr>
        <w:numPr>
          <w:ilvl w:val="3"/>
          <w:numId w:val="360"/>
        </w:numPr>
        <w:suppressAutoHyphens/>
        <w:ind w:left="1440"/>
        <w:jc w:val="both"/>
        <w:textDirection w:val="btLr"/>
        <w:textAlignment w:val="top"/>
        <w:rPr>
          <w:rFonts w:eastAsia="Arial" w:cs="Arial"/>
        </w:rPr>
      </w:pPr>
      <w:r w:rsidRPr="00363E3C">
        <w:rPr>
          <w:rFonts w:eastAsia="Arial" w:cs="Arial"/>
        </w:rPr>
        <w:t xml:space="preserve">Spills </w:t>
      </w:r>
      <w:bookmarkStart w:id="162" w:name="_Int_fS0FKfb9"/>
      <w:r w:rsidRPr="00363E3C">
        <w:rPr>
          <w:rFonts w:eastAsia="Arial" w:cs="Arial"/>
        </w:rPr>
        <w:t>needing</w:t>
      </w:r>
      <w:bookmarkEnd w:id="162"/>
      <w:r w:rsidRPr="00363E3C">
        <w:rPr>
          <w:rFonts w:eastAsia="Arial" w:cs="Arial"/>
        </w:rPr>
        <w:t xml:space="preserve"> simple containment and simple cleanup such as using floor dry, pads and a shovel/broom.</w:t>
      </w:r>
    </w:p>
    <w:p w14:paraId="6955D769" w14:textId="77777777" w:rsidR="00640BE6" w:rsidRPr="00363E3C" w:rsidRDefault="00640BE6" w:rsidP="00FC5E77">
      <w:pPr>
        <w:numPr>
          <w:ilvl w:val="3"/>
          <w:numId w:val="360"/>
        </w:numPr>
        <w:suppressAutoHyphens/>
        <w:ind w:left="1440"/>
        <w:jc w:val="both"/>
        <w:textDirection w:val="btLr"/>
        <w:textAlignment w:val="top"/>
        <w:rPr>
          <w:rFonts w:eastAsia="Arial" w:cs="Arial"/>
        </w:rPr>
      </w:pPr>
      <w:r w:rsidRPr="00363E3C">
        <w:rPr>
          <w:rFonts w:eastAsia="Arial" w:cs="Arial"/>
        </w:rPr>
        <w:t>Non-toxic/hazardous substances</w:t>
      </w:r>
    </w:p>
    <w:p w14:paraId="1D35B867" w14:textId="77777777" w:rsidR="00640BE6" w:rsidRPr="00363E3C" w:rsidRDefault="00640BE6" w:rsidP="00FC5E77">
      <w:pPr>
        <w:numPr>
          <w:ilvl w:val="3"/>
          <w:numId w:val="360"/>
        </w:numPr>
        <w:suppressAutoHyphens/>
        <w:ind w:left="1440"/>
        <w:jc w:val="both"/>
        <w:textDirection w:val="btLr"/>
        <w:textAlignment w:val="top"/>
        <w:rPr>
          <w:rFonts w:eastAsia="Arial" w:cs="Arial"/>
        </w:rPr>
      </w:pPr>
      <w:r w:rsidRPr="00363E3C">
        <w:rPr>
          <w:rFonts w:eastAsia="Arial" w:cs="Arial"/>
        </w:rPr>
        <w:lastRenderedPageBreak/>
        <w:t>Quantities less than the client’s Reportable Quantity “RQ” amounts.</w:t>
      </w:r>
    </w:p>
    <w:p w14:paraId="30F0186B" w14:textId="77777777" w:rsidR="00640BE6" w:rsidRPr="00363E3C" w:rsidRDefault="00640BE6" w:rsidP="00FC5E77">
      <w:pPr>
        <w:pStyle w:val="ListParagraph"/>
        <w:numPr>
          <w:ilvl w:val="0"/>
          <w:numId w:val="359"/>
        </w:numPr>
        <w:ind w:left="1080"/>
      </w:pPr>
      <w:r w:rsidRPr="00363E3C">
        <w:t>In the event of a major spill, or any highly hazardous substance, notification to the above parties shall be made first before any cleanup is attempted.</w:t>
      </w:r>
    </w:p>
    <w:p w14:paraId="05E581EA" w14:textId="77777777" w:rsidR="00640BE6" w:rsidRPr="00363E3C" w:rsidRDefault="00640BE6" w:rsidP="00FC5E77">
      <w:pPr>
        <w:widowControl w:val="0"/>
        <w:numPr>
          <w:ilvl w:val="2"/>
          <w:numId w:val="361"/>
        </w:numPr>
        <w:suppressAutoHyphens/>
        <w:ind w:left="1440"/>
        <w:jc w:val="both"/>
        <w:textDirection w:val="btLr"/>
        <w:textAlignment w:val="top"/>
        <w:rPr>
          <w:rFonts w:eastAsia="Arial" w:cs="Arial"/>
        </w:rPr>
      </w:pPr>
      <w:r w:rsidRPr="00363E3C">
        <w:rPr>
          <w:rFonts w:eastAsia="Arial" w:cs="Arial"/>
        </w:rPr>
        <w:t>Major spills would include:</w:t>
      </w:r>
    </w:p>
    <w:p w14:paraId="50B59498" w14:textId="77777777" w:rsidR="00640BE6" w:rsidRPr="00363E3C" w:rsidRDefault="00640BE6" w:rsidP="00FC5E77">
      <w:pPr>
        <w:pStyle w:val="ListParagraph"/>
        <w:numPr>
          <w:ilvl w:val="0"/>
          <w:numId w:val="362"/>
        </w:numPr>
        <w:ind w:left="1800"/>
      </w:pPr>
      <w:r w:rsidRPr="00363E3C">
        <w:t>Spills requiring evacuation of the area.</w:t>
      </w:r>
    </w:p>
    <w:p w14:paraId="611279F6" w14:textId="77777777" w:rsidR="00640BE6" w:rsidRPr="00363E3C" w:rsidRDefault="00640BE6" w:rsidP="00FC5E77">
      <w:pPr>
        <w:pStyle w:val="ListParagraph"/>
        <w:numPr>
          <w:ilvl w:val="0"/>
          <w:numId w:val="362"/>
        </w:numPr>
        <w:ind w:left="1800"/>
      </w:pPr>
      <w:r w:rsidRPr="00363E3C">
        <w:t>Highly hazardous substances requiring specialized PPE.</w:t>
      </w:r>
    </w:p>
    <w:p w14:paraId="1CDDBE0B" w14:textId="77777777" w:rsidR="00640BE6" w:rsidRPr="00363E3C" w:rsidRDefault="00640BE6" w:rsidP="00FC5E77">
      <w:pPr>
        <w:pStyle w:val="ListParagraph"/>
        <w:numPr>
          <w:ilvl w:val="0"/>
          <w:numId w:val="362"/>
        </w:numPr>
        <w:ind w:left="1800"/>
      </w:pPr>
      <w:r w:rsidRPr="00363E3C">
        <w:t>Quantities more than the client’s Reportable Quantity “RQ” amounts.</w:t>
      </w:r>
    </w:p>
    <w:p w14:paraId="588D2AC3" w14:textId="14C84C84" w:rsidR="009A68F4" w:rsidRPr="00363E3C" w:rsidRDefault="00640BE6" w:rsidP="00D65056">
      <w:pPr>
        <w:pStyle w:val="ListParagraph"/>
        <w:numPr>
          <w:ilvl w:val="0"/>
          <w:numId w:val="362"/>
        </w:numPr>
        <w:ind w:left="1800"/>
      </w:pPr>
      <w:r w:rsidRPr="00363E3C">
        <w:t>Spills that cannot be contained within the immediate area.</w:t>
      </w:r>
    </w:p>
    <w:p w14:paraId="32055577" w14:textId="77777777" w:rsidR="00640BE6" w:rsidRPr="00363E3C" w:rsidRDefault="00640BE6" w:rsidP="00FC5E77">
      <w:pPr>
        <w:pStyle w:val="ListParagraph"/>
        <w:numPr>
          <w:ilvl w:val="0"/>
          <w:numId w:val="363"/>
        </w:numPr>
        <w:ind w:left="1080"/>
      </w:pPr>
      <w:r w:rsidRPr="00363E3C">
        <w:t xml:space="preserve">Follow site specific spill containment procedures if available. </w:t>
      </w:r>
    </w:p>
    <w:p w14:paraId="11AC90E6" w14:textId="77777777" w:rsidR="00640BE6" w:rsidRPr="00363E3C" w:rsidRDefault="00640BE6" w:rsidP="00FC5E77">
      <w:pPr>
        <w:pStyle w:val="ListParagraph"/>
        <w:numPr>
          <w:ilvl w:val="0"/>
          <w:numId w:val="364"/>
        </w:numPr>
        <w:ind w:left="1440"/>
      </w:pPr>
      <w:r w:rsidRPr="00363E3C">
        <w:t xml:space="preserve">Use proper personal protective equipment (PPE) shall be worn during any clean up, i.e.: appropriate chemical resistant gloves and safety glasses. </w:t>
      </w:r>
    </w:p>
    <w:p w14:paraId="243F89CB" w14:textId="77777777" w:rsidR="00640BE6" w:rsidRPr="00363E3C" w:rsidRDefault="00640BE6" w:rsidP="00FC5E77">
      <w:pPr>
        <w:pStyle w:val="ListParagraph"/>
        <w:numPr>
          <w:ilvl w:val="0"/>
          <w:numId w:val="366"/>
        </w:numPr>
        <w:ind w:left="1080"/>
      </w:pPr>
      <w:r w:rsidRPr="00363E3C">
        <w:t xml:space="preserve">Contain the spill. </w:t>
      </w:r>
    </w:p>
    <w:p w14:paraId="3495FA1A" w14:textId="77777777" w:rsidR="00640BE6" w:rsidRPr="00363E3C" w:rsidRDefault="00640BE6" w:rsidP="00FC5E77">
      <w:pPr>
        <w:pStyle w:val="ListParagraph"/>
        <w:numPr>
          <w:ilvl w:val="0"/>
          <w:numId w:val="368"/>
        </w:numPr>
        <w:ind w:left="1440"/>
      </w:pPr>
      <w:r w:rsidRPr="00363E3C">
        <w:t>Containment may be absorbent cloth rags (kept on the job site), absorbent material, earth, or other appropriate materials.</w:t>
      </w:r>
    </w:p>
    <w:p w14:paraId="78A88A9D" w14:textId="77777777" w:rsidR="00640BE6" w:rsidRPr="00363E3C" w:rsidRDefault="00640BE6" w:rsidP="00FC5E77">
      <w:pPr>
        <w:pStyle w:val="ListParagraph"/>
        <w:numPr>
          <w:ilvl w:val="0"/>
          <w:numId w:val="368"/>
        </w:numPr>
        <w:ind w:left="1440"/>
      </w:pPr>
      <w:r w:rsidRPr="00363E3C">
        <w:t xml:space="preserve">If the spill is in such an area or large enough that it could reach entrances to sewers or drainage systems, begin containment by placing barriers at these entrances with absorbent materials (kept on the job site) in front of the barrier. </w:t>
      </w:r>
    </w:p>
    <w:p w14:paraId="74DA9AB3" w14:textId="77777777" w:rsidR="00640BE6" w:rsidRPr="00363E3C" w:rsidRDefault="00640BE6" w:rsidP="00FC5E77">
      <w:pPr>
        <w:pStyle w:val="ListParagraph"/>
        <w:numPr>
          <w:ilvl w:val="0"/>
          <w:numId w:val="368"/>
        </w:numPr>
        <w:ind w:left="1440"/>
      </w:pPr>
      <w:r w:rsidRPr="00363E3C">
        <w:t xml:space="preserve">Apply absorbent material (kept on the job site) to the spill in quantities large enough to consume the entire spill. </w:t>
      </w:r>
    </w:p>
    <w:p w14:paraId="016DB400" w14:textId="77777777" w:rsidR="00640BE6" w:rsidRPr="009A68F4" w:rsidRDefault="00640BE6" w:rsidP="00FC5E77">
      <w:pPr>
        <w:pStyle w:val="ListParagraph"/>
        <w:numPr>
          <w:ilvl w:val="0"/>
          <w:numId w:val="367"/>
        </w:numPr>
        <w:ind w:left="1080"/>
      </w:pPr>
      <w:r w:rsidRPr="009A68F4">
        <w:t>Disposal</w:t>
      </w:r>
    </w:p>
    <w:p w14:paraId="689F17EC" w14:textId="77777777" w:rsidR="00640BE6" w:rsidRPr="00363E3C" w:rsidRDefault="00640BE6" w:rsidP="00FC5E77">
      <w:pPr>
        <w:pStyle w:val="ListParagraph"/>
        <w:numPr>
          <w:ilvl w:val="0"/>
          <w:numId w:val="369"/>
        </w:numPr>
        <w:ind w:left="1440"/>
      </w:pPr>
      <w:r w:rsidRPr="00363E3C">
        <w:t>Spill containment material shall be disposed of in accordance with federal, state, and local regulations.</w:t>
      </w:r>
    </w:p>
    <w:p w14:paraId="3A65B438" w14:textId="77777777" w:rsidR="00640BE6" w:rsidRPr="00363E3C" w:rsidRDefault="00640BE6" w:rsidP="00FC5E77">
      <w:pPr>
        <w:pStyle w:val="ListParagraph"/>
        <w:numPr>
          <w:ilvl w:val="0"/>
          <w:numId w:val="365"/>
        </w:numPr>
        <w:ind w:left="720"/>
      </w:pPr>
      <w:r w:rsidRPr="00363E3C">
        <w:t>Communications</w:t>
      </w:r>
    </w:p>
    <w:p w14:paraId="6ABF9478" w14:textId="77777777" w:rsidR="00640BE6" w:rsidRPr="00363E3C" w:rsidRDefault="00640BE6" w:rsidP="00FC5E77">
      <w:pPr>
        <w:pStyle w:val="ListParagraph"/>
        <w:numPr>
          <w:ilvl w:val="0"/>
          <w:numId w:val="370"/>
        </w:numPr>
        <w:ind w:left="1440"/>
      </w:pPr>
      <w:r w:rsidRPr="00363E3C">
        <w:t>Communication is a critical step in the task of containment. The IPS Supervision that is on site at the time of the spill should be notified as soon as possible. Follow IPS Incident Reporting Procedures.</w:t>
      </w:r>
    </w:p>
    <w:p w14:paraId="6098C717" w14:textId="24C3F2E5" w:rsidR="00C10B99" w:rsidRPr="00363E3C" w:rsidRDefault="00640BE6" w:rsidP="00FC5E77">
      <w:pPr>
        <w:pStyle w:val="ListParagraph"/>
        <w:numPr>
          <w:ilvl w:val="0"/>
          <w:numId w:val="370"/>
        </w:numPr>
        <w:ind w:left="1440"/>
      </w:pPr>
      <w:r w:rsidRPr="00363E3C">
        <w:lastRenderedPageBreak/>
        <w:t xml:space="preserve">After any spill incident, IPS Supervision shall conduct an investigation as to how it occurred and how it could have been prevented. Results from this investigation need to be forwarded to the Corporate Safety Department. </w:t>
      </w:r>
    </w:p>
    <w:p w14:paraId="2BE3A1D2" w14:textId="2505C681" w:rsidR="00640BE6" w:rsidRPr="00363E3C" w:rsidRDefault="00640BE6" w:rsidP="00F35C7F">
      <w:pPr>
        <w:pStyle w:val="Heading2"/>
        <w:rPr>
          <w:rFonts w:ascii="Arial" w:eastAsia="Arial" w:hAnsi="Arial" w:cs="Arial"/>
          <w:bCs/>
          <w:i/>
          <w:iCs/>
          <w:color w:val="auto"/>
          <w:sz w:val="24"/>
          <w:szCs w:val="24"/>
        </w:rPr>
      </w:pPr>
      <w:bookmarkStart w:id="163" w:name="_Toc950762152"/>
      <w:r w:rsidRPr="00CF15E1">
        <w:rPr>
          <w:rFonts w:ascii="Arial" w:eastAsia="Arial" w:hAnsi="Arial" w:cs="Arial"/>
          <w:bCs/>
          <w:i/>
          <w:iCs/>
          <w:color w:val="auto"/>
          <w:sz w:val="24"/>
          <w:szCs w:val="24"/>
        </w:rPr>
        <w:t>W</w:t>
      </w:r>
      <w:r w:rsidR="009A68F4" w:rsidRPr="00CF15E1">
        <w:rPr>
          <w:rFonts w:ascii="Arial" w:eastAsia="Arial" w:hAnsi="Arial" w:cs="Arial"/>
          <w:bCs/>
          <w:i/>
          <w:iCs/>
          <w:color w:val="auto"/>
          <w:sz w:val="24"/>
          <w:szCs w:val="24"/>
        </w:rPr>
        <w:t>aste Management Program</w:t>
      </w:r>
      <w:bookmarkEnd w:id="163"/>
      <w:r w:rsidRPr="00363E3C">
        <w:rPr>
          <w:rFonts w:ascii="Arial" w:eastAsia="Arial" w:hAnsi="Arial" w:cs="Arial"/>
          <w:bCs/>
          <w:i/>
          <w:iCs/>
          <w:color w:val="auto"/>
          <w:sz w:val="24"/>
          <w:szCs w:val="24"/>
        </w:rPr>
        <w:t xml:space="preserve"> </w:t>
      </w:r>
    </w:p>
    <w:p w14:paraId="56C3B8CC" w14:textId="77777777" w:rsidR="00640BE6" w:rsidRPr="00363E3C" w:rsidRDefault="00640BE6" w:rsidP="00FC5E77">
      <w:pPr>
        <w:pStyle w:val="ListParagraph"/>
        <w:numPr>
          <w:ilvl w:val="0"/>
          <w:numId w:val="375"/>
        </w:numPr>
      </w:pPr>
      <w:r w:rsidRPr="00CF15E1">
        <w:t>The purpose of this program is to provide administrative and procedural requirements for construction waste management activities on our construction site projects. IPS estimates the waste that will be generated prior to work being performed so that any need for containers and waste</w:t>
      </w:r>
      <w:r w:rsidRPr="00363E3C">
        <w:t xml:space="preserve"> removal can be determined. Typically, the same waste and scrap materials are generated for every project.</w:t>
      </w:r>
    </w:p>
    <w:p w14:paraId="2D955D33" w14:textId="77777777" w:rsidR="00640BE6" w:rsidRPr="00363E3C" w:rsidRDefault="00640BE6" w:rsidP="00FC5E77">
      <w:pPr>
        <w:pStyle w:val="ListParagraph"/>
        <w:numPr>
          <w:ilvl w:val="0"/>
          <w:numId w:val="371"/>
        </w:numPr>
        <w:ind w:left="1080"/>
      </w:pPr>
      <w:r w:rsidRPr="00363E3C">
        <w:t>IPS Management has a responsibility to ensure that all personnel under their control follow correct waste management procedures.</w:t>
      </w:r>
    </w:p>
    <w:p w14:paraId="5625475E" w14:textId="77777777" w:rsidR="00640BE6" w:rsidRPr="00363E3C" w:rsidRDefault="00640BE6" w:rsidP="00FC5E77">
      <w:pPr>
        <w:pStyle w:val="ListParagraph"/>
        <w:numPr>
          <w:ilvl w:val="0"/>
          <w:numId w:val="371"/>
        </w:numPr>
        <w:ind w:left="1080"/>
      </w:pPr>
      <w:r w:rsidRPr="00363E3C">
        <w:t>The handling, recycling or disposal of waste, trash, and/or scrap materials shall be taken into consideration before work begins and re-evaluated as site conditions and work scope changes.</w:t>
      </w:r>
    </w:p>
    <w:p w14:paraId="6F2FB2D1" w14:textId="77777777" w:rsidR="00640BE6" w:rsidRPr="00363E3C" w:rsidRDefault="00640BE6" w:rsidP="00FC5E77">
      <w:pPr>
        <w:pStyle w:val="ListParagraph"/>
        <w:numPr>
          <w:ilvl w:val="0"/>
          <w:numId w:val="371"/>
        </w:numPr>
        <w:ind w:left="1080"/>
      </w:pPr>
      <w:r w:rsidRPr="00363E3C">
        <w:t>All IPS waste generation, including handling, storage, recycling, reclamation, and disposal activities will be conducted in accordance with applicable federal, state, and local regulations and ordinances, other legal requirements, and the Owner’s requirements.</w:t>
      </w:r>
    </w:p>
    <w:p w14:paraId="13EBFBAE" w14:textId="77777777" w:rsidR="00640BE6" w:rsidRPr="00363E3C" w:rsidRDefault="00640BE6" w:rsidP="00FC5E77">
      <w:pPr>
        <w:pStyle w:val="ListParagraph"/>
        <w:numPr>
          <w:ilvl w:val="0"/>
          <w:numId w:val="371"/>
        </w:numPr>
        <w:ind w:left="1080"/>
      </w:pPr>
      <w:r w:rsidRPr="00363E3C">
        <w:t xml:space="preserve">If any </w:t>
      </w:r>
      <w:bookmarkStart w:id="164" w:name="_Int_n3DvDyWL"/>
      <w:r w:rsidRPr="00363E3C">
        <w:t>wastes</w:t>
      </w:r>
      <w:bookmarkEnd w:id="164"/>
      <w:r w:rsidRPr="00363E3C">
        <w:t xml:space="preserve"> that is or may be generated could be classified as hazardous </w:t>
      </w:r>
      <w:bookmarkStart w:id="165" w:name="_Int_2KKEe21I"/>
      <w:r w:rsidRPr="00363E3C">
        <w:t>wastes</w:t>
      </w:r>
      <w:bookmarkEnd w:id="165"/>
      <w:r w:rsidRPr="00363E3C">
        <w:t>, IPS will stop working and contact the Owner.</w:t>
      </w:r>
    </w:p>
    <w:p w14:paraId="1449E171" w14:textId="050E8FF0" w:rsidR="00C10B99" w:rsidRPr="00CF15E1" w:rsidRDefault="00640BE6" w:rsidP="00FC5E77">
      <w:pPr>
        <w:pStyle w:val="ListParagraph"/>
        <w:numPr>
          <w:ilvl w:val="0"/>
          <w:numId w:val="375"/>
        </w:numPr>
        <w:rPr>
          <w:b/>
          <w:bCs/>
          <w:color w:val="C00000"/>
        </w:rPr>
      </w:pPr>
      <w:r w:rsidRPr="00CF15E1">
        <w:rPr>
          <w:b/>
          <w:bCs/>
          <w:color w:val="C00000"/>
        </w:rPr>
        <w:t>IPS DOES NOT HANDLE HAZARDOUS WASTES.</w:t>
      </w:r>
    </w:p>
    <w:p w14:paraId="5F3D444F" w14:textId="77777777" w:rsidR="00640BE6" w:rsidRPr="00363E3C" w:rsidRDefault="00640BE6" w:rsidP="00FC5E77">
      <w:pPr>
        <w:pStyle w:val="ListParagraph"/>
        <w:numPr>
          <w:ilvl w:val="0"/>
          <w:numId w:val="375"/>
        </w:numPr>
      </w:pPr>
      <w:r w:rsidRPr="00363E3C">
        <w:t>Definitions</w:t>
      </w:r>
    </w:p>
    <w:p w14:paraId="4C7278EB" w14:textId="2C9EF8E2" w:rsidR="00640BE6" w:rsidRPr="00363E3C" w:rsidRDefault="00640BE6" w:rsidP="00FC5E77">
      <w:pPr>
        <w:pStyle w:val="ListParagraph"/>
        <w:numPr>
          <w:ilvl w:val="0"/>
          <w:numId w:val="376"/>
        </w:numPr>
        <w:ind w:left="1080"/>
      </w:pPr>
      <w:r w:rsidRPr="00363E3C">
        <w:t xml:space="preserve">Construction, Demolition, and Land Clearing (CDL) Waste: Includes all non-hazardous solid </w:t>
      </w:r>
      <w:r w:rsidR="00CF15E1" w:rsidRPr="00363E3C">
        <w:t>waste</w:t>
      </w:r>
      <w:r w:rsidRPr="00363E3C">
        <w:t xml:space="preserve"> resulting from construction, remodeling, alterations, repair, demolition, and land clearing. This includes material that is recycled, reused, salvaged, or disposed of as garbage.</w:t>
      </w:r>
    </w:p>
    <w:p w14:paraId="5E95B0A0" w14:textId="77777777" w:rsidR="00640BE6" w:rsidRPr="00363E3C" w:rsidRDefault="00640BE6" w:rsidP="00FC5E77">
      <w:pPr>
        <w:pStyle w:val="ListParagraph"/>
        <w:numPr>
          <w:ilvl w:val="0"/>
          <w:numId w:val="376"/>
        </w:numPr>
        <w:ind w:left="1080"/>
      </w:pPr>
      <w:r w:rsidRPr="00363E3C">
        <w:t>Salvage: Recovery of materials for on-site reuse or donation to a third party.</w:t>
      </w:r>
    </w:p>
    <w:p w14:paraId="2FA5E17D" w14:textId="77777777" w:rsidR="00640BE6" w:rsidRPr="00363E3C" w:rsidRDefault="00640BE6" w:rsidP="00FC5E77">
      <w:pPr>
        <w:pStyle w:val="ListParagraph"/>
        <w:numPr>
          <w:ilvl w:val="0"/>
          <w:numId w:val="376"/>
        </w:numPr>
        <w:ind w:left="1080"/>
      </w:pPr>
      <w:r w:rsidRPr="00363E3C">
        <w:lastRenderedPageBreak/>
        <w:t>Reuse: Making use of a material without altering its form. Materials can be reused on-site or reused on other projects off-site. Examples include but are not limited to the following: Grinding of concrete for use as subbase material. Chipping of Land clearing debris for use as mulch.</w:t>
      </w:r>
    </w:p>
    <w:p w14:paraId="09C83974" w14:textId="77777777" w:rsidR="00640BE6" w:rsidRPr="00363E3C" w:rsidRDefault="00640BE6" w:rsidP="00FC5E77">
      <w:pPr>
        <w:pStyle w:val="ListParagraph"/>
        <w:numPr>
          <w:ilvl w:val="0"/>
          <w:numId w:val="376"/>
        </w:numPr>
        <w:ind w:left="1080"/>
      </w:pPr>
      <w:r w:rsidRPr="00363E3C">
        <w:t>Recycling: The process of sorting, cleaning, treating, and reconstituting materials for the purpose of using the material in the manufacture of a new product.</w:t>
      </w:r>
    </w:p>
    <w:p w14:paraId="6150BDBA" w14:textId="77777777" w:rsidR="00640BE6" w:rsidRPr="00363E3C" w:rsidRDefault="00640BE6" w:rsidP="00FC5E77">
      <w:pPr>
        <w:pStyle w:val="ListParagraph"/>
        <w:numPr>
          <w:ilvl w:val="0"/>
          <w:numId w:val="376"/>
        </w:numPr>
        <w:ind w:left="1080"/>
      </w:pPr>
      <w:r w:rsidRPr="00363E3C">
        <w:t>Source-Separated CDL Recycling (Scrap): The process of separating recyclable materials in separate containers as they are generated on the jobsite. The separated materials are hauled directly to a recycling facility or transfer station.</w:t>
      </w:r>
    </w:p>
    <w:p w14:paraId="718B7750" w14:textId="77777777" w:rsidR="00640BE6" w:rsidRPr="00363E3C" w:rsidRDefault="00640BE6" w:rsidP="00FC5E77">
      <w:pPr>
        <w:pStyle w:val="ListParagraph"/>
        <w:numPr>
          <w:ilvl w:val="0"/>
          <w:numId w:val="376"/>
        </w:numPr>
        <w:ind w:left="1080"/>
      </w:pPr>
      <w:r w:rsidRPr="00363E3C">
        <w:t>Co-mingled CDL Recycling: The process of collecting mixed recyclable materials in one container on-site. The container is taken to a material recovery facility where materials are separated for recycling.</w:t>
      </w:r>
    </w:p>
    <w:p w14:paraId="0E6D23BD" w14:textId="77777777" w:rsidR="00640BE6" w:rsidRPr="00363E3C" w:rsidRDefault="00640BE6" w:rsidP="00FC5E77">
      <w:pPr>
        <w:pStyle w:val="ListParagraph"/>
        <w:numPr>
          <w:ilvl w:val="0"/>
          <w:numId w:val="376"/>
        </w:numPr>
        <w:ind w:left="1080"/>
      </w:pPr>
      <w:r w:rsidRPr="00363E3C">
        <w:t>Approved Recycling Facility: A facility that can legally accept CDL waste materials for the purpose of processing the materials into an altered form for the manufacture of a new product.</w:t>
      </w:r>
    </w:p>
    <w:p w14:paraId="0C00BDE4" w14:textId="77777777" w:rsidR="00640BE6" w:rsidRPr="00363E3C" w:rsidRDefault="00640BE6" w:rsidP="00FC5E77">
      <w:pPr>
        <w:pStyle w:val="ListParagraph"/>
        <w:numPr>
          <w:ilvl w:val="0"/>
          <w:numId w:val="376"/>
        </w:numPr>
        <w:ind w:left="1080"/>
      </w:pPr>
      <w:r w:rsidRPr="00363E3C">
        <w:t xml:space="preserve">Material Recovery Facility: A general term used to describe a waste-sorting facility. Mechanical, hand-separation, or a combination of both procedures are used to recover recyclable materials. </w:t>
      </w:r>
    </w:p>
    <w:p w14:paraId="13817819" w14:textId="77777777" w:rsidR="00640BE6" w:rsidRPr="00363E3C" w:rsidRDefault="00640BE6" w:rsidP="00FC5E77">
      <w:pPr>
        <w:pStyle w:val="ListParagraph"/>
        <w:numPr>
          <w:ilvl w:val="0"/>
          <w:numId w:val="377"/>
        </w:numPr>
      </w:pPr>
      <w:r w:rsidRPr="00363E3C">
        <w:t xml:space="preserve">Waste materials should be </w:t>
      </w:r>
      <w:bookmarkStart w:id="166" w:name="_Int_S0A14swr"/>
      <w:r w:rsidRPr="00363E3C">
        <w:t>properly stored</w:t>
      </w:r>
      <w:bookmarkEnd w:id="166"/>
      <w:r w:rsidRPr="00363E3C">
        <w:t xml:space="preserve"> and handled to minimize the potential for a spill or impact </w:t>
      </w:r>
      <w:bookmarkStart w:id="167" w:name="_Int_K7Pjiz24"/>
      <w:r w:rsidRPr="00363E3C">
        <w:t>to</w:t>
      </w:r>
      <w:bookmarkEnd w:id="167"/>
      <w:r w:rsidRPr="00363E3C">
        <w:t xml:space="preserve"> the environment. During outdoor activities, containers must be covered to prevent dispersion of waste materials and to control the potential for run-off.</w:t>
      </w:r>
    </w:p>
    <w:p w14:paraId="68E90742" w14:textId="77777777" w:rsidR="00640BE6" w:rsidRPr="00363E3C" w:rsidRDefault="00640BE6" w:rsidP="00FC5E77">
      <w:pPr>
        <w:pStyle w:val="ListParagraph"/>
        <w:numPr>
          <w:ilvl w:val="0"/>
          <w:numId w:val="378"/>
        </w:numPr>
        <w:ind w:left="1080"/>
      </w:pPr>
      <w:r w:rsidRPr="00363E3C">
        <w:t xml:space="preserve">Containers for CDL waste that is to be recycled must be clearly labelled as such with a list of acceptable and unacceptable materials. The list of acceptable materials must be the same as the materials recycled at the receiving material recovery facility or recycling processor. </w:t>
      </w:r>
    </w:p>
    <w:p w14:paraId="4EC86750" w14:textId="77777777" w:rsidR="00640BE6" w:rsidRPr="00363E3C" w:rsidRDefault="00640BE6" w:rsidP="00FC5E77">
      <w:pPr>
        <w:pStyle w:val="ListParagraph"/>
        <w:numPr>
          <w:ilvl w:val="0"/>
          <w:numId w:val="378"/>
        </w:numPr>
        <w:ind w:left="1080"/>
      </w:pPr>
      <w:r w:rsidRPr="00363E3C">
        <w:lastRenderedPageBreak/>
        <w:t>Containers for CDL waste that is disposed of in a landfill must be clearly labelled as such.</w:t>
      </w:r>
    </w:p>
    <w:p w14:paraId="793036F5" w14:textId="267476E0" w:rsidR="00640BE6" w:rsidRPr="00363E3C" w:rsidRDefault="002A06BB" w:rsidP="00FC5E77">
      <w:pPr>
        <w:pStyle w:val="ListParagraph"/>
        <w:numPr>
          <w:ilvl w:val="0"/>
          <w:numId w:val="378"/>
        </w:numPr>
        <w:ind w:left="1080"/>
      </w:pPr>
      <w:r w:rsidRPr="00363E3C">
        <w:t>If</w:t>
      </w:r>
      <w:r w:rsidR="00640BE6" w:rsidRPr="00363E3C">
        <w:t xml:space="preserve"> possible, include in any material purchasing agreement, a waste reduction provision requesting that materials and equipment be delivered in packaging made of recyclable material, the reduction in the amount of packaging, that packaging be taken back for reuse or recycling, and the take-back of all unused product. Ensure that subcontractors require the same provisions in their purchase agreements. </w:t>
      </w:r>
    </w:p>
    <w:p w14:paraId="49B95F79" w14:textId="77777777" w:rsidR="00640BE6" w:rsidRPr="00363E3C" w:rsidRDefault="00640BE6" w:rsidP="00FC5E77">
      <w:pPr>
        <w:pStyle w:val="ListParagraph"/>
        <w:numPr>
          <w:ilvl w:val="0"/>
          <w:numId w:val="378"/>
        </w:numPr>
        <w:ind w:left="1080"/>
      </w:pPr>
      <w:r w:rsidRPr="00363E3C">
        <w:t>Conduct regular visual inspections of dumpsters and recycling bins to ensure proper waste separation.</w:t>
      </w:r>
    </w:p>
    <w:p w14:paraId="67907235" w14:textId="77777777" w:rsidR="00640BE6" w:rsidRPr="00363E3C" w:rsidRDefault="00640BE6" w:rsidP="00FC5E77">
      <w:pPr>
        <w:pStyle w:val="ListParagraph"/>
        <w:numPr>
          <w:ilvl w:val="0"/>
          <w:numId w:val="372"/>
        </w:numPr>
      </w:pPr>
      <w:r w:rsidRPr="00363E3C">
        <w:t>CDL waste materials that can be salvaged, reused, or recycled include, but are not limited to, the following:</w:t>
      </w:r>
    </w:p>
    <w:p w14:paraId="2B7A3F82" w14:textId="77777777" w:rsidR="00640BE6" w:rsidRPr="00363E3C" w:rsidRDefault="00640BE6" w:rsidP="00FC5E77">
      <w:pPr>
        <w:pStyle w:val="ListParagraph"/>
        <w:numPr>
          <w:ilvl w:val="0"/>
          <w:numId w:val="373"/>
        </w:numPr>
        <w:ind w:left="1080"/>
      </w:pPr>
      <w:r w:rsidRPr="00363E3C">
        <w:t>Acoustical ceiling tiles</w:t>
      </w:r>
    </w:p>
    <w:p w14:paraId="0BE3396B" w14:textId="77777777" w:rsidR="00640BE6" w:rsidRPr="00363E3C" w:rsidRDefault="00640BE6" w:rsidP="00FC5E77">
      <w:pPr>
        <w:pStyle w:val="ListParagraph"/>
        <w:numPr>
          <w:ilvl w:val="0"/>
          <w:numId w:val="373"/>
        </w:numPr>
        <w:ind w:left="1080"/>
      </w:pPr>
      <w:r w:rsidRPr="00363E3C">
        <w:t>Asphalt</w:t>
      </w:r>
    </w:p>
    <w:p w14:paraId="271E7386" w14:textId="77777777" w:rsidR="00640BE6" w:rsidRPr="00363E3C" w:rsidRDefault="00640BE6" w:rsidP="00FC5E77">
      <w:pPr>
        <w:pStyle w:val="ListParagraph"/>
        <w:numPr>
          <w:ilvl w:val="0"/>
          <w:numId w:val="373"/>
        </w:numPr>
        <w:ind w:left="1080"/>
      </w:pPr>
      <w:r w:rsidRPr="00363E3C">
        <w:t>Asphalt shingles</w:t>
      </w:r>
    </w:p>
    <w:p w14:paraId="56429141" w14:textId="77777777" w:rsidR="00640BE6" w:rsidRPr="00363E3C" w:rsidRDefault="00640BE6" w:rsidP="00FC5E77">
      <w:pPr>
        <w:pStyle w:val="ListParagraph"/>
        <w:numPr>
          <w:ilvl w:val="0"/>
          <w:numId w:val="373"/>
        </w:numPr>
        <w:ind w:left="1080"/>
      </w:pPr>
      <w:r w:rsidRPr="00363E3C">
        <w:t>Cardboard packaging</w:t>
      </w:r>
    </w:p>
    <w:p w14:paraId="52CB3F95" w14:textId="77777777" w:rsidR="00640BE6" w:rsidRPr="00363E3C" w:rsidRDefault="00640BE6" w:rsidP="00FC5E77">
      <w:pPr>
        <w:pStyle w:val="ListParagraph"/>
        <w:numPr>
          <w:ilvl w:val="0"/>
          <w:numId w:val="373"/>
        </w:numPr>
        <w:ind w:left="1080"/>
      </w:pPr>
      <w:r w:rsidRPr="00363E3C">
        <w:t>Carpet and carpet pad</w:t>
      </w:r>
    </w:p>
    <w:p w14:paraId="5A531038" w14:textId="77777777" w:rsidR="00640BE6" w:rsidRPr="00363E3C" w:rsidRDefault="00640BE6" w:rsidP="00FC5E77">
      <w:pPr>
        <w:pStyle w:val="ListParagraph"/>
        <w:numPr>
          <w:ilvl w:val="0"/>
          <w:numId w:val="373"/>
        </w:numPr>
        <w:ind w:left="1080"/>
      </w:pPr>
      <w:r w:rsidRPr="00363E3C">
        <w:t>Concrete</w:t>
      </w:r>
    </w:p>
    <w:p w14:paraId="3FA20D0F" w14:textId="77777777" w:rsidR="00640BE6" w:rsidRPr="00363E3C" w:rsidRDefault="00640BE6" w:rsidP="00FC5E77">
      <w:pPr>
        <w:pStyle w:val="ListParagraph"/>
        <w:numPr>
          <w:ilvl w:val="0"/>
          <w:numId w:val="373"/>
        </w:numPr>
        <w:ind w:left="1080"/>
      </w:pPr>
      <w:r w:rsidRPr="00363E3C">
        <w:t>Drywall</w:t>
      </w:r>
    </w:p>
    <w:p w14:paraId="46DBD4B0" w14:textId="77777777" w:rsidR="00640BE6" w:rsidRPr="00363E3C" w:rsidRDefault="00640BE6" w:rsidP="00FC5E77">
      <w:pPr>
        <w:pStyle w:val="ListParagraph"/>
        <w:numPr>
          <w:ilvl w:val="0"/>
          <w:numId w:val="373"/>
        </w:numPr>
        <w:ind w:left="1080"/>
      </w:pPr>
      <w:r w:rsidRPr="00363E3C">
        <w:t>Fluorescent lights and ballasts</w:t>
      </w:r>
    </w:p>
    <w:p w14:paraId="7A7B2E6A" w14:textId="77777777" w:rsidR="00640BE6" w:rsidRPr="00363E3C" w:rsidRDefault="00640BE6" w:rsidP="00FC5E77">
      <w:pPr>
        <w:pStyle w:val="ListParagraph"/>
        <w:numPr>
          <w:ilvl w:val="0"/>
          <w:numId w:val="373"/>
        </w:numPr>
        <w:ind w:left="1080"/>
      </w:pPr>
      <w:r w:rsidRPr="00363E3C">
        <w:t>Land Clearing debris (vegetation, stumpage, dirt)</w:t>
      </w:r>
    </w:p>
    <w:p w14:paraId="62B0877A" w14:textId="77777777" w:rsidR="00640BE6" w:rsidRPr="00363E3C" w:rsidRDefault="00640BE6" w:rsidP="00FC5E77">
      <w:pPr>
        <w:pStyle w:val="ListParagraph"/>
        <w:numPr>
          <w:ilvl w:val="0"/>
          <w:numId w:val="373"/>
        </w:numPr>
        <w:ind w:left="1080"/>
      </w:pPr>
      <w:r w:rsidRPr="00363E3C">
        <w:t>Metals</w:t>
      </w:r>
    </w:p>
    <w:p w14:paraId="294A2D9C" w14:textId="77777777" w:rsidR="00640BE6" w:rsidRPr="00363E3C" w:rsidRDefault="00640BE6" w:rsidP="00FC5E77">
      <w:pPr>
        <w:pStyle w:val="ListParagraph"/>
        <w:numPr>
          <w:ilvl w:val="0"/>
          <w:numId w:val="373"/>
        </w:numPr>
        <w:ind w:left="1080"/>
      </w:pPr>
      <w:r w:rsidRPr="00363E3C">
        <w:t>Paint (through hazardous waste outlets)</w:t>
      </w:r>
    </w:p>
    <w:p w14:paraId="1DC48ECB" w14:textId="77777777" w:rsidR="00640BE6" w:rsidRPr="00363E3C" w:rsidRDefault="00640BE6" w:rsidP="00FC5E77">
      <w:pPr>
        <w:pStyle w:val="ListParagraph"/>
        <w:numPr>
          <w:ilvl w:val="0"/>
          <w:numId w:val="373"/>
        </w:numPr>
        <w:ind w:left="1080"/>
      </w:pPr>
      <w:r w:rsidRPr="00363E3C">
        <w:t>Wood</w:t>
      </w:r>
    </w:p>
    <w:p w14:paraId="18A6C269" w14:textId="77777777" w:rsidR="00640BE6" w:rsidRPr="00363E3C" w:rsidRDefault="00640BE6" w:rsidP="00FC5E77">
      <w:pPr>
        <w:pStyle w:val="ListParagraph"/>
        <w:numPr>
          <w:ilvl w:val="0"/>
          <w:numId w:val="373"/>
        </w:numPr>
        <w:ind w:left="1080"/>
      </w:pPr>
      <w:r w:rsidRPr="00363E3C">
        <w:t>Plastic film (sheeting, shrink wrap, packaging)</w:t>
      </w:r>
    </w:p>
    <w:p w14:paraId="507D069E" w14:textId="77777777" w:rsidR="00640BE6" w:rsidRPr="00363E3C" w:rsidRDefault="00640BE6" w:rsidP="00FC5E77">
      <w:pPr>
        <w:pStyle w:val="ListParagraph"/>
        <w:numPr>
          <w:ilvl w:val="0"/>
          <w:numId w:val="373"/>
        </w:numPr>
        <w:ind w:left="1080"/>
      </w:pPr>
      <w:r w:rsidRPr="00363E3C">
        <w:t>Window glass</w:t>
      </w:r>
    </w:p>
    <w:p w14:paraId="6773B862" w14:textId="77777777" w:rsidR="00640BE6" w:rsidRPr="00363E3C" w:rsidRDefault="00640BE6" w:rsidP="00FC5E77">
      <w:pPr>
        <w:pStyle w:val="ListParagraph"/>
        <w:numPr>
          <w:ilvl w:val="0"/>
          <w:numId w:val="373"/>
        </w:numPr>
        <w:ind w:left="1080"/>
      </w:pPr>
      <w:r w:rsidRPr="00363E3C">
        <w:t>Wood</w:t>
      </w:r>
    </w:p>
    <w:p w14:paraId="5D757166" w14:textId="77777777" w:rsidR="00640BE6" w:rsidRPr="00363E3C" w:rsidRDefault="00640BE6" w:rsidP="00FC5E77">
      <w:pPr>
        <w:pStyle w:val="ListParagraph"/>
        <w:numPr>
          <w:ilvl w:val="0"/>
          <w:numId w:val="373"/>
        </w:numPr>
        <w:ind w:left="1080"/>
      </w:pPr>
      <w:r w:rsidRPr="00363E3C">
        <w:t>Office waste, including office paper, aluminum cans, glass, plastic, and office cardboard.</w:t>
      </w:r>
    </w:p>
    <w:p w14:paraId="7D8C422C" w14:textId="77777777" w:rsidR="00640BE6" w:rsidRPr="00CF15E1" w:rsidRDefault="00640BE6" w:rsidP="00FC5E77">
      <w:pPr>
        <w:pStyle w:val="ListParagraph"/>
        <w:numPr>
          <w:ilvl w:val="0"/>
          <w:numId w:val="379"/>
        </w:numPr>
      </w:pPr>
      <w:r w:rsidRPr="00CF15E1">
        <w:t>Source Separation</w:t>
      </w:r>
    </w:p>
    <w:p w14:paraId="08D39650" w14:textId="77777777" w:rsidR="00640BE6" w:rsidRPr="00363E3C" w:rsidRDefault="00640BE6" w:rsidP="00FC5E77">
      <w:pPr>
        <w:pStyle w:val="ListParagraph"/>
        <w:numPr>
          <w:ilvl w:val="0"/>
          <w:numId w:val="380"/>
        </w:numPr>
        <w:ind w:left="1080"/>
      </w:pPr>
      <w:r w:rsidRPr="00363E3C">
        <w:lastRenderedPageBreak/>
        <w:t>IPS encourages proper segregation of waste materials to ensure opportunities for reuse or recycling.</w:t>
      </w:r>
    </w:p>
    <w:p w14:paraId="383A2626" w14:textId="77777777" w:rsidR="00640BE6" w:rsidRPr="00363E3C" w:rsidRDefault="00640BE6" w:rsidP="00FC5E77">
      <w:pPr>
        <w:pStyle w:val="ListParagraph"/>
        <w:numPr>
          <w:ilvl w:val="0"/>
          <w:numId w:val="381"/>
        </w:numPr>
        <w:ind w:left="1440"/>
      </w:pPr>
      <w:r w:rsidRPr="00363E3C">
        <w:t>For office paper, cardboard, and other paper debris IPS has provided recycling bins. The shredding of documents is also provided.</w:t>
      </w:r>
    </w:p>
    <w:p w14:paraId="29D6444A" w14:textId="77777777" w:rsidR="00640BE6" w:rsidRPr="00363E3C" w:rsidRDefault="00640BE6" w:rsidP="00FC5E77">
      <w:pPr>
        <w:pStyle w:val="ListParagraph"/>
        <w:numPr>
          <w:ilvl w:val="0"/>
          <w:numId w:val="381"/>
        </w:numPr>
        <w:ind w:left="1440"/>
      </w:pPr>
      <w:r w:rsidRPr="00363E3C">
        <w:t xml:space="preserve">Separate recyclable materials from CDL waste to the maximum extent possible. </w:t>
      </w:r>
    </w:p>
    <w:p w14:paraId="1C06A579" w14:textId="77777777" w:rsidR="00640BE6" w:rsidRPr="00363E3C" w:rsidRDefault="00640BE6" w:rsidP="00FC5E77">
      <w:pPr>
        <w:pStyle w:val="ListParagraph"/>
        <w:numPr>
          <w:ilvl w:val="0"/>
          <w:numId w:val="381"/>
        </w:numPr>
        <w:ind w:left="1440"/>
      </w:pPr>
      <w:r w:rsidRPr="00363E3C">
        <w:t xml:space="preserve">Separate recyclable materials by type. </w:t>
      </w:r>
    </w:p>
    <w:p w14:paraId="4606DD96" w14:textId="77777777" w:rsidR="00640BE6" w:rsidRPr="00363E3C" w:rsidRDefault="00640BE6" w:rsidP="00FC5E77">
      <w:pPr>
        <w:pStyle w:val="ListParagraph"/>
        <w:numPr>
          <w:ilvl w:val="0"/>
          <w:numId w:val="380"/>
        </w:numPr>
        <w:ind w:left="1080"/>
      </w:pPr>
      <w:r w:rsidRPr="00363E3C">
        <w:t>Provide containers, clearly labelled by type of separated materials, or provide other storage methods for managing recyclable materials until they are removed from the project site.</w:t>
      </w:r>
    </w:p>
    <w:p w14:paraId="106F9A0A" w14:textId="77777777" w:rsidR="00640BE6" w:rsidRPr="00363E3C" w:rsidRDefault="00640BE6" w:rsidP="00FC5E77">
      <w:pPr>
        <w:pStyle w:val="ListParagraph"/>
        <w:numPr>
          <w:ilvl w:val="0"/>
          <w:numId w:val="380"/>
        </w:numPr>
        <w:ind w:left="1080"/>
      </w:pPr>
      <w:r w:rsidRPr="00363E3C">
        <w:t>Stockpile processed materials on-site without intermixing with other materials. Place, grade, and shape stockpiles to drain surface water. Cover to prevent windblown dust.</w:t>
      </w:r>
    </w:p>
    <w:p w14:paraId="24751D3E" w14:textId="77777777" w:rsidR="00640BE6" w:rsidRPr="00363E3C" w:rsidRDefault="00640BE6" w:rsidP="00FC5E77">
      <w:pPr>
        <w:pStyle w:val="ListParagraph"/>
        <w:numPr>
          <w:ilvl w:val="0"/>
          <w:numId w:val="380"/>
        </w:numPr>
        <w:ind w:left="1080"/>
      </w:pPr>
      <w:r w:rsidRPr="00363E3C">
        <w:t>Stockpile materials away from demolition area. Do not store within the drip line of remaining trees.</w:t>
      </w:r>
    </w:p>
    <w:p w14:paraId="3BEFA26C" w14:textId="77777777" w:rsidR="00640BE6" w:rsidRPr="00363E3C" w:rsidRDefault="00640BE6" w:rsidP="00FC5E77">
      <w:pPr>
        <w:pStyle w:val="ListParagraph"/>
        <w:numPr>
          <w:ilvl w:val="0"/>
          <w:numId w:val="380"/>
        </w:numPr>
        <w:ind w:left="1080"/>
      </w:pPr>
      <w:r w:rsidRPr="00363E3C">
        <w:t>Store components off the ground and protect from weather.</w:t>
      </w:r>
    </w:p>
    <w:p w14:paraId="7336ED56" w14:textId="77777777" w:rsidR="00640BE6" w:rsidRPr="00363E3C" w:rsidRDefault="00640BE6" w:rsidP="00FC5E77">
      <w:pPr>
        <w:pStyle w:val="ListParagraph"/>
        <w:numPr>
          <w:ilvl w:val="0"/>
          <w:numId w:val="382"/>
        </w:numPr>
      </w:pPr>
      <w:r w:rsidRPr="00363E3C">
        <w:t>Co-Mingled Recycling</w:t>
      </w:r>
    </w:p>
    <w:p w14:paraId="1D3BEFDC" w14:textId="77777777" w:rsidR="00640BE6" w:rsidRPr="00363E3C" w:rsidRDefault="00640BE6" w:rsidP="00FC5E77">
      <w:pPr>
        <w:pStyle w:val="ListParagraph"/>
        <w:numPr>
          <w:ilvl w:val="0"/>
          <w:numId w:val="383"/>
        </w:numPr>
        <w:ind w:left="1080"/>
      </w:pPr>
      <w:r w:rsidRPr="00363E3C">
        <w:t xml:space="preserve">Do not put CDL waste that will be disposed of in a landfill into a commingled CDL waste recycling container. </w:t>
      </w:r>
    </w:p>
    <w:p w14:paraId="1F6D88E4" w14:textId="77777777" w:rsidR="00640BE6" w:rsidRPr="00363E3C" w:rsidRDefault="00640BE6" w:rsidP="00FC5E77">
      <w:pPr>
        <w:pStyle w:val="ListParagraph"/>
        <w:numPr>
          <w:ilvl w:val="0"/>
          <w:numId w:val="382"/>
        </w:numPr>
      </w:pPr>
      <w:r w:rsidRPr="00363E3C">
        <w:t>Removal Of Construction Waste Materials</w:t>
      </w:r>
    </w:p>
    <w:p w14:paraId="48294E9F" w14:textId="77777777" w:rsidR="00640BE6" w:rsidRPr="00363E3C" w:rsidRDefault="00640BE6" w:rsidP="00FC5E77">
      <w:pPr>
        <w:pStyle w:val="ListParagraph"/>
        <w:numPr>
          <w:ilvl w:val="0"/>
          <w:numId w:val="384"/>
        </w:numPr>
        <w:ind w:left="1080"/>
      </w:pPr>
      <w:r w:rsidRPr="00363E3C">
        <w:t xml:space="preserve">Remove CDL waste materials from the project site on a regular basis. Do not allow CDL waste to accumulate on-site. </w:t>
      </w:r>
    </w:p>
    <w:p w14:paraId="73BA01A6" w14:textId="77777777" w:rsidR="00640BE6" w:rsidRPr="00363E3C" w:rsidRDefault="00640BE6" w:rsidP="00FC5E77">
      <w:pPr>
        <w:pStyle w:val="ListParagraph"/>
        <w:numPr>
          <w:ilvl w:val="0"/>
          <w:numId w:val="384"/>
        </w:numPr>
        <w:ind w:left="1080"/>
      </w:pPr>
      <w:r w:rsidRPr="00363E3C">
        <w:t>Transport CDL waste materials off Owner's property and legally dispose of them.</w:t>
      </w:r>
    </w:p>
    <w:p w14:paraId="064951A2" w14:textId="5B45EBF9" w:rsidR="00640BE6" w:rsidRPr="00363E3C" w:rsidRDefault="00640BE6" w:rsidP="00FC5E77">
      <w:pPr>
        <w:pStyle w:val="ListParagraph"/>
        <w:numPr>
          <w:ilvl w:val="0"/>
          <w:numId w:val="384"/>
        </w:numPr>
        <w:ind w:left="1080"/>
      </w:pPr>
      <w:r w:rsidRPr="00363E3C">
        <w:t>Burning of CDL waste is not permitted unless specifically authorized by the site owner and complies with all laws.</w:t>
      </w:r>
    </w:p>
    <w:p w14:paraId="45CD7856" w14:textId="42849C31" w:rsidR="00640BE6" w:rsidRPr="00363E3C" w:rsidRDefault="00640BE6" w:rsidP="00F35C7F">
      <w:pPr>
        <w:pStyle w:val="Heading2"/>
        <w:rPr>
          <w:rFonts w:ascii="Arial" w:hAnsi="Arial" w:cs="Arial"/>
          <w:bCs/>
          <w:i/>
          <w:iCs/>
          <w:snapToGrid w:val="0"/>
          <w:color w:val="auto"/>
          <w:sz w:val="24"/>
          <w:szCs w:val="24"/>
        </w:rPr>
      </w:pPr>
      <w:bookmarkStart w:id="168" w:name="_Toc1102745330"/>
      <w:r w:rsidRPr="00356C6D">
        <w:rPr>
          <w:rFonts w:ascii="Arial" w:hAnsi="Arial" w:cs="Arial"/>
          <w:bCs/>
          <w:i/>
          <w:iCs/>
          <w:snapToGrid w:val="0"/>
          <w:color w:val="auto"/>
          <w:sz w:val="24"/>
          <w:szCs w:val="24"/>
        </w:rPr>
        <w:t>W</w:t>
      </w:r>
      <w:r w:rsidR="00CF15E1" w:rsidRPr="00356C6D">
        <w:rPr>
          <w:rFonts w:ascii="Arial" w:hAnsi="Arial" w:cs="Arial"/>
          <w:bCs/>
          <w:i/>
          <w:iCs/>
          <w:snapToGrid w:val="0"/>
          <w:color w:val="auto"/>
          <w:sz w:val="24"/>
          <w:szCs w:val="24"/>
        </w:rPr>
        <w:t>elding Safety</w:t>
      </w:r>
      <w:bookmarkEnd w:id="168"/>
    </w:p>
    <w:p w14:paraId="768E55D4" w14:textId="77777777" w:rsidR="00640BE6" w:rsidRPr="009E3DB7" w:rsidRDefault="00640BE6" w:rsidP="00FC5E77">
      <w:pPr>
        <w:pStyle w:val="ListParagraph"/>
        <w:numPr>
          <w:ilvl w:val="0"/>
          <w:numId w:val="385"/>
        </w:numPr>
        <w:rPr>
          <w:snapToGrid w:val="0"/>
        </w:rPr>
      </w:pPr>
      <w:r w:rsidRPr="009E3DB7">
        <w:rPr>
          <w:snapToGrid w:val="0"/>
        </w:rPr>
        <w:t>A hot work permit may be required for your area. Check with your supervisor.</w:t>
      </w:r>
    </w:p>
    <w:p w14:paraId="4D7F9702" w14:textId="77777777" w:rsidR="00640BE6" w:rsidRPr="009E3DB7" w:rsidRDefault="00640BE6" w:rsidP="00FC5E77">
      <w:pPr>
        <w:pStyle w:val="ListParagraph"/>
        <w:numPr>
          <w:ilvl w:val="0"/>
          <w:numId w:val="385"/>
        </w:numPr>
        <w:rPr>
          <w:snapToGrid w:val="0"/>
        </w:rPr>
      </w:pPr>
      <w:r w:rsidRPr="009E3DB7">
        <w:rPr>
          <w:snapToGrid w:val="0"/>
        </w:rPr>
        <w:t>A dedicated fire watch may be required, check with your supervisor.</w:t>
      </w:r>
    </w:p>
    <w:p w14:paraId="32D0FE45" w14:textId="77777777" w:rsidR="00640BE6" w:rsidRPr="009E3DB7" w:rsidRDefault="00640BE6" w:rsidP="00FC5E77">
      <w:pPr>
        <w:pStyle w:val="ListParagraph"/>
        <w:numPr>
          <w:ilvl w:val="0"/>
          <w:numId w:val="386"/>
        </w:numPr>
        <w:ind w:left="1080"/>
        <w:rPr>
          <w:snapToGrid w:val="0"/>
        </w:rPr>
      </w:pPr>
      <w:r w:rsidRPr="009E3DB7">
        <w:rPr>
          <w:snapToGrid w:val="0"/>
        </w:rPr>
        <w:lastRenderedPageBreak/>
        <w:t>Minimum inspection times for a fire watch includes all breaks and 30 minutes after hot work is completed. Do not leave early!</w:t>
      </w:r>
    </w:p>
    <w:p w14:paraId="16B76F0A" w14:textId="77777777" w:rsidR="00640BE6" w:rsidRPr="009E3DB7" w:rsidRDefault="00640BE6" w:rsidP="00FC5E77">
      <w:pPr>
        <w:pStyle w:val="ListParagraph"/>
        <w:numPr>
          <w:ilvl w:val="0"/>
          <w:numId w:val="385"/>
        </w:numPr>
        <w:rPr>
          <w:snapToGrid w:val="0"/>
        </w:rPr>
      </w:pPr>
      <w:r w:rsidRPr="009E3DB7">
        <w:rPr>
          <w:snapToGrid w:val="0"/>
        </w:rPr>
        <w:t xml:space="preserve">Eye protection is required for </w:t>
      </w:r>
      <w:smartTag w:uri="urn:schemas-microsoft-com:office:smarttags" w:element="stockticker">
        <w:r w:rsidRPr="009E3DB7">
          <w:rPr>
            <w:snapToGrid w:val="0"/>
          </w:rPr>
          <w:t>ALL</w:t>
        </w:r>
      </w:smartTag>
      <w:r w:rsidRPr="009E3DB7">
        <w:rPr>
          <w:snapToGrid w:val="0"/>
        </w:rPr>
        <w:t xml:space="preserve"> welders or cutters and others who may be exposed to the welding process.</w:t>
      </w:r>
    </w:p>
    <w:p w14:paraId="162BA189" w14:textId="77777777" w:rsidR="00640BE6" w:rsidRPr="009E3DB7" w:rsidRDefault="00640BE6" w:rsidP="00FC5E77">
      <w:pPr>
        <w:pStyle w:val="ListParagraph"/>
        <w:numPr>
          <w:ilvl w:val="0"/>
          <w:numId w:val="385"/>
        </w:numPr>
        <w:rPr>
          <w:snapToGrid w:val="0"/>
        </w:rPr>
      </w:pPr>
      <w:r w:rsidRPr="009E3DB7">
        <w:rPr>
          <w:snapToGrid w:val="0"/>
        </w:rPr>
        <w:t>Depending upon the hazards you are exposed to, other personal protective equipment may also be necessary.</w:t>
      </w:r>
    </w:p>
    <w:p w14:paraId="22E0C283" w14:textId="77777777" w:rsidR="00640BE6" w:rsidRPr="009E3DB7" w:rsidRDefault="00640BE6" w:rsidP="00FC5E77">
      <w:pPr>
        <w:pStyle w:val="ListParagraph"/>
        <w:numPr>
          <w:ilvl w:val="0"/>
          <w:numId w:val="385"/>
        </w:numPr>
        <w:rPr>
          <w:snapToGrid w:val="0"/>
        </w:rPr>
      </w:pPr>
      <w:r w:rsidRPr="009E3DB7">
        <w:rPr>
          <w:snapToGrid w:val="0"/>
        </w:rPr>
        <w:t>Keep welding leads and burning hoses clear of passageways, exits, stairwells, and other high traffic areas.</w:t>
      </w:r>
    </w:p>
    <w:p w14:paraId="2392E8D8" w14:textId="77777777" w:rsidR="00640BE6" w:rsidRPr="009E3DB7" w:rsidRDefault="00640BE6" w:rsidP="00FC5E77">
      <w:pPr>
        <w:pStyle w:val="ListParagraph"/>
        <w:numPr>
          <w:ilvl w:val="0"/>
          <w:numId w:val="385"/>
        </w:numPr>
        <w:rPr>
          <w:snapToGrid w:val="0"/>
        </w:rPr>
      </w:pPr>
      <w:r w:rsidRPr="009E3DB7">
        <w:rPr>
          <w:snapToGrid w:val="0"/>
        </w:rPr>
        <w:t>Inspect all leads, grounds, clamps, fittings, couplings, connections, hoses, gauges, cylinders, and welding machines each day before use.</w:t>
      </w:r>
    </w:p>
    <w:p w14:paraId="55FB645C" w14:textId="77777777" w:rsidR="00640BE6" w:rsidRPr="009E3DB7" w:rsidRDefault="00640BE6" w:rsidP="00FC5E77">
      <w:pPr>
        <w:pStyle w:val="ListParagraph"/>
        <w:numPr>
          <w:ilvl w:val="0"/>
          <w:numId w:val="385"/>
        </w:numPr>
        <w:rPr>
          <w:snapToGrid w:val="0"/>
        </w:rPr>
      </w:pPr>
      <w:r w:rsidRPr="009E3DB7">
        <w:rPr>
          <w:snapToGrid w:val="0"/>
        </w:rPr>
        <w:t>You must have a charged, working 20 lb. fire extinguisher for the immediate work area.</w:t>
      </w:r>
    </w:p>
    <w:p w14:paraId="2845F89D" w14:textId="77777777" w:rsidR="00640BE6" w:rsidRPr="009E3DB7" w:rsidRDefault="00640BE6" w:rsidP="00FC5E77">
      <w:pPr>
        <w:pStyle w:val="ListParagraph"/>
        <w:numPr>
          <w:ilvl w:val="0"/>
          <w:numId w:val="385"/>
        </w:numPr>
        <w:rPr>
          <w:snapToGrid w:val="0"/>
        </w:rPr>
      </w:pPr>
      <w:r w:rsidRPr="009E3DB7">
        <w:rPr>
          <w:snapToGrid w:val="0"/>
        </w:rPr>
        <w:t>A fire watch is responsible for inspecting, protecting, or removing any flammable or combustible materials which, due to the hot work, may catch fire. At a minimum, an area 35 feet in all directions shall be checked.</w:t>
      </w:r>
    </w:p>
    <w:p w14:paraId="1F5F54B0" w14:textId="77777777" w:rsidR="00640BE6" w:rsidRPr="009E3DB7" w:rsidRDefault="00640BE6" w:rsidP="00FC5E77">
      <w:pPr>
        <w:pStyle w:val="ListParagraph"/>
        <w:numPr>
          <w:ilvl w:val="0"/>
          <w:numId w:val="385"/>
        </w:numPr>
        <w:rPr>
          <w:snapToGrid w:val="0"/>
        </w:rPr>
      </w:pPr>
      <w:r w:rsidRPr="009E3DB7">
        <w:rPr>
          <w:snapToGrid w:val="0"/>
        </w:rPr>
        <w:t>At refineries – the hot work protection circle is 50 feet.</w:t>
      </w:r>
    </w:p>
    <w:p w14:paraId="27409983" w14:textId="77777777" w:rsidR="00640BE6" w:rsidRPr="009E3DB7" w:rsidRDefault="00640BE6" w:rsidP="00FC5E77">
      <w:pPr>
        <w:pStyle w:val="ListParagraph"/>
        <w:numPr>
          <w:ilvl w:val="0"/>
          <w:numId w:val="385"/>
        </w:numPr>
        <w:rPr>
          <w:snapToGrid w:val="0"/>
        </w:rPr>
      </w:pPr>
      <w:r w:rsidRPr="009E3DB7">
        <w:rPr>
          <w:snapToGrid w:val="0"/>
        </w:rPr>
        <w:t>Removal of potential flammable and combustible materials is the best option. Fire blankets may be used to cover and protect non-movable materials.</w:t>
      </w:r>
    </w:p>
    <w:p w14:paraId="744E0B8E" w14:textId="77777777" w:rsidR="00640BE6" w:rsidRPr="009E3DB7" w:rsidRDefault="00640BE6" w:rsidP="00FC5E77">
      <w:pPr>
        <w:pStyle w:val="ListParagraph"/>
        <w:numPr>
          <w:ilvl w:val="0"/>
          <w:numId w:val="385"/>
        </w:numPr>
        <w:rPr>
          <w:snapToGrid w:val="0"/>
        </w:rPr>
      </w:pPr>
      <w:r w:rsidRPr="009E3DB7">
        <w:rPr>
          <w:snapToGrid w:val="0"/>
        </w:rPr>
        <w:t>Weld screens or other protective means shall be used to isolate the hot work area so that other workers are not exposed to flash burn.</w:t>
      </w:r>
    </w:p>
    <w:p w14:paraId="711E4609" w14:textId="77777777" w:rsidR="00640BE6" w:rsidRPr="00363E3C" w:rsidRDefault="00640BE6" w:rsidP="00C10B99">
      <w:pPr>
        <w:widowControl w:val="0"/>
        <w:autoSpaceDE w:val="0"/>
        <w:autoSpaceDN w:val="0"/>
        <w:jc w:val="both"/>
        <w:rPr>
          <w:rFonts w:cs="Arial"/>
          <w:snapToGrid w:val="0"/>
        </w:rPr>
      </w:pPr>
    </w:p>
    <w:p w14:paraId="0611B005" w14:textId="77777777" w:rsidR="00640BE6" w:rsidRPr="00363E3C" w:rsidRDefault="00640BE6" w:rsidP="00C10B99">
      <w:pPr>
        <w:widowControl w:val="0"/>
        <w:autoSpaceDE w:val="0"/>
        <w:autoSpaceDN w:val="0"/>
        <w:jc w:val="both"/>
        <w:rPr>
          <w:rFonts w:cs="Arial"/>
          <w:snapToGrid w:val="0"/>
        </w:rPr>
      </w:pPr>
    </w:p>
    <w:p w14:paraId="103EE8C1" w14:textId="77777777" w:rsidR="00C10B99" w:rsidRPr="00363E3C" w:rsidRDefault="00C10B99" w:rsidP="00C10B99">
      <w:pPr>
        <w:widowControl w:val="0"/>
        <w:autoSpaceDE w:val="0"/>
        <w:autoSpaceDN w:val="0"/>
        <w:jc w:val="both"/>
        <w:rPr>
          <w:rFonts w:cs="Arial"/>
          <w:snapToGrid w:val="0"/>
        </w:rPr>
      </w:pPr>
    </w:p>
    <w:p w14:paraId="1D0BC033" w14:textId="77777777" w:rsidR="00F35C7F" w:rsidRPr="00363E3C" w:rsidRDefault="00F35C7F" w:rsidP="00C10B99">
      <w:pPr>
        <w:widowControl w:val="0"/>
        <w:autoSpaceDE w:val="0"/>
        <w:autoSpaceDN w:val="0"/>
        <w:jc w:val="both"/>
        <w:rPr>
          <w:rFonts w:cs="Arial"/>
          <w:snapToGrid w:val="0"/>
        </w:rPr>
      </w:pPr>
    </w:p>
    <w:p w14:paraId="35DE9D78" w14:textId="77777777" w:rsidR="00F35C7F" w:rsidRPr="00363E3C" w:rsidRDefault="00F35C7F" w:rsidP="00C10B99">
      <w:pPr>
        <w:widowControl w:val="0"/>
        <w:autoSpaceDE w:val="0"/>
        <w:autoSpaceDN w:val="0"/>
        <w:jc w:val="both"/>
        <w:rPr>
          <w:rFonts w:cs="Arial"/>
          <w:snapToGrid w:val="0"/>
        </w:rPr>
      </w:pPr>
    </w:p>
    <w:p w14:paraId="518CFAE7" w14:textId="77777777" w:rsidR="00F35C7F" w:rsidRPr="00363E3C" w:rsidRDefault="00F35C7F" w:rsidP="00C10B99">
      <w:pPr>
        <w:widowControl w:val="0"/>
        <w:autoSpaceDE w:val="0"/>
        <w:autoSpaceDN w:val="0"/>
        <w:jc w:val="both"/>
        <w:rPr>
          <w:rFonts w:cs="Arial"/>
          <w:snapToGrid w:val="0"/>
        </w:rPr>
      </w:pPr>
    </w:p>
    <w:p w14:paraId="27D61A5A" w14:textId="77777777" w:rsidR="00F35C7F" w:rsidRPr="00363E3C" w:rsidRDefault="00F35C7F" w:rsidP="00C10B99">
      <w:pPr>
        <w:widowControl w:val="0"/>
        <w:autoSpaceDE w:val="0"/>
        <w:autoSpaceDN w:val="0"/>
        <w:jc w:val="both"/>
        <w:rPr>
          <w:rFonts w:cs="Arial"/>
          <w:snapToGrid w:val="0"/>
        </w:rPr>
      </w:pPr>
    </w:p>
    <w:p w14:paraId="1698916D" w14:textId="77777777" w:rsidR="00F35C7F" w:rsidRPr="00363E3C" w:rsidRDefault="00F35C7F" w:rsidP="00C10B99">
      <w:pPr>
        <w:widowControl w:val="0"/>
        <w:autoSpaceDE w:val="0"/>
        <w:autoSpaceDN w:val="0"/>
        <w:jc w:val="both"/>
        <w:rPr>
          <w:rFonts w:cs="Arial"/>
          <w:snapToGrid w:val="0"/>
        </w:rPr>
      </w:pPr>
    </w:p>
    <w:p w14:paraId="52DFF30C" w14:textId="77777777" w:rsidR="00F35C7F" w:rsidRPr="00363E3C" w:rsidRDefault="00F35C7F" w:rsidP="00C10B99">
      <w:pPr>
        <w:widowControl w:val="0"/>
        <w:autoSpaceDE w:val="0"/>
        <w:autoSpaceDN w:val="0"/>
        <w:jc w:val="both"/>
        <w:rPr>
          <w:rFonts w:cs="Arial"/>
          <w:snapToGrid w:val="0"/>
        </w:rPr>
      </w:pPr>
    </w:p>
    <w:p w14:paraId="55AFD551" w14:textId="77777777" w:rsidR="00F35C7F" w:rsidRPr="00363E3C" w:rsidRDefault="00F35C7F" w:rsidP="00F35C7F"/>
    <w:p w14:paraId="1075AAB5" w14:textId="18EBCD2B" w:rsidR="00640BE6" w:rsidRPr="009E3DB7" w:rsidRDefault="00640BE6" w:rsidP="009E3DB7">
      <w:pPr>
        <w:pStyle w:val="Heading1"/>
        <w:rPr>
          <w:rFonts w:ascii="Arial" w:hAnsi="Arial" w:cs="Arial"/>
          <w:b/>
          <w:bCs/>
          <w:snapToGrid w:val="0"/>
          <w:color w:val="auto"/>
          <w:sz w:val="24"/>
          <w:szCs w:val="24"/>
        </w:rPr>
      </w:pPr>
      <w:bookmarkStart w:id="169" w:name="_Toc371810898"/>
      <w:r w:rsidRPr="009E3DB7">
        <w:rPr>
          <w:rFonts w:ascii="Arial" w:hAnsi="Arial" w:cs="Arial"/>
          <w:b/>
          <w:bCs/>
          <w:snapToGrid w:val="0"/>
          <w:color w:val="auto"/>
          <w:sz w:val="24"/>
          <w:szCs w:val="24"/>
        </w:rPr>
        <w:lastRenderedPageBreak/>
        <w:t>R</w:t>
      </w:r>
      <w:r w:rsidR="00C10B99" w:rsidRPr="009E3DB7">
        <w:rPr>
          <w:rFonts w:ascii="Arial" w:hAnsi="Arial" w:cs="Arial"/>
          <w:b/>
          <w:bCs/>
          <w:snapToGrid w:val="0"/>
          <w:color w:val="auto"/>
          <w:sz w:val="24"/>
          <w:szCs w:val="24"/>
        </w:rPr>
        <w:t>EVISIONS</w:t>
      </w:r>
      <w:r w:rsidRPr="009E3DB7">
        <w:rPr>
          <w:rFonts w:ascii="Arial" w:hAnsi="Arial" w:cs="Arial"/>
          <w:b/>
          <w:bCs/>
          <w:snapToGrid w:val="0"/>
          <w:color w:val="auto"/>
          <w:sz w:val="24"/>
          <w:szCs w:val="24"/>
        </w:rPr>
        <w:tab/>
      </w:r>
      <w:bookmarkEnd w:id="169"/>
    </w:p>
    <w:p w14:paraId="0D2293E2" w14:textId="77777777" w:rsidR="00640BE6" w:rsidRPr="00363E3C" w:rsidRDefault="00640BE6" w:rsidP="00C10B99">
      <w:pPr>
        <w:pStyle w:val="CTbullet"/>
        <w:numPr>
          <w:ilvl w:val="0"/>
          <w:numId w:val="0"/>
        </w:numPr>
        <w:spacing w:before="0" w:after="0" w:line="360" w:lineRule="auto"/>
        <w:ind w:left="360" w:hanging="360"/>
        <w:rPr>
          <w:rFonts w:cs="Arial"/>
          <w:snapToGrid w:val="0"/>
          <w:sz w:val="24"/>
          <w:szCs w:val="24"/>
        </w:rPr>
      </w:pPr>
    </w:p>
    <w:p w14:paraId="02900C70" w14:textId="5B6877BC" w:rsidR="00640BE6" w:rsidRPr="00363E3C" w:rsidRDefault="00640BE6" w:rsidP="00FC5E77">
      <w:pPr>
        <w:pStyle w:val="CTbullet"/>
        <w:numPr>
          <w:ilvl w:val="1"/>
          <w:numId w:val="8"/>
        </w:numPr>
        <w:tabs>
          <w:tab w:val="clear" w:pos="900"/>
          <w:tab w:val="num" w:pos="540"/>
        </w:tabs>
        <w:spacing w:before="0" w:after="0" w:line="360" w:lineRule="auto"/>
        <w:ind w:left="360"/>
        <w:rPr>
          <w:rFonts w:cs="Arial"/>
          <w:snapToGrid w:val="0"/>
          <w:sz w:val="24"/>
          <w:szCs w:val="24"/>
        </w:rPr>
      </w:pPr>
      <w:r w:rsidRPr="00363E3C">
        <w:rPr>
          <w:rFonts w:cs="Arial"/>
          <w:snapToGrid w:val="0"/>
          <w:sz w:val="24"/>
          <w:szCs w:val="24"/>
        </w:rPr>
        <w:t>01/10/2024 by William Norris</w:t>
      </w:r>
    </w:p>
    <w:p w14:paraId="0A7F05AF" w14:textId="77777777" w:rsidR="00F35C7F" w:rsidRPr="00363E3C" w:rsidRDefault="00640BE6" w:rsidP="00FC5E77">
      <w:pPr>
        <w:pStyle w:val="CTbullet"/>
        <w:numPr>
          <w:ilvl w:val="0"/>
          <w:numId w:val="9"/>
        </w:numPr>
        <w:tabs>
          <w:tab w:val="clear" w:pos="360"/>
        </w:tabs>
        <w:spacing w:before="0" w:after="0" w:line="360" w:lineRule="auto"/>
        <w:ind w:left="720"/>
        <w:rPr>
          <w:rFonts w:cs="Arial"/>
          <w:snapToGrid w:val="0"/>
          <w:sz w:val="24"/>
          <w:szCs w:val="24"/>
        </w:rPr>
      </w:pPr>
      <w:r w:rsidRPr="00363E3C">
        <w:rPr>
          <w:rFonts w:cs="Arial"/>
          <w:snapToGrid w:val="0"/>
          <w:sz w:val="24"/>
          <w:szCs w:val="24"/>
        </w:rPr>
        <w:t>Added new IPS Core Values</w:t>
      </w:r>
    </w:p>
    <w:p w14:paraId="192BD34E" w14:textId="725D908A" w:rsidR="00640BE6" w:rsidRPr="00363E3C" w:rsidRDefault="00640BE6" w:rsidP="00FC5E77">
      <w:pPr>
        <w:pStyle w:val="CTbullet"/>
        <w:numPr>
          <w:ilvl w:val="0"/>
          <w:numId w:val="9"/>
        </w:numPr>
        <w:tabs>
          <w:tab w:val="clear" w:pos="360"/>
        </w:tabs>
        <w:spacing w:before="0" w:after="0" w:line="360" w:lineRule="auto"/>
        <w:ind w:left="720"/>
        <w:rPr>
          <w:rFonts w:cs="Arial"/>
          <w:snapToGrid w:val="0"/>
          <w:sz w:val="24"/>
          <w:szCs w:val="24"/>
        </w:rPr>
      </w:pPr>
      <w:r w:rsidRPr="00363E3C">
        <w:rPr>
          <w:rFonts w:cs="Arial"/>
          <w:snapToGrid w:val="0"/>
          <w:sz w:val="24"/>
          <w:szCs w:val="24"/>
        </w:rPr>
        <w:t>Added requirements for cut level gloves.</w:t>
      </w:r>
    </w:p>
    <w:p w14:paraId="4156147A" w14:textId="77777777" w:rsidR="00640BE6" w:rsidRPr="00363E3C" w:rsidRDefault="00640BE6" w:rsidP="00FC5E77">
      <w:pPr>
        <w:pStyle w:val="CTbullet"/>
        <w:numPr>
          <w:ilvl w:val="1"/>
          <w:numId w:val="10"/>
        </w:numPr>
        <w:spacing w:before="0" w:after="0" w:line="360" w:lineRule="auto"/>
        <w:rPr>
          <w:rFonts w:cs="Arial"/>
          <w:snapToGrid w:val="0"/>
          <w:sz w:val="24"/>
          <w:szCs w:val="24"/>
        </w:rPr>
      </w:pPr>
      <w:r w:rsidRPr="00363E3C">
        <w:rPr>
          <w:rFonts w:cs="Arial"/>
          <w:snapToGrid w:val="0"/>
          <w:sz w:val="24"/>
          <w:szCs w:val="24"/>
        </w:rPr>
        <w:t>Cut level 2+ gloves are the new minimum.</w:t>
      </w:r>
    </w:p>
    <w:p w14:paraId="1E5C6E8E" w14:textId="77777777" w:rsidR="00640BE6" w:rsidRPr="00363E3C" w:rsidRDefault="00640BE6" w:rsidP="00FC5E77">
      <w:pPr>
        <w:pStyle w:val="CTbullet"/>
        <w:numPr>
          <w:ilvl w:val="1"/>
          <w:numId w:val="10"/>
        </w:numPr>
        <w:spacing w:before="0" w:after="0" w:line="360" w:lineRule="auto"/>
        <w:rPr>
          <w:rFonts w:cs="Arial"/>
          <w:snapToGrid w:val="0"/>
          <w:sz w:val="24"/>
          <w:szCs w:val="24"/>
        </w:rPr>
      </w:pPr>
      <w:r w:rsidRPr="00363E3C">
        <w:rPr>
          <w:rFonts w:cs="Arial"/>
          <w:snapToGrid w:val="0"/>
          <w:sz w:val="24"/>
          <w:szCs w:val="24"/>
        </w:rPr>
        <w:t>Cut level 5+ gloves for handling sharp objects such as sheet metal.</w:t>
      </w:r>
    </w:p>
    <w:p w14:paraId="3BDACDC3" w14:textId="21013FEF" w:rsidR="009706F5" w:rsidRPr="00363E3C" w:rsidRDefault="009706F5" w:rsidP="00FC5E77">
      <w:pPr>
        <w:pStyle w:val="CTbullet"/>
        <w:numPr>
          <w:ilvl w:val="1"/>
          <w:numId w:val="8"/>
        </w:numPr>
        <w:tabs>
          <w:tab w:val="clear" w:pos="900"/>
          <w:tab w:val="num" w:pos="360"/>
        </w:tabs>
        <w:spacing w:before="0" w:after="0" w:line="360" w:lineRule="auto"/>
        <w:ind w:left="630" w:hanging="630"/>
        <w:rPr>
          <w:rFonts w:cs="Arial"/>
          <w:snapToGrid w:val="0"/>
          <w:sz w:val="24"/>
          <w:szCs w:val="24"/>
        </w:rPr>
      </w:pPr>
      <w:r w:rsidRPr="00363E3C">
        <w:rPr>
          <w:rFonts w:cs="Arial"/>
          <w:snapToGrid w:val="0"/>
          <w:sz w:val="24"/>
          <w:szCs w:val="24"/>
        </w:rPr>
        <w:t>02/01/2025 by Phillip Wilson</w:t>
      </w:r>
    </w:p>
    <w:p w14:paraId="05B6C7AF" w14:textId="1A9921F1" w:rsidR="009706F5" w:rsidRPr="00363E3C" w:rsidRDefault="009706F5" w:rsidP="00FC5E77">
      <w:pPr>
        <w:pStyle w:val="CTbullet"/>
        <w:numPr>
          <w:ilvl w:val="6"/>
          <w:numId w:val="8"/>
        </w:numPr>
        <w:tabs>
          <w:tab w:val="clear" w:pos="2520"/>
          <w:tab w:val="num" w:pos="2160"/>
        </w:tabs>
        <w:spacing w:before="0" w:after="0" w:line="360" w:lineRule="auto"/>
        <w:ind w:left="720"/>
        <w:rPr>
          <w:rFonts w:cs="Arial"/>
          <w:snapToGrid w:val="0"/>
          <w:sz w:val="24"/>
          <w:szCs w:val="24"/>
        </w:rPr>
      </w:pPr>
      <w:r w:rsidRPr="00363E3C">
        <w:rPr>
          <w:rFonts w:cs="Arial"/>
          <w:snapToGrid w:val="0"/>
          <w:sz w:val="24"/>
          <w:szCs w:val="24"/>
        </w:rPr>
        <w:t>Formatting</w:t>
      </w:r>
      <w:r w:rsidR="002A06BB">
        <w:rPr>
          <w:rFonts w:cs="Arial"/>
          <w:snapToGrid w:val="0"/>
          <w:sz w:val="24"/>
          <w:szCs w:val="24"/>
        </w:rPr>
        <w:t xml:space="preserve">/ wording </w:t>
      </w:r>
      <w:r w:rsidRPr="00363E3C">
        <w:rPr>
          <w:rFonts w:cs="Arial"/>
          <w:snapToGrid w:val="0"/>
          <w:sz w:val="24"/>
          <w:szCs w:val="24"/>
        </w:rPr>
        <w:t>corrected</w:t>
      </w:r>
    </w:p>
    <w:p w14:paraId="3A393AFC" w14:textId="4EACDD9D" w:rsidR="009706F5" w:rsidRPr="00363E3C" w:rsidRDefault="009706F5" w:rsidP="00FC5E77">
      <w:pPr>
        <w:pStyle w:val="CTbullet"/>
        <w:numPr>
          <w:ilvl w:val="6"/>
          <w:numId w:val="8"/>
        </w:numPr>
        <w:tabs>
          <w:tab w:val="clear" w:pos="2520"/>
          <w:tab w:val="num" w:pos="2160"/>
        </w:tabs>
        <w:spacing w:before="0" w:after="0" w:line="360" w:lineRule="auto"/>
        <w:ind w:left="720"/>
        <w:rPr>
          <w:rFonts w:cs="Arial"/>
          <w:snapToGrid w:val="0"/>
          <w:sz w:val="24"/>
          <w:szCs w:val="24"/>
        </w:rPr>
      </w:pPr>
      <w:r w:rsidRPr="00363E3C">
        <w:rPr>
          <w:rFonts w:cs="Arial"/>
          <w:snapToGrid w:val="0"/>
          <w:sz w:val="24"/>
          <w:szCs w:val="24"/>
        </w:rPr>
        <w:t>Table of Contents fixed</w:t>
      </w:r>
    </w:p>
    <w:p w14:paraId="5B09F615" w14:textId="77777777" w:rsidR="00640BE6" w:rsidRPr="00363E3C" w:rsidRDefault="00640BE6" w:rsidP="00020827">
      <w:pPr>
        <w:widowControl w:val="0"/>
        <w:autoSpaceDE w:val="0"/>
        <w:autoSpaceDN w:val="0"/>
        <w:spacing w:line="240" w:lineRule="auto"/>
        <w:rPr>
          <w:rFonts w:cs="Arial"/>
          <w:snapToGrid w:val="0"/>
        </w:rPr>
      </w:pPr>
    </w:p>
    <w:p w14:paraId="28325BD2" w14:textId="77777777" w:rsidR="00640BE6" w:rsidRPr="00363E3C" w:rsidRDefault="00640BE6" w:rsidP="00020827">
      <w:pPr>
        <w:widowControl w:val="0"/>
        <w:autoSpaceDE w:val="0"/>
        <w:autoSpaceDN w:val="0"/>
        <w:spacing w:line="240" w:lineRule="auto"/>
        <w:jc w:val="both"/>
        <w:rPr>
          <w:rFonts w:cs="Arial"/>
          <w:snapToGrid w:val="0"/>
        </w:rPr>
      </w:pPr>
    </w:p>
    <w:p w14:paraId="2EF9591D" w14:textId="77777777" w:rsidR="00640BE6" w:rsidRPr="00363E3C" w:rsidRDefault="00640BE6" w:rsidP="00020827">
      <w:pPr>
        <w:widowControl w:val="0"/>
        <w:autoSpaceDE w:val="0"/>
        <w:autoSpaceDN w:val="0"/>
        <w:spacing w:line="240" w:lineRule="auto"/>
        <w:rPr>
          <w:rFonts w:cs="Arial"/>
          <w:snapToGrid w:val="0"/>
        </w:rPr>
      </w:pPr>
    </w:p>
    <w:p w14:paraId="2EDC6E80" w14:textId="77777777" w:rsidR="00640BE6" w:rsidRPr="00363E3C" w:rsidRDefault="00640BE6" w:rsidP="00020827">
      <w:pPr>
        <w:widowControl w:val="0"/>
        <w:autoSpaceDE w:val="0"/>
        <w:autoSpaceDN w:val="0"/>
        <w:spacing w:line="240" w:lineRule="auto"/>
        <w:ind w:left="2688"/>
        <w:rPr>
          <w:rFonts w:cs="Arial"/>
          <w:snapToGrid w:val="0"/>
        </w:rPr>
      </w:pPr>
      <w:r w:rsidRPr="00363E3C">
        <w:rPr>
          <w:rFonts w:cs="Arial"/>
          <w:snapToGrid w:val="0"/>
        </w:rPr>
        <w:t xml:space="preserve"> </w:t>
      </w:r>
    </w:p>
    <w:bookmarkEnd w:id="1"/>
    <w:p w14:paraId="3831B97C" w14:textId="77777777" w:rsidR="00640BE6" w:rsidRPr="00363E3C" w:rsidRDefault="00640BE6" w:rsidP="00020827">
      <w:pPr>
        <w:spacing w:line="240" w:lineRule="auto"/>
        <w:rPr>
          <w:rFonts w:cs="Arial"/>
        </w:rPr>
      </w:pPr>
    </w:p>
    <w:sectPr w:rsidR="00640BE6" w:rsidRPr="00363E3C" w:rsidSect="00FC5E77">
      <w:headerReference w:type="default" r:id="rId21"/>
      <w:footerReference w:type="even" r:id="rId22"/>
      <w:footerReference w:type="default" r:id="rId23"/>
      <w:headerReference w:type="first" r:id="rId24"/>
      <w:type w:val="continuous"/>
      <w:pgSz w:w="12240" w:h="15840" w:code="1"/>
      <w:pgMar w:top="1440" w:right="2160" w:bottom="1440" w:left="1440" w:header="288" w:footer="0" w:gutter="0"/>
      <w:pgNumType w:start="4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31036" w14:textId="77777777" w:rsidR="00994C9D" w:rsidRDefault="00994C9D" w:rsidP="001F3F0E">
      <w:pPr>
        <w:spacing w:line="240" w:lineRule="auto"/>
      </w:pPr>
      <w:r>
        <w:separator/>
      </w:r>
    </w:p>
  </w:endnote>
  <w:endnote w:type="continuationSeparator" w:id="0">
    <w:p w14:paraId="3357C3CB" w14:textId="77777777" w:rsidR="00994C9D" w:rsidRDefault="00994C9D" w:rsidP="001F3F0E">
      <w:pPr>
        <w:spacing w:line="240" w:lineRule="auto"/>
      </w:pPr>
      <w:r>
        <w:continuationSeparator/>
      </w:r>
    </w:p>
  </w:endnote>
  <w:endnote w:type="continuationNotice" w:id="1">
    <w:p w14:paraId="7E4054ED" w14:textId="77777777" w:rsidR="00994C9D" w:rsidRDefault="00994C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630C" w14:textId="77777777" w:rsidR="00BA42A9" w:rsidRDefault="00BA42A9">
    <w:pPr>
      <w:widowControl w:val="0"/>
      <w:pBdr>
        <w:top w:val="nil"/>
        <w:left w:val="nil"/>
        <w:bottom w:val="nil"/>
        <w:right w:val="nil"/>
        <w:between w:val="nil"/>
      </w:pBdr>
      <w:tabs>
        <w:tab w:val="center" w:pos="4320"/>
        <w:tab w:val="right" w:pos="8640"/>
      </w:tabs>
      <w:spacing w:line="240" w:lineRule="auto"/>
      <w:ind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A9E78C9" w14:textId="77777777" w:rsidR="00BA42A9" w:rsidRDefault="00BA42A9">
    <w:pPr>
      <w:widowControl w:val="0"/>
      <w:pBdr>
        <w:top w:val="nil"/>
        <w:left w:val="nil"/>
        <w:bottom w:val="nil"/>
        <w:right w:val="nil"/>
        <w:between w:val="nil"/>
      </w:pBdr>
      <w:tabs>
        <w:tab w:val="center" w:pos="4320"/>
        <w:tab w:val="right" w:pos="8640"/>
      </w:tabs>
      <w:spacing w:line="240" w:lineRule="auto"/>
      <w:ind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9A0D" w14:textId="77777777" w:rsidR="00BA42A9" w:rsidRPr="00BE01F3" w:rsidRDefault="00BA42A9" w:rsidP="00BA42A9">
    <w:pPr>
      <w:widowControl w:val="0"/>
      <w:pBdr>
        <w:top w:val="nil"/>
        <w:left w:val="nil"/>
        <w:bottom w:val="nil"/>
        <w:right w:val="nil"/>
        <w:between w:val="nil"/>
      </w:pBdr>
      <w:rPr>
        <w:color w:val="000000"/>
        <w:sz w:val="16"/>
        <w:szCs w:val="16"/>
      </w:rPr>
    </w:pPr>
  </w:p>
  <w:tbl>
    <w:tblPr>
      <w:tblW w:w="9760" w:type="dxa"/>
      <w:jc w:val="center"/>
      <w:tblLayout w:type="fixed"/>
      <w:tblLook w:val="0000" w:firstRow="0" w:lastRow="0" w:firstColumn="0" w:lastColumn="0" w:noHBand="0" w:noVBand="0"/>
    </w:tblPr>
    <w:tblGrid>
      <w:gridCol w:w="7300"/>
      <w:gridCol w:w="1292"/>
      <w:gridCol w:w="1168"/>
    </w:tblGrid>
    <w:tr w:rsidR="00BA42A9" w:rsidRPr="00E816E8" w14:paraId="6E70575C" w14:textId="77777777" w:rsidTr="00BA42A9">
      <w:trPr>
        <w:trHeight w:val="540"/>
        <w:jc w:val="center"/>
      </w:trPr>
      <w:tc>
        <w:tcPr>
          <w:tcW w:w="7300" w:type="dxa"/>
        </w:tcPr>
        <w:p w14:paraId="48E0D8DB" w14:textId="77777777" w:rsidR="00E816E8" w:rsidRPr="005C27E7" w:rsidRDefault="00BA42A9" w:rsidP="005C27E7">
          <w:pPr>
            <w:rPr>
              <w:sz w:val="12"/>
              <w:szCs w:val="12"/>
            </w:rPr>
          </w:pPr>
          <w:r w:rsidRPr="005C27E7">
            <w:rPr>
              <w:sz w:val="12"/>
              <w:szCs w:val="12"/>
            </w:rPr>
            <w:t>PAPER COPIES ARE UNCONTROLLED. THIS COPY VALID ONLY AT THE TIME OF PRINTING.</w:t>
          </w:r>
        </w:p>
        <w:p w14:paraId="183EE321" w14:textId="36ADE96D" w:rsidR="00BA42A9" w:rsidRPr="005C27E7" w:rsidRDefault="00BA42A9" w:rsidP="005C27E7">
          <w:pPr>
            <w:rPr>
              <w:sz w:val="12"/>
              <w:szCs w:val="12"/>
            </w:rPr>
          </w:pPr>
          <w:r w:rsidRPr="005C27E7">
            <w:rPr>
              <w:sz w:val="12"/>
              <w:szCs w:val="12"/>
            </w:rPr>
            <w:t>THE CONTROLLED VERSION OF THIS DOCUMENT CAN BE FOUND AT THE IPS SAFETY DRIVE.</w:t>
          </w:r>
        </w:p>
      </w:tc>
      <w:tc>
        <w:tcPr>
          <w:tcW w:w="1292" w:type="dxa"/>
          <w:vAlign w:val="center"/>
        </w:tcPr>
        <w:p w14:paraId="3F9C2CE0" w14:textId="31350625" w:rsidR="00BA42A9" w:rsidRPr="005C27E7" w:rsidRDefault="00BA42A9" w:rsidP="005C27E7">
          <w:pPr>
            <w:jc w:val="center"/>
            <w:rPr>
              <w:sz w:val="12"/>
              <w:szCs w:val="12"/>
            </w:rPr>
          </w:pPr>
          <w:r w:rsidRPr="005C27E7">
            <w:rPr>
              <w:sz w:val="12"/>
              <w:szCs w:val="12"/>
            </w:rPr>
            <w:t>Printed on</w:t>
          </w:r>
          <w:r w:rsidR="001A12D7" w:rsidRPr="005C27E7">
            <w:rPr>
              <w:sz w:val="12"/>
              <w:szCs w:val="12"/>
            </w:rPr>
            <w:t xml:space="preserve"> 2/1/2025</w:t>
          </w:r>
          <w:r w:rsidRPr="005C27E7">
            <w:rPr>
              <w:sz w:val="12"/>
              <w:szCs w:val="12"/>
            </w:rPr>
            <w:t>.</w:t>
          </w:r>
        </w:p>
      </w:tc>
      <w:tc>
        <w:tcPr>
          <w:tcW w:w="1168" w:type="dxa"/>
          <w:vAlign w:val="center"/>
        </w:tcPr>
        <w:p w14:paraId="65725694" w14:textId="5160DB50" w:rsidR="00BA42A9" w:rsidRPr="005C27E7" w:rsidRDefault="00BA42A9" w:rsidP="005C27E7">
          <w:pPr>
            <w:jc w:val="right"/>
            <w:rPr>
              <w:sz w:val="12"/>
              <w:szCs w:val="12"/>
            </w:rPr>
          </w:pPr>
          <w:r w:rsidRPr="005C27E7">
            <w:rPr>
              <w:sz w:val="12"/>
              <w:szCs w:val="12"/>
            </w:rPr>
            <w:t>© IPS 202</w:t>
          </w:r>
          <w:r w:rsidR="00C70794" w:rsidRPr="005C27E7">
            <w:rPr>
              <w:sz w:val="12"/>
              <w:szCs w:val="12"/>
            </w:rPr>
            <w:t>5</w:t>
          </w:r>
        </w:p>
      </w:tc>
    </w:tr>
  </w:tbl>
  <w:p w14:paraId="66D45E54" w14:textId="77777777" w:rsidR="00BA42A9" w:rsidRPr="00BE01F3" w:rsidRDefault="00BA42A9" w:rsidP="00BA42A9">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CF8D" w14:textId="77777777" w:rsidR="00BA42A9" w:rsidRPr="00BE01F3" w:rsidRDefault="00BA42A9" w:rsidP="00BA42A9">
    <w:pPr>
      <w:widowControl w:val="0"/>
      <w:pBdr>
        <w:top w:val="nil"/>
        <w:left w:val="nil"/>
        <w:bottom w:val="nil"/>
        <w:right w:val="nil"/>
        <w:between w:val="nil"/>
      </w:pBdr>
      <w:rPr>
        <w:color w:val="000000"/>
        <w:sz w:val="16"/>
        <w:szCs w:val="16"/>
      </w:rPr>
    </w:pPr>
  </w:p>
  <w:tbl>
    <w:tblPr>
      <w:tblW w:w="9760" w:type="dxa"/>
      <w:jc w:val="center"/>
      <w:tblLayout w:type="fixed"/>
      <w:tblLook w:val="0000" w:firstRow="0" w:lastRow="0" w:firstColumn="0" w:lastColumn="0" w:noHBand="0" w:noVBand="0"/>
    </w:tblPr>
    <w:tblGrid>
      <w:gridCol w:w="7300"/>
      <w:gridCol w:w="1292"/>
      <w:gridCol w:w="1168"/>
    </w:tblGrid>
    <w:tr w:rsidR="00BA42A9" w14:paraId="7BA2B234" w14:textId="77777777" w:rsidTr="00BA42A9">
      <w:trPr>
        <w:trHeight w:val="540"/>
        <w:jc w:val="center"/>
      </w:trPr>
      <w:tc>
        <w:tcPr>
          <w:tcW w:w="7300" w:type="dxa"/>
        </w:tcPr>
        <w:p w14:paraId="100C4BBD" w14:textId="77777777" w:rsidR="00BA42A9" w:rsidRPr="004B76F5" w:rsidRDefault="00BA42A9" w:rsidP="00BA42A9">
          <w:pPr>
            <w:widowControl w:val="0"/>
            <w:pBdr>
              <w:top w:val="nil"/>
              <w:left w:val="nil"/>
              <w:bottom w:val="nil"/>
              <w:right w:val="nil"/>
              <w:between w:val="nil"/>
            </w:pBdr>
            <w:tabs>
              <w:tab w:val="center" w:pos="4320"/>
              <w:tab w:val="right" w:pos="8640"/>
              <w:tab w:val="center" w:pos="4536"/>
            </w:tabs>
            <w:spacing w:line="240" w:lineRule="auto"/>
            <w:rPr>
              <w:color w:val="000000"/>
              <w:sz w:val="16"/>
              <w:szCs w:val="16"/>
            </w:rPr>
          </w:pPr>
          <w:r>
            <w:rPr>
              <w:color w:val="000000"/>
              <w:sz w:val="16"/>
              <w:szCs w:val="16"/>
            </w:rPr>
            <w:t>PAPER COPIES ARE UNCONTROLLED. THIS COPY VALID ONLY AT THE TIME OF PRINTING. THE CONTROLLED VERSION OF THIS DOCUMENT CAN BE FOUND AT THE IPS SAFETY DRIVE.</w:t>
          </w:r>
        </w:p>
      </w:tc>
      <w:tc>
        <w:tcPr>
          <w:tcW w:w="1292" w:type="dxa"/>
          <w:vAlign w:val="center"/>
        </w:tcPr>
        <w:p w14:paraId="42C23A45" w14:textId="785348F1" w:rsidR="00BA42A9" w:rsidRDefault="00BA42A9" w:rsidP="00BA42A9">
          <w:pPr>
            <w:widowControl w:val="0"/>
            <w:pBdr>
              <w:top w:val="nil"/>
              <w:left w:val="nil"/>
              <w:bottom w:val="nil"/>
              <w:right w:val="nil"/>
              <w:between w:val="nil"/>
            </w:pBdr>
            <w:tabs>
              <w:tab w:val="center" w:pos="4320"/>
              <w:tab w:val="right" w:pos="8640"/>
              <w:tab w:val="center" w:pos="4536"/>
              <w:tab w:val="right" w:pos="9072"/>
            </w:tabs>
            <w:spacing w:line="240" w:lineRule="auto"/>
            <w:ind w:hanging="2"/>
            <w:jc w:val="center"/>
            <w:rPr>
              <w:color w:val="595959"/>
              <w:sz w:val="16"/>
              <w:szCs w:val="16"/>
            </w:rPr>
          </w:pPr>
          <w:r>
            <w:rPr>
              <w:color w:val="595959"/>
              <w:sz w:val="16"/>
              <w:szCs w:val="16"/>
            </w:rPr>
            <w:t xml:space="preserve">Printed on: </w:t>
          </w:r>
          <w:r w:rsidR="00262998">
            <w:rPr>
              <w:color w:val="595959"/>
              <w:sz w:val="16"/>
              <w:szCs w:val="16"/>
            </w:rPr>
            <w:t>2/1/2025.</w:t>
          </w:r>
        </w:p>
      </w:tc>
      <w:tc>
        <w:tcPr>
          <w:tcW w:w="1168" w:type="dxa"/>
          <w:vAlign w:val="center"/>
        </w:tcPr>
        <w:p w14:paraId="30425424" w14:textId="6FECBC1F" w:rsidR="00BA42A9" w:rsidRDefault="00BA42A9" w:rsidP="00BA42A9">
          <w:pPr>
            <w:widowControl w:val="0"/>
            <w:pBdr>
              <w:top w:val="nil"/>
              <w:left w:val="nil"/>
              <w:bottom w:val="nil"/>
              <w:right w:val="nil"/>
              <w:between w:val="nil"/>
            </w:pBdr>
            <w:tabs>
              <w:tab w:val="center" w:pos="4320"/>
              <w:tab w:val="right" w:pos="8640"/>
              <w:tab w:val="center" w:pos="4536"/>
              <w:tab w:val="right" w:pos="9072"/>
            </w:tabs>
            <w:spacing w:line="240" w:lineRule="auto"/>
            <w:ind w:hanging="2"/>
            <w:jc w:val="right"/>
            <w:rPr>
              <w:color w:val="595959"/>
              <w:sz w:val="16"/>
              <w:szCs w:val="16"/>
            </w:rPr>
          </w:pPr>
          <w:r>
            <w:rPr>
              <w:color w:val="595959"/>
              <w:sz w:val="16"/>
              <w:szCs w:val="16"/>
            </w:rPr>
            <w:t>© IPS 202</w:t>
          </w:r>
          <w:r w:rsidR="00262998">
            <w:rPr>
              <w:color w:val="595959"/>
              <w:sz w:val="16"/>
              <w:szCs w:val="16"/>
            </w:rPr>
            <w:t>5</w:t>
          </w:r>
        </w:p>
      </w:tc>
    </w:tr>
  </w:tbl>
  <w:p w14:paraId="2B9B7FE2" w14:textId="77777777" w:rsidR="00BA42A9" w:rsidRPr="00BE01F3" w:rsidRDefault="00BA42A9" w:rsidP="00BA42A9">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FBEE" w14:textId="77777777" w:rsidR="00BA42A9" w:rsidRDefault="00BA42A9" w:rsidP="00BA42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2DAE48" w14:textId="77777777" w:rsidR="00BA42A9" w:rsidRDefault="00BA42A9" w:rsidP="00BA42A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76A8" w14:textId="77777777" w:rsidR="00BA42A9" w:rsidRDefault="00BA42A9"/>
  <w:tbl>
    <w:tblPr>
      <w:tblW w:w="9760" w:type="dxa"/>
      <w:jc w:val="center"/>
      <w:tblLayout w:type="fixed"/>
      <w:tblLook w:val="0000" w:firstRow="0" w:lastRow="0" w:firstColumn="0" w:lastColumn="0" w:noHBand="0" w:noVBand="0"/>
    </w:tblPr>
    <w:tblGrid>
      <w:gridCol w:w="7300"/>
      <w:gridCol w:w="1292"/>
      <w:gridCol w:w="1168"/>
    </w:tblGrid>
    <w:tr w:rsidR="00BA42A9" w14:paraId="4B8AD07E" w14:textId="77777777" w:rsidTr="00BA42A9">
      <w:trPr>
        <w:trHeight w:val="103"/>
        <w:jc w:val="center"/>
      </w:trPr>
      <w:tc>
        <w:tcPr>
          <w:tcW w:w="7300" w:type="dxa"/>
        </w:tcPr>
        <w:p w14:paraId="1BA3E685" w14:textId="77777777" w:rsidR="00BA42A9" w:rsidRPr="004B76F5" w:rsidRDefault="00BA42A9" w:rsidP="00BA42A9">
          <w:pPr>
            <w:widowControl w:val="0"/>
            <w:pBdr>
              <w:top w:val="nil"/>
              <w:left w:val="nil"/>
              <w:bottom w:val="nil"/>
              <w:right w:val="nil"/>
              <w:between w:val="nil"/>
            </w:pBdr>
            <w:tabs>
              <w:tab w:val="center" w:pos="4320"/>
              <w:tab w:val="right" w:pos="8640"/>
              <w:tab w:val="center" w:pos="4536"/>
            </w:tabs>
            <w:spacing w:line="240" w:lineRule="auto"/>
            <w:rPr>
              <w:color w:val="000000"/>
              <w:sz w:val="16"/>
              <w:szCs w:val="16"/>
            </w:rPr>
          </w:pPr>
          <w:r>
            <w:rPr>
              <w:color w:val="000000"/>
              <w:sz w:val="16"/>
              <w:szCs w:val="16"/>
            </w:rPr>
            <w:t>PAPER COPIES ARE UNCONTROLLED. THIS COPY VALID ONLY AT THE TIME OF PRINTING. THE CONTROLLED VERSION OF THIS DOCUMENT CAN BE FOUND AT THE IPS SAFETY DRIVE.</w:t>
          </w:r>
        </w:p>
      </w:tc>
      <w:tc>
        <w:tcPr>
          <w:tcW w:w="1292" w:type="dxa"/>
          <w:vAlign w:val="center"/>
        </w:tcPr>
        <w:p w14:paraId="79CF4DD6" w14:textId="7EAC4AC0" w:rsidR="00BA42A9" w:rsidRDefault="00BA42A9" w:rsidP="00BA42A9">
          <w:pPr>
            <w:widowControl w:val="0"/>
            <w:pBdr>
              <w:top w:val="nil"/>
              <w:left w:val="nil"/>
              <w:bottom w:val="nil"/>
              <w:right w:val="nil"/>
              <w:between w:val="nil"/>
            </w:pBdr>
            <w:tabs>
              <w:tab w:val="center" w:pos="4320"/>
              <w:tab w:val="right" w:pos="8640"/>
              <w:tab w:val="center" w:pos="4536"/>
              <w:tab w:val="right" w:pos="9072"/>
            </w:tabs>
            <w:spacing w:line="240" w:lineRule="auto"/>
            <w:ind w:hanging="2"/>
            <w:jc w:val="center"/>
            <w:rPr>
              <w:color w:val="595959"/>
              <w:sz w:val="16"/>
              <w:szCs w:val="16"/>
            </w:rPr>
          </w:pPr>
          <w:r>
            <w:rPr>
              <w:color w:val="595959"/>
              <w:sz w:val="16"/>
              <w:szCs w:val="16"/>
            </w:rPr>
            <w:t xml:space="preserve">Printed on: </w:t>
          </w:r>
          <w:r w:rsidR="00B27EFA">
            <w:rPr>
              <w:color w:val="595959"/>
              <w:sz w:val="16"/>
              <w:szCs w:val="16"/>
            </w:rPr>
            <w:t>2/1/2025</w:t>
          </w:r>
        </w:p>
      </w:tc>
      <w:tc>
        <w:tcPr>
          <w:tcW w:w="1168" w:type="dxa"/>
          <w:vAlign w:val="center"/>
        </w:tcPr>
        <w:p w14:paraId="20E9FC8F" w14:textId="08FD1EFB" w:rsidR="00BA42A9" w:rsidRDefault="00BA42A9" w:rsidP="00BA42A9">
          <w:pPr>
            <w:widowControl w:val="0"/>
            <w:pBdr>
              <w:top w:val="nil"/>
              <w:left w:val="nil"/>
              <w:bottom w:val="nil"/>
              <w:right w:val="nil"/>
              <w:between w:val="nil"/>
            </w:pBdr>
            <w:tabs>
              <w:tab w:val="center" w:pos="4320"/>
              <w:tab w:val="right" w:pos="8640"/>
              <w:tab w:val="center" w:pos="4536"/>
              <w:tab w:val="right" w:pos="9072"/>
            </w:tabs>
            <w:spacing w:line="240" w:lineRule="auto"/>
            <w:ind w:hanging="2"/>
            <w:jc w:val="right"/>
            <w:rPr>
              <w:color w:val="595959"/>
              <w:sz w:val="16"/>
              <w:szCs w:val="16"/>
            </w:rPr>
          </w:pPr>
          <w:r>
            <w:rPr>
              <w:color w:val="595959"/>
              <w:sz w:val="16"/>
              <w:szCs w:val="16"/>
            </w:rPr>
            <w:t>© IPS 202</w:t>
          </w:r>
          <w:r w:rsidR="00B27EFA">
            <w:rPr>
              <w:color w:val="595959"/>
              <w:sz w:val="16"/>
              <w:szCs w:val="16"/>
            </w:rPr>
            <w:t>5</w:t>
          </w:r>
        </w:p>
      </w:tc>
    </w:tr>
  </w:tbl>
  <w:p w14:paraId="276D43BF" w14:textId="77777777" w:rsidR="00BA42A9" w:rsidRPr="00287B0A" w:rsidRDefault="00BA42A9" w:rsidP="00BA4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BFB29" w14:textId="77777777" w:rsidR="00994C9D" w:rsidRDefault="00994C9D" w:rsidP="001F3F0E">
      <w:pPr>
        <w:spacing w:line="240" w:lineRule="auto"/>
      </w:pPr>
      <w:r>
        <w:separator/>
      </w:r>
    </w:p>
  </w:footnote>
  <w:footnote w:type="continuationSeparator" w:id="0">
    <w:p w14:paraId="6CEF942D" w14:textId="77777777" w:rsidR="00994C9D" w:rsidRDefault="00994C9D" w:rsidP="001F3F0E">
      <w:pPr>
        <w:spacing w:line="240" w:lineRule="auto"/>
      </w:pPr>
      <w:r>
        <w:continuationSeparator/>
      </w:r>
    </w:p>
  </w:footnote>
  <w:footnote w:type="continuationNotice" w:id="1">
    <w:p w14:paraId="34685DE5" w14:textId="77777777" w:rsidR="00994C9D" w:rsidRDefault="00994C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638C" w14:textId="77777777" w:rsidR="00BA42A9" w:rsidRDefault="00BA42A9">
    <w:pPr>
      <w:widowControl w:val="0"/>
      <w:pBdr>
        <w:top w:val="nil"/>
        <w:left w:val="nil"/>
        <w:bottom w:val="nil"/>
        <w:right w:val="nil"/>
        <w:between w:val="nil"/>
      </w:pBdr>
      <w:tabs>
        <w:tab w:val="center" w:pos="4320"/>
        <w:tab w:val="right" w:pos="8640"/>
      </w:tabs>
      <w:spacing w:line="240" w:lineRule="auto"/>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1E6C" w14:textId="7EC07345" w:rsidR="00283641" w:rsidRPr="00283641" w:rsidRDefault="00283641" w:rsidP="00283641">
    <w:pPr>
      <w:pStyle w:val="Heading1"/>
      <w:tabs>
        <w:tab w:val="right" w:pos="9360"/>
      </w:tabs>
      <w:spacing w:before="0" w:after="0" w:line="240" w:lineRule="auto"/>
      <w:jc w:val="right"/>
    </w:pPr>
    <w:bookmarkStart w:id="50" w:name="_Hlk189469756"/>
    <w:r>
      <w:rPr>
        <w:rFonts w:ascii="Cambria" w:hAnsi="Cambria" w:cs="Times New Roman"/>
        <w:noProof/>
        <w:sz w:val="28"/>
        <w:szCs w:val="28"/>
        <w:lang w:val="x-none"/>
      </w:rPr>
      <w:drawing>
        <wp:anchor distT="0" distB="0" distL="114300" distR="114300" simplePos="0" relativeHeight="251658241" behindDoc="1" locked="0" layoutInCell="1" allowOverlap="1" wp14:anchorId="0FC6251A" wp14:editId="23D7498D">
          <wp:simplePos x="0" y="0"/>
          <wp:positionH relativeFrom="margin">
            <wp:align>left</wp:align>
          </wp:positionH>
          <wp:positionV relativeFrom="paragraph">
            <wp:posOffset>3175</wp:posOffset>
          </wp:positionV>
          <wp:extent cx="1483995" cy="526415"/>
          <wp:effectExtent l="0" t="0" r="1905" b="6985"/>
          <wp:wrapTight wrapText="bothSides">
            <wp:wrapPolygon edited="0">
              <wp:start x="0" y="0"/>
              <wp:lineTo x="0" y="21105"/>
              <wp:lineTo x="21350" y="21105"/>
              <wp:lineTo x="21350" y="0"/>
              <wp:lineTo x="0" y="0"/>
            </wp:wrapPolygon>
          </wp:wrapTight>
          <wp:docPr id="406650535" name="Picture 3"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894474" name="Picture 3" descr="A black and red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995" cy="52641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color w:val="auto"/>
        <w:sz w:val="24"/>
        <w:szCs w:val="24"/>
      </w:rPr>
      <w:t>EHS</w:t>
    </w:r>
    <w:r w:rsidRPr="00283641">
      <w:rPr>
        <w:rFonts w:ascii="Arial" w:hAnsi="Arial" w:cs="Arial"/>
        <w:b/>
        <w:bCs/>
        <w:color w:val="auto"/>
        <w:sz w:val="24"/>
        <w:szCs w:val="24"/>
      </w:rPr>
      <w:t xml:space="preserve"> FIELD HANDBOOK 2024</w:t>
    </w:r>
  </w:p>
  <w:bookmarkEnd w:id="50"/>
  <w:p w14:paraId="326F914B" w14:textId="7B2AC0BD" w:rsidR="00460580" w:rsidRPr="00283641" w:rsidRDefault="00283641" w:rsidP="00283641">
    <w:pPr>
      <w:pStyle w:val="Heading1"/>
      <w:tabs>
        <w:tab w:val="right" w:pos="9360"/>
      </w:tabs>
      <w:spacing w:before="0" w:after="0" w:line="240" w:lineRule="auto"/>
      <w:jc w:val="right"/>
      <w:rPr>
        <w:rFonts w:ascii="Arial" w:hAnsi="Arial" w:cs="Arial"/>
        <w:b/>
        <w:bCs/>
        <w:color w:val="auto"/>
        <w:sz w:val="24"/>
        <w:szCs w:val="24"/>
      </w:rPr>
    </w:pPr>
    <w:r w:rsidRPr="00283641">
      <w:rPr>
        <w:rFonts w:ascii="Arial" w:hAnsi="Arial" w:cs="Arial"/>
        <w:b/>
        <w:bCs/>
        <w:color w:val="auto"/>
        <w:sz w:val="24"/>
        <w:szCs w:val="24"/>
      </w:rPr>
      <w:t xml:space="preserve">Page </w:t>
    </w:r>
    <w:r w:rsidRPr="00283641">
      <w:rPr>
        <w:rFonts w:ascii="Arial" w:hAnsi="Arial" w:cs="Arial"/>
        <w:b/>
        <w:bCs/>
        <w:color w:val="auto"/>
        <w:sz w:val="24"/>
        <w:szCs w:val="24"/>
      </w:rPr>
      <w:fldChar w:fldCharType="begin"/>
    </w:r>
    <w:r w:rsidRPr="00283641">
      <w:rPr>
        <w:rFonts w:ascii="Arial" w:hAnsi="Arial" w:cs="Arial"/>
        <w:b/>
        <w:bCs/>
        <w:color w:val="auto"/>
        <w:sz w:val="24"/>
        <w:szCs w:val="24"/>
      </w:rPr>
      <w:instrText xml:space="preserve"> PAGE   \* MERGEFORMAT </w:instrText>
    </w:r>
    <w:r w:rsidRPr="00283641">
      <w:rPr>
        <w:rFonts w:ascii="Arial" w:hAnsi="Arial" w:cs="Arial"/>
        <w:b/>
        <w:bCs/>
        <w:color w:val="auto"/>
        <w:sz w:val="24"/>
        <w:szCs w:val="24"/>
      </w:rPr>
      <w:fldChar w:fldCharType="separate"/>
    </w:r>
    <w:r w:rsidRPr="00283641">
      <w:rPr>
        <w:rFonts w:ascii="Arial" w:hAnsi="Arial" w:cs="Arial"/>
        <w:b/>
        <w:bCs/>
        <w:color w:val="auto"/>
        <w:sz w:val="24"/>
        <w:szCs w:val="24"/>
      </w:rPr>
      <w:t>2</w:t>
    </w:r>
    <w:r w:rsidRPr="00283641">
      <w:rPr>
        <w:rFonts w:ascii="Arial" w:hAnsi="Arial" w:cs="Arial"/>
        <w:b/>
        <w:bCs/>
        <w:noProof/>
        <w:color w:val="auto"/>
        <w:sz w:val="24"/>
        <w:szCs w:val="24"/>
      </w:rPr>
      <w:fldChar w:fldCharType="end"/>
    </w:r>
    <w:r w:rsidRPr="00283641">
      <w:rPr>
        <w:rFonts w:ascii="Arial" w:hAnsi="Arial" w:cs="Arial"/>
        <w:b/>
        <w:bCs/>
        <w:noProof/>
        <w:color w:val="auto"/>
        <w:sz w:val="24"/>
        <w:szCs w:val="24"/>
      </w:rPr>
      <w:t xml:space="preserve"> </w:t>
    </w:r>
    <w:r w:rsidRPr="00283641">
      <w:rPr>
        <w:rFonts w:ascii="Arial" w:hAnsi="Arial" w:cs="Arial"/>
        <w:b/>
        <w:bCs/>
        <w:color w:val="auto"/>
        <w:sz w:val="24"/>
        <w:szCs w:val="24"/>
      </w:rPr>
      <w:t>of 1</w:t>
    </w:r>
    <w:r>
      <w:rPr>
        <w:rFonts w:ascii="Arial" w:hAnsi="Arial" w:cs="Arial"/>
        <w:b/>
        <w:bCs/>
        <w:color w:val="auto"/>
        <w:sz w:val="24"/>
        <w:szCs w:val="24"/>
      </w:rPr>
      <w:t>3</w:t>
    </w:r>
    <w:r w:rsidR="00DF77E7">
      <w:rPr>
        <w:rFonts w:ascii="Arial" w:hAnsi="Arial" w:cs="Arial"/>
        <w:b/>
        <w:bCs/>
        <w:color w:val="auto"/>
        <w:sz w:val="24"/>
        <w:szCs w:val="24"/>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D532" w14:textId="52FA371A" w:rsidR="00262998" w:rsidRPr="003B7DF1" w:rsidRDefault="003B7DF1" w:rsidP="003B7DF1">
    <w:pPr>
      <w:tabs>
        <w:tab w:val="left" w:pos="4256"/>
        <w:tab w:val="left" w:pos="6362"/>
        <w:tab w:val="right" w:pos="9360"/>
      </w:tabs>
      <w:jc w:val="right"/>
    </w:pPr>
    <w:r>
      <w:rPr>
        <w:rFonts w:ascii="Cambria" w:hAnsi="Cambria" w:cs="Times New Roman"/>
        <w:noProof/>
        <w:sz w:val="28"/>
        <w:szCs w:val="28"/>
        <w:lang w:val="x-none"/>
      </w:rPr>
      <w:drawing>
        <wp:anchor distT="0" distB="0" distL="114300" distR="114300" simplePos="0" relativeHeight="251658242" behindDoc="1" locked="0" layoutInCell="1" allowOverlap="1" wp14:anchorId="0BBAB224" wp14:editId="6E27D876">
          <wp:simplePos x="0" y="0"/>
          <wp:positionH relativeFrom="margin">
            <wp:align>left</wp:align>
          </wp:positionH>
          <wp:positionV relativeFrom="paragraph">
            <wp:posOffset>5715</wp:posOffset>
          </wp:positionV>
          <wp:extent cx="1483995" cy="526415"/>
          <wp:effectExtent l="0" t="0" r="1905" b="6985"/>
          <wp:wrapTight wrapText="bothSides">
            <wp:wrapPolygon edited="0">
              <wp:start x="0" y="0"/>
              <wp:lineTo x="0" y="21105"/>
              <wp:lineTo x="21350" y="21105"/>
              <wp:lineTo x="21350" y="0"/>
              <wp:lineTo x="0" y="0"/>
            </wp:wrapPolygon>
          </wp:wrapTight>
          <wp:docPr id="1697702632" name="Picture 3"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894474" name="Picture 3" descr="A black and red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995" cy="526415"/>
                  </a:xfrm>
                  <a:prstGeom prst="rect">
                    <a:avLst/>
                  </a:prstGeom>
                  <a:noFill/>
                </pic:spPr>
              </pic:pic>
            </a:graphicData>
          </a:graphic>
          <wp14:sizeRelH relativeFrom="page">
            <wp14:pctWidth>0</wp14:pctWidth>
          </wp14:sizeRelH>
          <wp14:sizeRelV relativeFrom="page">
            <wp14:pctHeight>0</wp14:pctHeight>
          </wp14:sizeRelV>
        </wp:anchor>
      </w:drawing>
    </w:r>
    <w:r w:rsidR="00262998">
      <w:rPr>
        <w:rFonts w:cs="Arial"/>
        <w:b/>
        <w:bCs/>
      </w:rPr>
      <w:t xml:space="preserve">EHS </w:t>
    </w:r>
    <w:r w:rsidR="00262998" w:rsidRPr="000352A4">
      <w:rPr>
        <w:rFonts w:cs="Arial"/>
        <w:b/>
        <w:bCs/>
      </w:rPr>
      <w:t>FIELD HANDBOOK 2025</w:t>
    </w:r>
  </w:p>
  <w:p w14:paraId="7EBC1553" w14:textId="5361F93A" w:rsidR="00BA42A9" w:rsidRPr="003B7DF1" w:rsidRDefault="003B7DF1" w:rsidP="003B7DF1">
    <w:pPr>
      <w:pStyle w:val="Heading1"/>
      <w:tabs>
        <w:tab w:val="right" w:pos="9360"/>
      </w:tabs>
      <w:spacing w:before="0" w:after="0" w:line="240" w:lineRule="auto"/>
      <w:jc w:val="right"/>
      <w:rPr>
        <w:rFonts w:ascii="Arial" w:hAnsi="Arial" w:cs="Arial"/>
        <w:b/>
        <w:bCs/>
        <w:color w:val="auto"/>
        <w:sz w:val="24"/>
        <w:szCs w:val="24"/>
      </w:rPr>
    </w:pPr>
    <w:r w:rsidRPr="003B7DF1">
      <w:rPr>
        <w:rFonts w:ascii="Arial" w:hAnsi="Arial" w:cs="Arial"/>
        <w:b/>
        <w:bCs/>
        <w:color w:val="auto"/>
        <w:sz w:val="24"/>
        <w:szCs w:val="24"/>
      </w:rPr>
      <w:t xml:space="preserve">Page </w:t>
    </w:r>
    <w:r w:rsidRPr="003B7DF1">
      <w:rPr>
        <w:rFonts w:ascii="Arial" w:hAnsi="Arial" w:cs="Arial"/>
        <w:b/>
        <w:bCs/>
        <w:color w:val="auto"/>
        <w:sz w:val="24"/>
        <w:szCs w:val="24"/>
      </w:rPr>
      <w:fldChar w:fldCharType="begin"/>
    </w:r>
    <w:r w:rsidRPr="003B7DF1">
      <w:rPr>
        <w:rFonts w:ascii="Arial" w:hAnsi="Arial" w:cs="Arial"/>
        <w:b/>
        <w:bCs/>
        <w:color w:val="auto"/>
        <w:sz w:val="24"/>
        <w:szCs w:val="24"/>
      </w:rPr>
      <w:instrText xml:space="preserve"> PAGE   \* MERGEFORMAT </w:instrText>
    </w:r>
    <w:r w:rsidRPr="003B7DF1">
      <w:rPr>
        <w:rFonts w:ascii="Arial" w:hAnsi="Arial" w:cs="Arial"/>
        <w:b/>
        <w:bCs/>
        <w:color w:val="auto"/>
        <w:sz w:val="24"/>
        <w:szCs w:val="24"/>
      </w:rPr>
      <w:fldChar w:fldCharType="separate"/>
    </w:r>
    <w:r w:rsidRPr="003B7DF1">
      <w:rPr>
        <w:rFonts w:ascii="Arial" w:hAnsi="Arial" w:cs="Arial"/>
        <w:b/>
        <w:bCs/>
        <w:color w:val="auto"/>
        <w:sz w:val="24"/>
        <w:szCs w:val="24"/>
      </w:rPr>
      <w:t>42</w:t>
    </w:r>
    <w:r w:rsidRPr="003B7DF1">
      <w:rPr>
        <w:rFonts w:ascii="Arial" w:hAnsi="Arial" w:cs="Arial"/>
        <w:b/>
        <w:bCs/>
        <w:noProof/>
        <w:color w:val="auto"/>
        <w:sz w:val="24"/>
        <w:szCs w:val="24"/>
      </w:rPr>
      <w:fldChar w:fldCharType="end"/>
    </w:r>
    <w:r w:rsidRPr="00283641">
      <w:rPr>
        <w:rFonts w:ascii="Arial" w:hAnsi="Arial" w:cs="Arial"/>
        <w:b/>
        <w:bCs/>
        <w:noProof/>
        <w:color w:val="auto"/>
        <w:sz w:val="24"/>
        <w:szCs w:val="24"/>
      </w:rPr>
      <w:t xml:space="preserve"> </w:t>
    </w:r>
    <w:r w:rsidRPr="00283641">
      <w:rPr>
        <w:rFonts w:ascii="Arial" w:hAnsi="Arial" w:cs="Arial"/>
        <w:b/>
        <w:bCs/>
        <w:color w:val="auto"/>
        <w:sz w:val="24"/>
        <w:szCs w:val="24"/>
      </w:rPr>
      <w:t>of 1</w:t>
    </w:r>
    <w:r>
      <w:rPr>
        <w:rFonts w:ascii="Arial" w:hAnsi="Arial" w:cs="Arial"/>
        <w:b/>
        <w:bCs/>
        <w:color w:val="auto"/>
        <w:sz w:val="24"/>
        <w:szCs w:val="24"/>
      </w:rPr>
      <w:t>3</w:t>
    </w:r>
    <w:r w:rsidR="00DF77E7">
      <w:rPr>
        <w:rFonts w:ascii="Arial" w:hAnsi="Arial" w:cs="Arial"/>
        <w:b/>
        <w:bCs/>
        <w:color w:val="auto"/>
        <w:sz w:val="24"/>
        <w:szCs w:val="24"/>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65A0" w14:textId="29BE310E" w:rsidR="00BA42A9" w:rsidRDefault="00640BE6" w:rsidP="00BA42A9">
    <w:pPr>
      <w:pStyle w:val="Heading1"/>
      <w:tabs>
        <w:tab w:val="right" w:pos="10710"/>
      </w:tabs>
      <w:spacing w:after="120" w:line="240" w:lineRule="auto"/>
      <w:jc w:val="center"/>
      <w:rPr>
        <w:rFonts w:ascii="Arial" w:hAnsi="Arial" w:cs="Arial"/>
        <w:b/>
        <w:sz w:val="24"/>
        <w:szCs w:val="24"/>
      </w:rPr>
    </w:pPr>
    <w:r>
      <w:rPr>
        <w:rFonts w:ascii="Cambria" w:hAnsi="Cambria" w:cs="Times New Roman"/>
        <w:b/>
        <w:noProof/>
        <w:sz w:val="28"/>
        <w:szCs w:val="28"/>
      </w:rPr>
      <w:drawing>
        <wp:anchor distT="0" distB="0" distL="114300" distR="114300" simplePos="0" relativeHeight="251658240" behindDoc="1" locked="0" layoutInCell="1" allowOverlap="1" wp14:anchorId="0FACCC29" wp14:editId="02B9B76B">
          <wp:simplePos x="0" y="0"/>
          <wp:positionH relativeFrom="column">
            <wp:posOffset>-10795</wp:posOffset>
          </wp:positionH>
          <wp:positionV relativeFrom="paragraph">
            <wp:posOffset>-77470</wp:posOffset>
          </wp:positionV>
          <wp:extent cx="2175510" cy="772160"/>
          <wp:effectExtent l="0" t="0" r="0" b="8890"/>
          <wp:wrapTight wrapText="bothSides">
            <wp:wrapPolygon edited="0">
              <wp:start x="0" y="0"/>
              <wp:lineTo x="0" y="21316"/>
              <wp:lineTo x="21373" y="21316"/>
              <wp:lineTo x="21373" y="0"/>
              <wp:lineTo x="0" y="0"/>
            </wp:wrapPolygon>
          </wp:wrapTight>
          <wp:docPr id="104815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5510" cy="772160"/>
                  </a:xfrm>
                  <a:prstGeom prst="rect">
                    <a:avLst/>
                  </a:prstGeom>
                  <a:noFill/>
                </pic:spPr>
              </pic:pic>
            </a:graphicData>
          </a:graphic>
          <wp14:sizeRelH relativeFrom="page">
            <wp14:pctWidth>0</wp14:pctWidth>
          </wp14:sizeRelH>
          <wp14:sizeRelV relativeFrom="page">
            <wp14:pctHeight>0</wp14:pctHeight>
          </wp14:sizeRelV>
        </wp:anchor>
      </w:drawing>
    </w:r>
    <w:r w:rsidR="00BA42A9">
      <w:tab/>
    </w:r>
    <w:r w:rsidR="00BA42A9" w:rsidRPr="00E02CB2">
      <w:rPr>
        <w:rFonts w:ascii="Arial" w:hAnsi="Arial" w:cs="Arial"/>
        <w:sz w:val="24"/>
        <w:szCs w:val="24"/>
      </w:rPr>
      <w:t>SAFETY</w:t>
    </w:r>
    <w:r w:rsidR="00BA42A9">
      <w:rPr>
        <w:rFonts w:ascii="Arial" w:hAnsi="Arial" w:cs="Arial"/>
        <w:sz w:val="24"/>
        <w:szCs w:val="24"/>
      </w:rPr>
      <w:t xml:space="preserve"> </w:t>
    </w:r>
    <w:r w:rsidR="00BA42A9" w:rsidRPr="00E02CB2">
      <w:rPr>
        <w:rFonts w:ascii="Arial" w:hAnsi="Arial" w:cs="Arial"/>
        <w:sz w:val="24"/>
        <w:szCs w:val="24"/>
      </w:rPr>
      <w:t>FIELD HANDBOOK</w:t>
    </w:r>
    <w:r w:rsidR="00BA42A9">
      <w:rPr>
        <w:rFonts w:ascii="Arial" w:hAnsi="Arial" w:cs="Arial"/>
        <w:sz w:val="24"/>
        <w:szCs w:val="24"/>
      </w:rPr>
      <w:t xml:space="preserve"> </w:t>
    </w:r>
    <w:r w:rsidR="00BA42A9" w:rsidRPr="00E02CB2">
      <w:rPr>
        <w:rFonts w:ascii="Arial" w:hAnsi="Arial" w:cs="Arial"/>
        <w:sz w:val="24"/>
        <w:szCs w:val="24"/>
      </w:rPr>
      <w:t>2021</w:t>
    </w:r>
  </w:p>
  <w:p w14:paraId="527C7860" w14:textId="77777777" w:rsidR="00BA42A9" w:rsidRPr="0062041F" w:rsidRDefault="00BA42A9" w:rsidP="00BA42A9">
    <w:pPr>
      <w:rPr>
        <w:lang w:val="x-none" w:eastAsia="x-none"/>
      </w:rPr>
    </w:pPr>
  </w:p>
</w:hdr>
</file>

<file path=word/intelligence2.xml><?xml version="1.0" encoding="utf-8"?>
<int2:intelligence xmlns:int2="http://schemas.microsoft.com/office/intelligence/2020/intelligence" xmlns:oel="http://schemas.microsoft.com/office/2019/extlst">
  <int2:observations>
    <int2:textHash int2:hashCode="9e/bBw1rqyw/SM" int2:id="hcWgtHRS">
      <int2:state int2:value="Rejected" int2:type="AugLoop_Text_Critique"/>
    </int2:textHash>
    <int2:bookmark int2:bookmarkName="_Int_757OPPRl" int2:invalidationBookmarkName="" int2:hashCode="Eyrq33NnKKP4dM" int2:id="CMo8b5ae">
      <int2:state int2:value="Rejected" int2:type="AugLoop_Text_Critique"/>
    </int2:bookmark>
    <int2:bookmark int2:bookmarkName="_Int_p0DT6Hmt" int2:invalidationBookmarkName="" int2:hashCode="WPJnhQbaH3uH3K" int2:id="gDxk3KO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36D"/>
    <w:multiLevelType w:val="hybridMultilevel"/>
    <w:tmpl w:val="ADFAED98"/>
    <w:lvl w:ilvl="0" w:tplc="7696E414">
      <w:start w:val="1"/>
      <w:numFmt w:val="upp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D7520"/>
    <w:multiLevelType w:val="hybridMultilevel"/>
    <w:tmpl w:val="2A72A4AC"/>
    <w:lvl w:ilvl="0" w:tplc="07186424">
      <w:start w:val="1"/>
      <w:numFmt w:val="upperLetter"/>
      <w:lvlText w:val="%1."/>
      <w:lvlJc w:val="left"/>
      <w:pPr>
        <w:ind w:left="720" w:hanging="360"/>
      </w:pPr>
      <w:rPr>
        <w:rFonts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E0B8D"/>
    <w:multiLevelType w:val="hybridMultilevel"/>
    <w:tmpl w:val="C46CE1A6"/>
    <w:lvl w:ilvl="0" w:tplc="45E8395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F15444"/>
    <w:multiLevelType w:val="hybridMultilevel"/>
    <w:tmpl w:val="E934F8EE"/>
    <w:lvl w:ilvl="0" w:tplc="07186424">
      <w:start w:val="1"/>
      <w:numFmt w:val="upperLetter"/>
      <w:lvlText w:val="%1."/>
      <w:lvlJc w:val="left"/>
      <w:pPr>
        <w:ind w:left="720" w:hanging="360"/>
      </w:pPr>
      <w:rPr>
        <w:rFonts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A54F96"/>
    <w:multiLevelType w:val="hybridMultilevel"/>
    <w:tmpl w:val="08A64D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AE2CC1"/>
    <w:multiLevelType w:val="hybridMultilevel"/>
    <w:tmpl w:val="62804092"/>
    <w:lvl w:ilvl="0" w:tplc="890ACC1E">
      <w:start w:val="1"/>
      <w:numFmt w:val="lowerRoman"/>
      <w:lvlText w:val="%1."/>
      <w:lvlJc w:val="righ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BD5B0B"/>
    <w:multiLevelType w:val="hybridMultilevel"/>
    <w:tmpl w:val="2F8096C4"/>
    <w:lvl w:ilvl="0" w:tplc="7B3086D4">
      <w:start w:val="3"/>
      <w:numFmt w:val="lowerRoman"/>
      <w:lvlText w:val="%1."/>
      <w:lvlJc w:val="righ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D20C18"/>
    <w:multiLevelType w:val="hybridMultilevel"/>
    <w:tmpl w:val="6B3661A2"/>
    <w:lvl w:ilvl="0" w:tplc="0BCCCF4C">
      <w:start w:val="1"/>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A644F8"/>
    <w:multiLevelType w:val="hybridMultilevel"/>
    <w:tmpl w:val="5524B2B6"/>
    <w:lvl w:ilvl="0" w:tplc="525CE32E">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0E56D4"/>
    <w:multiLevelType w:val="hybridMultilevel"/>
    <w:tmpl w:val="899832CE"/>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5F0D66"/>
    <w:multiLevelType w:val="hybridMultilevel"/>
    <w:tmpl w:val="A3F205C6"/>
    <w:lvl w:ilvl="0" w:tplc="BA48EA8E">
      <w:start w:val="1"/>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935BC1"/>
    <w:multiLevelType w:val="hybridMultilevel"/>
    <w:tmpl w:val="DC1CB3C8"/>
    <w:lvl w:ilvl="0" w:tplc="999A3B1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D3638D"/>
    <w:multiLevelType w:val="hybridMultilevel"/>
    <w:tmpl w:val="E94804BA"/>
    <w:lvl w:ilvl="0" w:tplc="07186424">
      <w:start w:val="1"/>
      <w:numFmt w:val="upperLetter"/>
      <w:lvlText w:val="%1."/>
      <w:lvlJc w:val="left"/>
      <w:pPr>
        <w:ind w:left="720" w:hanging="360"/>
      </w:pPr>
      <w:rPr>
        <w:rFonts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153926"/>
    <w:multiLevelType w:val="hybridMultilevel"/>
    <w:tmpl w:val="D8920CFC"/>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277EAC"/>
    <w:multiLevelType w:val="hybridMultilevel"/>
    <w:tmpl w:val="C71E75DC"/>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4749EE"/>
    <w:multiLevelType w:val="hybridMultilevel"/>
    <w:tmpl w:val="DBCA6B6A"/>
    <w:lvl w:ilvl="0" w:tplc="6394B506">
      <w:start w:val="3"/>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4490DF8"/>
    <w:multiLevelType w:val="hybridMultilevel"/>
    <w:tmpl w:val="67DCBAE6"/>
    <w:lvl w:ilvl="0" w:tplc="82C4FA7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53B6991"/>
    <w:multiLevelType w:val="hybridMultilevel"/>
    <w:tmpl w:val="660A2B70"/>
    <w:lvl w:ilvl="0" w:tplc="6F58FE98">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56A6985"/>
    <w:multiLevelType w:val="hybridMultilevel"/>
    <w:tmpl w:val="CA84D8C4"/>
    <w:lvl w:ilvl="0" w:tplc="C5E807F4">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57A3C56"/>
    <w:multiLevelType w:val="hybridMultilevel"/>
    <w:tmpl w:val="E4320646"/>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615771A"/>
    <w:multiLevelType w:val="hybridMultilevel"/>
    <w:tmpl w:val="918AC35E"/>
    <w:lvl w:ilvl="0" w:tplc="6636C6B2">
      <w:start w:val="1"/>
      <w:numFmt w:val="lowerRoman"/>
      <w:lvlText w:val="%1."/>
      <w:lvlJc w:val="right"/>
      <w:pPr>
        <w:ind w:left="720" w:hanging="360"/>
      </w:pPr>
      <w:rPr>
        <w:rFonts w:hint="default"/>
        <w:b/>
        <w:bCs/>
        <w:i/>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61C211C"/>
    <w:multiLevelType w:val="multilevel"/>
    <w:tmpl w:val="422E56AC"/>
    <w:lvl w:ilvl="0">
      <w:start w:val="1"/>
      <w:numFmt w:val="decimal"/>
      <w:lvlText w:val="%1."/>
      <w:lvlJc w:val="left"/>
      <w:pPr>
        <w:tabs>
          <w:tab w:val="num" w:pos="360"/>
        </w:tabs>
        <w:ind w:left="360" w:hanging="360"/>
      </w:pPr>
      <w:rPr>
        <w:rFonts w:ascii="Arial" w:hAnsi="Arial" w:hint="default"/>
        <w:sz w:val="20"/>
      </w:rPr>
    </w:lvl>
    <w:lvl w:ilvl="1">
      <w:start w:val="1"/>
      <w:numFmt w:val="lowerRoman"/>
      <w:lvlText w:val="%2."/>
      <w:lvlJc w:val="right"/>
      <w:pPr>
        <w:ind w:left="1980" w:hanging="360"/>
      </w:pPr>
    </w:lvl>
    <w:lvl w:ilvl="2">
      <w:start w:val="1"/>
      <w:numFmt w:val="lowerRoman"/>
      <w:lvlText w:val="%3."/>
      <w:lvlJc w:val="left"/>
      <w:pPr>
        <w:tabs>
          <w:tab w:val="num" w:pos="1152"/>
        </w:tabs>
        <w:ind w:left="1152" w:hanging="432"/>
      </w:pPr>
      <w:rPr>
        <w:rFonts w:ascii="Arial" w:hAnsi="Arial" w:hint="default"/>
        <w:sz w:val="20"/>
      </w:rPr>
    </w:lvl>
    <w:lvl w:ilvl="3">
      <w:start w:val="1"/>
      <w:numFmt w:val="lowerLetter"/>
      <w:lvlText w:val="%4."/>
      <w:lvlJc w:val="left"/>
      <w:pPr>
        <w:tabs>
          <w:tab w:val="num" w:pos="1440"/>
        </w:tabs>
        <w:ind w:left="1440" w:hanging="360"/>
      </w:pPr>
      <w:rPr>
        <w:rFonts w:ascii="Arial" w:hAnsi="Arial" w:hint="default"/>
        <w:sz w:val="20"/>
      </w:rPr>
    </w:lvl>
    <w:lvl w:ilvl="4">
      <w:start w:val="1"/>
      <w:numFmt w:val="lowerRoman"/>
      <w:lvlText w:val="%5."/>
      <w:lvlJc w:val="left"/>
      <w:pPr>
        <w:tabs>
          <w:tab w:val="num" w:pos="1800"/>
        </w:tabs>
        <w:ind w:left="1800" w:hanging="360"/>
      </w:pPr>
      <w:rPr>
        <w:rFonts w:ascii="Arial" w:hAnsi="Arial" w:hint="default"/>
        <w:sz w:val="20"/>
      </w:rPr>
    </w:lvl>
    <w:lvl w:ilvl="5">
      <w:start w:val="1"/>
      <w:numFmt w:val="lowerLetter"/>
      <w:lvlText w:val="%6."/>
      <w:lvlJc w:val="left"/>
      <w:pPr>
        <w:tabs>
          <w:tab w:val="num" w:pos="2160"/>
        </w:tabs>
        <w:ind w:left="2160" w:hanging="360"/>
      </w:pPr>
      <w:rPr>
        <w:rFonts w:ascii="Arial" w:hAnsi="Arial" w:hint="default"/>
        <w:sz w:val="20"/>
      </w:rPr>
    </w:lvl>
    <w:lvl w:ilvl="6">
      <w:start w:val="1"/>
      <w:numFmt w:val="decimal"/>
      <w:lvlText w:val="%7."/>
      <w:lvlJc w:val="left"/>
      <w:pPr>
        <w:tabs>
          <w:tab w:val="num" w:pos="2520"/>
        </w:tabs>
        <w:ind w:left="2520" w:hanging="360"/>
      </w:pPr>
      <w:rPr>
        <w:rFonts w:ascii="Arial" w:hAnsi="Arial"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910E20"/>
    <w:multiLevelType w:val="hybridMultilevel"/>
    <w:tmpl w:val="0BA4E3AA"/>
    <w:lvl w:ilvl="0" w:tplc="0BCCCF4C">
      <w:start w:val="1"/>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6B27CBD"/>
    <w:multiLevelType w:val="hybridMultilevel"/>
    <w:tmpl w:val="2B96A0B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73C397D"/>
    <w:multiLevelType w:val="hybridMultilevel"/>
    <w:tmpl w:val="6FE88E66"/>
    <w:lvl w:ilvl="0" w:tplc="7BCA7CA6">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7947517"/>
    <w:multiLevelType w:val="hybridMultilevel"/>
    <w:tmpl w:val="854069F0"/>
    <w:lvl w:ilvl="0" w:tplc="6B0E561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79A4675"/>
    <w:multiLevelType w:val="hybridMultilevel"/>
    <w:tmpl w:val="0E009B10"/>
    <w:lvl w:ilvl="0" w:tplc="C5E807F4">
      <w:start w:val="1"/>
      <w:numFmt w:val="lowerRoman"/>
      <w:lvlText w:val="%1."/>
      <w:lvlJc w:val="right"/>
      <w:pPr>
        <w:ind w:left="720" w:hanging="360"/>
      </w:pPr>
      <w:rPr>
        <w:rFonts w:hint="default"/>
        <w:b/>
        <w:bCs/>
        <w:i/>
        <w:iCs/>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7EB7E9A"/>
    <w:multiLevelType w:val="hybridMultilevel"/>
    <w:tmpl w:val="33C46F5C"/>
    <w:lvl w:ilvl="0" w:tplc="75A6D234">
      <w:start w:val="10"/>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80A0BED"/>
    <w:multiLevelType w:val="hybridMultilevel"/>
    <w:tmpl w:val="AFE0BF68"/>
    <w:lvl w:ilvl="0" w:tplc="B46C142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8252AE4"/>
    <w:multiLevelType w:val="hybridMultilevel"/>
    <w:tmpl w:val="39027708"/>
    <w:lvl w:ilvl="0" w:tplc="C5E807F4">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82F2CD3"/>
    <w:multiLevelType w:val="hybridMultilevel"/>
    <w:tmpl w:val="9356E93C"/>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4F7B8A"/>
    <w:multiLevelType w:val="hybridMultilevel"/>
    <w:tmpl w:val="AA60A7EA"/>
    <w:lvl w:ilvl="0" w:tplc="7052769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513193"/>
    <w:multiLevelType w:val="hybridMultilevel"/>
    <w:tmpl w:val="20FE258C"/>
    <w:lvl w:ilvl="0" w:tplc="07186424">
      <w:start w:val="1"/>
      <w:numFmt w:val="upperLetter"/>
      <w:lvlText w:val="%1."/>
      <w:lvlJc w:val="left"/>
      <w:pPr>
        <w:ind w:left="720" w:hanging="360"/>
      </w:pPr>
      <w:rPr>
        <w:rFonts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636F25"/>
    <w:multiLevelType w:val="hybridMultilevel"/>
    <w:tmpl w:val="5D82B042"/>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9134B94"/>
    <w:multiLevelType w:val="hybridMultilevel"/>
    <w:tmpl w:val="670E0508"/>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98A21E6"/>
    <w:multiLevelType w:val="hybridMultilevel"/>
    <w:tmpl w:val="360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9C506E1"/>
    <w:multiLevelType w:val="hybridMultilevel"/>
    <w:tmpl w:val="2A3CB6F4"/>
    <w:lvl w:ilvl="0" w:tplc="8494A718">
      <w:start w:val="4"/>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9D3138B"/>
    <w:multiLevelType w:val="hybridMultilevel"/>
    <w:tmpl w:val="D4FC6976"/>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D86538"/>
    <w:multiLevelType w:val="multilevel"/>
    <w:tmpl w:val="CFC40A34"/>
    <w:lvl w:ilvl="0">
      <w:start w:val="1"/>
      <w:numFmt w:val="decimal"/>
      <w:lvlText w:val="%1."/>
      <w:lvlJc w:val="left"/>
      <w:pPr>
        <w:ind w:left="360" w:hanging="360"/>
      </w:pPr>
      <w:rPr>
        <w:sz w:val="20"/>
        <w:szCs w:val="20"/>
        <w:vertAlign w:val="baseline"/>
      </w:rPr>
    </w:lvl>
    <w:lvl w:ilvl="1">
      <w:start w:val="1"/>
      <w:numFmt w:val="upperLetter"/>
      <w:lvlText w:val="%2."/>
      <w:lvlJc w:val="left"/>
      <w:pPr>
        <w:ind w:left="720" w:hanging="360"/>
      </w:pPr>
      <w:rPr>
        <w:sz w:val="20"/>
        <w:szCs w:val="20"/>
        <w:vertAlign w:val="baseline"/>
      </w:rPr>
    </w:lvl>
    <w:lvl w:ilvl="2">
      <w:start w:val="1"/>
      <w:numFmt w:val="lowerRoman"/>
      <w:lvlText w:val="%3."/>
      <w:lvlJc w:val="right"/>
      <w:pPr>
        <w:ind w:left="720" w:hanging="360"/>
      </w:pPr>
      <w:rPr>
        <w:b/>
        <w:bCs/>
        <w:i/>
        <w:iCs/>
      </w:rPr>
    </w:lvl>
    <w:lvl w:ilvl="3">
      <w:start w:val="1"/>
      <w:numFmt w:val="lowerLetter"/>
      <w:lvlText w:val="%4."/>
      <w:lvlJc w:val="left"/>
      <w:pPr>
        <w:ind w:left="1440" w:hanging="360"/>
      </w:pPr>
      <w:rPr>
        <w:sz w:val="20"/>
        <w:szCs w:val="20"/>
        <w:vertAlign w:val="baseline"/>
      </w:rPr>
    </w:lvl>
    <w:lvl w:ilvl="4">
      <w:start w:val="1"/>
      <w:numFmt w:val="lowerRoman"/>
      <w:lvlText w:val="%5."/>
      <w:lvlJc w:val="left"/>
      <w:pPr>
        <w:ind w:left="1800" w:hanging="360"/>
      </w:pPr>
      <w:rPr>
        <w:sz w:val="20"/>
        <w:szCs w:val="20"/>
        <w:vertAlign w:val="baseline"/>
      </w:rPr>
    </w:lvl>
    <w:lvl w:ilvl="5">
      <w:start w:val="1"/>
      <w:numFmt w:val="lowerLetter"/>
      <w:lvlText w:val="%6."/>
      <w:lvlJc w:val="left"/>
      <w:pPr>
        <w:ind w:left="2160" w:hanging="360"/>
      </w:pPr>
      <w:rPr>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9" w15:restartNumberingAfterBreak="0">
    <w:nsid w:val="0A5C283F"/>
    <w:multiLevelType w:val="multilevel"/>
    <w:tmpl w:val="86608E6A"/>
    <w:lvl w:ilvl="0">
      <w:start w:val="3"/>
      <w:numFmt w:val="decimal"/>
      <w:lvlText w:val="%1."/>
      <w:lvlJc w:val="left"/>
      <w:pPr>
        <w:tabs>
          <w:tab w:val="num" w:pos="360"/>
        </w:tabs>
        <w:ind w:left="360" w:hanging="360"/>
      </w:pPr>
      <w:rPr>
        <w:rFonts w:hint="default"/>
        <w:b/>
        <w:bCs/>
        <w:sz w:val="24"/>
        <w:szCs w:val="32"/>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sz w:val="20"/>
      </w:rPr>
    </w:lvl>
    <w:lvl w:ilvl="3">
      <w:start w:val="1"/>
      <w:numFmt w:val="lowerLetter"/>
      <w:lvlText w:val="%4."/>
      <w:lvlJc w:val="left"/>
      <w:pPr>
        <w:tabs>
          <w:tab w:val="num" w:pos="1440"/>
        </w:tabs>
        <w:ind w:left="1440" w:hanging="360"/>
      </w:pPr>
      <w:rPr>
        <w:rFonts w:hint="default"/>
        <w:sz w:val="20"/>
      </w:rPr>
    </w:lvl>
    <w:lvl w:ilvl="4">
      <w:start w:val="1"/>
      <w:numFmt w:val="lowerRoman"/>
      <w:lvlText w:val="%5."/>
      <w:lvlJc w:val="left"/>
      <w:pPr>
        <w:tabs>
          <w:tab w:val="num" w:pos="1800"/>
        </w:tabs>
        <w:ind w:left="1800" w:hanging="360"/>
      </w:pPr>
      <w:rPr>
        <w:rFonts w:hint="default"/>
        <w:sz w:val="20"/>
      </w:rPr>
    </w:lvl>
    <w:lvl w:ilvl="5">
      <w:start w:val="1"/>
      <w:numFmt w:val="lowerLetter"/>
      <w:lvlText w:val="%6."/>
      <w:lvlJc w:val="left"/>
      <w:pPr>
        <w:tabs>
          <w:tab w:val="num" w:pos="2160"/>
        </w:tabs>
        <w:ind w:left="2160" w:hanging="360"/>
      </w:pPr>
      <w:rPr>
        <w:rFonts w:hint="default"/>
        <w:sz w:val="20"/>
      </w:rPr>
    </w:lvl>
    <w:lvl w:ilvl="6">
      <w:start w:val="1"/>
      <w:numFmt w:val="bullet"/>
      <w:lvlText w:val=""/>
      <w:lvlJc w:val="left"/>
      <w:pPr>
        <w:tabs>
          <w:tab w:val="num" w:pos="2520"/>
        </w:tabs>
        <w:ind w:left="2520" w:hanging="360"/>
      </w:pPr>
      <w:rPr>
        <w:rFonts w:ascii="Wingdings" w:hAnsi="Wingdings" w:hint="default"/>
        <w:sz w:val="20"/>
      </w:rPr>
    </w:lvl>
    <w:lvl w:ilvl="7">
      <w:start w:val="1"/>
      <w:numFmt w:val="bullet"/>
      <w:lvlText w:val=""/>
      <w:lvlJc w:val="left"/>
      <w:pPr>
        <w:tabs>
          <w:tab w:val="num" w:pos="2880"/>
        </w:tabs>
        <w:ind w:left="2880" w:hanging="360"/>
      </w:pPr>
      <w:rPr>
        <w:rFonts w:ascii="Wingdings" w:hAnsi="Wingdings" w:hint="default"/>
        <w:sz w:val="20"/>
      </w:rPr>
    </w:lvl>
    <w:lvl w:ilvl="8">
      <w:start w:val="1"/>
      <w:numFmt w:val="bullet"/>
      <w:lvlText w:val=""/>
      <w:lvlJc w:val="left"/>
      <w:pPr>
        <w:tabs>
          <w:tab w:val="num" w:pos="3240"/>
        </w:tabs>
        <w:ind w:left="3240" w:hanging="360"/>
      </w:pPr>
      <w:rPr>
        <w:rFonts w:ascii="Wingdings" w:hAnsi="Wingdings" w:hint="default"/>
        <w:sz w:val="20"/>
      </w:rPr>
    </w:lvl>
  </w:abstractNum>
  <w:abstractNum w:abstractNumId="40" w15:restartNumberingAfterBreak="0">
    <w:nsid w:val="0AE410DB"/>
    <w:multiLevelType w:val="hybridMultilevel"/>
    <w:tmpl w:val="C826DCBE"/>
    <w:lvl w:ilvl="0" w:tplc="0C88386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C47222C"/>
    <w:multiLevelType w:val="hybridMultilevel"/>
    <w:tmpl w:val="85047C20"/>
    <w:lvl w:ilvl="0" w:tplc="42FE555A">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C967E00"/>
    <w:multiLevelType w:val="hybridMultilevel"/>
    <w:tmpl w:val="8E82A9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0D302115"/>
    <w:multiLevelType w:val="hybridMultilevel"/>
    <w:tmpl w:val="1F4E69DE"/>
    <w:lvl w:ilvl="0" w:tplc="CFD0EAD4">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D4C5E68"/>
    <w:multiLevelType w:val="hybridMultilevel"/>
    <w:tmpl w:val="7DF4833A"/>
    <w:lvl w:ilvl="0" w:tplc="D9F4ED3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D8015F2"/>
    <w:multiLevelType w:val="hybridMultilevel"/>
    <w:tmpl w:val="583ED3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E31129E"/>
    <w:multiLevelType w:val="hybridMultilevel"/>
    <w:tmpl w:val="8E9EDAE2"/>
    <w:lvl w:ilvl="0" w:tplc="A5E4AC58">
      <w:start w:val="1"/>
      <w:numFmt w:val="upperLetter"/>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EC07EFC"/>
    <w:multiLevelType w:val="hybridMultilevel"/>
    <w:tmpl w:val="21308442"/>
    <w:lvl w:ilvl="0" w:tplc="59BCFA20">
      <w:start w:val="1"/>
      <w:numFmt w:val="lowerRoman"/>
      <w:lvlText w:val="%1."/>
      <w:lvlJc w:val="right"/>
      <w:pPr>
        <w:ind w:left="720" w:hanging="360"/>
      </w:pPr>
      <w:rPr>
        <w:rFonts w:hint="default"/>
        <w:b/>
        <w:bCs/>
        <w:i/>
        <w:iCs/>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1010C3C"/>
    <w:multiLevelType w:val="hybridMultilevel"/>
    <w:tmpl w:val="20023760"/>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12B5C25"/>
    <w:multiLevelType w:val="hybridMultilevel"/>
    <w:tmpl w:val="B7968D1C"/>
    <w:lvl w:ilvl="0" w:tplc="7A603FC6">
      <w:start w:val="1"/>
      <w:numFmt w:val="lowerRoman"/>
      <w:lvlText w:val="%1."/>
      <w:lvlJc w:val="right"/>
      <w:pPr>
        <w:ind w:left="720" w:hanging="360"/>
      </w:pPr>
      <w:rPr>
        <w:rFonts w:hint="default"/>
        <w:b/>
        <w:bCs/>
        <w:i/>
        <w:iCs/>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1C32A23"/>
    <w:multiLevelType w:val="hybridMultilevel"/>
    <w:tmpl w:val="1BAE24E0"/>
    <w:lvl w:ilvl="0" w:tplc="18A61F0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1E52CE7"/>
    <w:multiLevelType w:val="hybridMultilevel"/>
    <w:tmpl w:val="B11E7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1FD4482"/>
    <w:multiLevelType w:val="hybridMultilevel"/>
    <w:tmpl w:val="DC404736"/>
    <w:lvl w:ilvl="0" w:tplc="E5A69A5C">
      <w:start w:val="6"/>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220767A"/>
    <w:multiLevelType w:val="hybridMultilevel"/>
    <w:tmpl w:val="52B20350"/>
    <w:lvl w:ilvl="0" w:tplc="57C47B8A">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2DD6A20"/>
    <w:multiLevelType w:val="hybridMultilevel"/>
    <w:tmpl w:val="31109EB6"/>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2FD2EFC"/>
    <w:multiLevelType w:val="hybridMultilevel"/>
    <w:tmpl w:val="873ED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3E3261B"/>
    <w:multiLevelType w:val="hybridMultilevel"/>
    <w:tmpl w:val="2E8C2324"/>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40A6F19"/>
    <w:multiLevelType w:val="hybridMultilevel"/>
    <w:tmpl w:val="DA42A46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14245EF5"/>
    <w:multiLevelType w:val="hybridMultilevel"/>
    <w:tmpl w:val="8EE0C85E"/>
    <w:lvl w:ilvl="0" w:tplc="43F69A8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49D7F3B"/>
    <w:multiLevelType w:val="hybridMultilevel"/>
    <w:tmpl w:val="BD3410E4"/>
    <w:lvl w:ilvl="0" w:tplc="AF54A25E">
      <w:start w:val="4"/>
      <w:numFmt w:val="upperLetter"/>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62113B9"/>
    <w:multiLevelType w:val="hybridMultilevel"/>
    <w:tmpl w:val="1A987A5E"/>
    <w:lvl w:ilvl="0" w:tplc="00003822">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6306E8E"/>
    <w:multiLevelType w:val="hybridMultilevel"/>
    <w:tmpl w:val="D19ABDA8"/>
    <w:lvl w:ilvl="0" w:tplc="C5E807F4">
      <w:start w:val="1"/>
      <w:numFmt w:val="lowerRoman"/>
      <w:lvlText w:val="%1."/>
      <w:lvlJc w:val="right"/>
      <w:pPr>
        <w:ind w:left="720" w:hanging="360"/>
      </w:pPr>
      <w:rPr>
        <w:rFonts w:hint="default"/>
        <w:b/>
        <w:bCs/>
        <w:i/>
        <w:iCs/>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6586810"/>
    <w:multiLevelType w:val="hybridMultilevel"/>
    <w:tmpl w:val="95D245FA"/>
    <w:lvl w:ilvl="0" w:tplc="11CC05F2">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70421B2"/>
    <w:multiLevelType w:val="hybridMultilevel"/>
    <w:tmpl w:val="473C4F1A"/>
    <w:lvl w:ilvl="0" w:tplc="F3FE0CF4">
      <w:start w:val="1"/>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72474DB"/>
    <w:multiLevelType w:val="hybridMultilevel"/>
    <w:tmpl w:val="D180A98C"/>
    <w:lvl w:ilvl="0" w:tplc="E4ECCC1E">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72820D6"/>
    <w:multiLevelType w:val="hybridMultilevel"/>
    <w:tmpl w:val="28B27AC4"/>
    <w:lvl w:ilvl="0" w:tplc="22B4AB1C">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76F21C0"/>
    <w:multiLevelType w:val="hybridMultilevel"/>
    <w:tmpl w:val="E65E44A8"/>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7E0237F"/>
    <w:multiLevelType w:val="hybridMultilevel"/>
    <w:tmpl w:val="E236D748"/>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7FB336D"/>
    <w:multiLevelType w:val="hybridMultilevel"/>
    <w:tmpl w:val="531E10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80C47F9"/>
    <w:multiLevelType w:val="hybridMultilevel"/>
    <w:tmpl w:val="89064DA6"/>
    <w:lvl w:ilvl="0" w:tplc="6B0E561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8105E0E"/>
    <w:multiLevelType w:val="hybridMultilevel"/>
    <w:tmpl w:val="48C658C4"/>
    <w:lvl w:ilvl="0" w:tplc="C316C81C">
      <w:start w:val="1"/>
      <w:numFmt w:val="upp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85945E9"/>
    <w:multiLevelType w:val="hybridMultilevel"/>
    <w:tmpl w:val="314CA0CE"/>
    <w:lvl w:ilvl="0" w:tplc="11BA553C">
      <w:start w:val="1"/>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8756941"/>
    <w:multiLevelType w:val="hybridMultilevel"/>
    <w:tmpl w:val="5516B1F6"/>
    <w:lvl w:ilvl="0" w:tplc="0BCCCF4C">
      <w:start w:val="1"/>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89F5297"/>
    <w:multiLevelType w:val="hybridMultilevel"/>
    <w:tmpl w:val="68FE54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8AE08B8"/>
    <w:multiLevelType w:val="hybridMultilevel"/>
    <w:tmpl w:val="716CAF12"/>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8B622E0"/>
    <w:multiLevelType w:val="hybridMultilevel"/>
    <w:tmpl w:val="2A26585A"/>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8EB20AA"/>
    <w:multiLevelType w:val="hybridMultilevel"/>
    <w:tmpl w:val="5EBAA2AA"/>
    <w:lvl w:ilvl="0" w:tplc="BB4E450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9410AF6"/>
    <w:multiLevelType w:val="hybridMultilevel"/>
    <w:tmpl w:val="51D84DEE"/>
    <w:lvl w:ilvl="0" w:tplc="DDFE166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94344CA"/>
    <w:multiLevelType w:val="hybridMultilevel"/>
    <w:tmpl w:val="DF78951A"/>
    <w:lvl w:ilvl="0" w:tplc="DC44DE70">
      <w:start w:val="2"/>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9587495"/>
    <w:multiLevelType w:val="hybridMultilevel"/>
    <w:tmpl w:val="8328FC6A"/>
    <w:lvl w:ilvl="0" w:tplc="35AEAF20">
      <w:start w:val="5"/>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97C6007"/>
    <w:multiLevelType w:val="hybridMultilevel"/>
    <w:tmpl w:val="863E889A"/>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993652A"/>
    <w:multiLevelType w:val="hybridMultilevel"/>
    <w:tmpl w:val="7BB093C8"/>
    <w:lvl w:ilvl="0" w:tplc="F4CE08F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AC4153A"/>
    <w:multiLevelType w:val="hybridMultilevel"/>
    <w:tmpl w:val="5CA2457C"/>
    <w:lvl w:ilvl="0" w:tplc="16DAFA6E">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B0A1705"/>
    <w:multiLevelType w:val="hybridMultilevel"/>
    <w:tmpl w:val="1A1860F0"/>
    <w:lvl w:ilvl="0" w:tplc="6A5CB768">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B442739"/>
    <w:multiLevelType w:val="hybridMultilevel"/>
    <w:tmpl w:val="DC1A7DE6"/>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B862757"/>
    <w:multiLevelType w:val="hybridMultilevel"/>
    <w:tmpl w:val="D3C86096"/>
    <w:lvl w:ilvl="0" w:tplc="D1203A36">
      <w:start w:val="1"/>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BB94453"/>
    <w:multiLevelType w:val="hybridMultilevel"/>
    <w:tmpl w:val="21E83842"/>
    <w:lvl w:ilvl="0" w:tplc="96E2FB4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BF83B4E"/>
    <w:multiLevelType w:val="hybridMultilevel"/>
    <w:tmpl w:val="03A8BBDC"/>
    <w:lvl w:ilvl="0" w:tplc="899EEB58">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C122118"/>
    <w:multiLevelType w:val="hybridMultilevel"/>
    <w:tmpl w:val="5F3E4866"/>
    <w:lvl w:ilvl="0" w:tplc="03C87C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C175A1D"/>
    <w:multiLevelType w:val="hybridMultilevel"/>
    <w:tmpl w:val="102E3396"/>
    <w:lvl w:ilvl="0" w:tplc="706AFD66">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C592A38"/>
    <w:multiLevelType w:val="multilevel"/>
    <w:tmpl w:val="73528D50"/>
    <w:lvl w:ilvl="0">
      <w:start w:val="1"/>
      <w:numFmt w:val="decimal"/>
      <w:lvlText w:val="%1."/>
      <w:lvlJc w:val="left"/>
      <w:pPr>
        <w:tabs>
          <w:tab w:val="num" w:pos="360"/>
        </w:tabs>
        <w:ind w:left="360" w:hanging="360"/>
      </w:pPr>
      <w:rPr>
        <w:rFonts w:hint="default"/>
        <w:sz w:val="20"/>
      </w:rPr>
    </w:lvl>
    <w:lvl w:ilvl="1">
      <w:start w:val="1"/>
      <w:numFmt w:val="upperLetter"/>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sz w:val="20"/>
      </w:rPr>
    </w:lvl>
    <w:lvl w:ilvl="3">
      <w:start w:val="1"/>
      <w:numFmt w:val="lowerLetter"/>
      <w:lvlText w:val="%4."/>
      <w:lvlJc w:val="left"/>
      <w:pPr>
        <w:tabs>
          <w:tab w:val="num" w:pos="1440"/>
        </w:tabs>
        <w:ind w:left="1440" w:hanging="360"/>
      </w:pPr>
      <w:rPr>
        <w:rFonts w:hint="default"/>
        <w:sz w:val="20"/>
      </w:rPr>
    </w:lvl>
    <w:lvl w:ilvl="4">
      <w:start w:val="1"/>
      <w:numFmt w:val="lowerRoman"/>
      <w:lvlText w:val="%5."/>
      <w:lvlJc w:val="left"/>
      <w:pPr>
        <w:tabs>
          <w:tab w:val="num" w:pos="1800"/>
        </w:tabs>
        <w:ind w:left="1800" w:hanging="360"/>
      </w:pPr>
      <w:rPr>
        <w:rFonts w:hint="default"/>
        <w:sz w:val="20"/>
      </w:rPr>
    </w:lvl>
    <w:lvl w:ilvl="5">
      <w:start w:val="1"/>
      <w:numFmt w:val="lowerLetter"/>
      <w:lvlText w:val="%6."/>
      <w:lvlJc w:val="left"/>
      <w:pPr>
        <w:tabs>
          <w:tab w:val="num" w:pos="2160"/>
        </w:tabs>
        <w:ind w:left="2160" w:hanging="360"/>
      </w:pPr>
      <w:rPr>
        <w:rFonts w:hint="default"/>
        <w:sz w:val="20"/>
      </w:rPr>
    </w:lvl>
    <w:lvl w:ilvl="6">
      <w:start w:val="1"/>
      <w:numFmt w:val="bullet"/>
      <w:lvlText w:val=""/>
      <w:lvlJc w:val="left"/>
      <w:pPr>
        <w:tabs>
          <w:tab w:val="num" w:pos="2520"/>
        </w:tabs>
        <w:ind w:left="2520" w:hanging="360"/>
      </w:pPr>
      <w:rPr>
        <w:rFonts w:ascii="Wingdings" w:hAnsi="Wingdings" w:hint="default"/>
        <w:sz w:val="20"/>
      </w:rPr>
    </w:lvl>
    <w:lvl w:ilvl="7">
      <w:start w:val="1"/>
      <w:numFmt w:val="bullet"/>
      <w:lvlText w:val=""/>
      <w:lvlJc w:val="left"/>
      <w:pPr>
        <w:tabs>
          <w:tab w:val="num" w:pos="2880"/>
        </w:tabs>
        <w:ind w:left="2880" w:hanging="360"/>
      </w:pPr>
      <w:rPr>
        <w:rFonts w:ascii="Wingdings" w:hAnsi="Wingdings" w:hint="default"/>
        <w:sz w:val="20"/>
      </w:rPr>
    </w:lvl>
    <w:lvl w:ilvl="8">
      <w:start w:val="1"/>
      <w:numFmt w:val="bullet"/>
      <w:lvlText w:val=""/>
      <w:lvlJc w:val="left"/>
      <w:pPr>
        <w:tabs>
          <w:tab w:val="num" w:pos="3240"/>
        </w:tabs>
        <w:ind w:left="3240" w:hanging="360"/>
      </w:pPr>
      <w:rPr>
        <w:rFonts w:ascii="Wingdings" w:hAnsi="Wingdings" w:hint="default"/>
        <w:sz w:val="20"/>
      </w:rPr>
    </w:lvl>
  </w:abstractNum>
  <w:abstractNum w:abstractNumId="91" w15:restartNumberingAfterBreak="0">
    <w:nsid w:val="1CC27EFB"/>
    <w:multiLevelType w:val="hybridMultilevel"/>
    <w:tmpl w:val="CDAA77F2"/>
    <w:lvl w:ilvl="0" w:tplc="145A077E">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CC45229"/>
    <w:multiLevelType w:val="hybridMultilevel"/>
    <w:tmpl w:val="8B20C354"/>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D050849"/>
    <w:multiLevelType w:val="hybridMultilevel"/>
    <w:tmpl w:val="1662120E"/>
    <w:lvl w:ilvl="0" w:tplc="273CB74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D493704"/>
    <w:multiLevelType w:val="hybridMultilevel"/>
    <w:tmpl w:val="AB820EDE"/>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E3347B3"/>
    <w:multiLevelType w:val="hybridMultilevel"/>
    <w:tmpl w:val="DB8E83D0"/>
    <w:lvl w:ilvl="0" w:tplc="6CCC360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E4B4F32"/>
    <w:multiLevelType w:val="hybridMultilevel"/>
    <w:tmpl w:val="D9A064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1E9A2FA1"/>
    <w:multiLevelType w:val="hybridMultilevel"/>
    <w:tmpl w:val="CA9AF8F6"/>
    <w:lvl w:ilvl="0" w:tplc="07186424">
      <w:start w:val="1"/>
      <w:numFmt w:val="upperLetter"/>
      <w:lvlText w:val="%1."/>
      <w:lvlJc w:val="left"/>
      <w:pPr>
        <w:ind w:left="720" w:hanging="360"/>
      </w:pPr>
      <w:rPr>
        <w:rFonts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EDE632A"/>
    <w:multiLevelType w:val="hybridMultilevel"/>
    <w:tmpl w:val="0F94E49A"/>
    <w:lvl w:ilvl="0" w:tplc="083E6F8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F622AC1"/>
    <w:multiLevelType w:val="hybridMultilevel"/>
    <w:tmpl w:val="5F025410"/>
    <w:lvl w:ilvl="0" w:tplc="6FB2585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F826DB9"/>
    <w:multiLevelType w:val="hybridMultilevel"/>
    <w:tmpl w:val="3A24EE8C"/>
    <w:lvl w:ilvl="0" w:tplc="C5E807F4">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FBE6785"/>
    <w:multiLevelType w:val="hybridMultilevel"/>
    <w:tmpl w:val="20BC3202"/>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00879D8"/>
    <w:multiLevelType w:val="hybridMultilevel"/>
    <w:tmpl w:val="C5C8304E"/>
    <w:lvl w:ilvl="0" w:tplc="88827CE6">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0A52410"/>
    <w:multiLevelType w:val="hybridMultilevel"/>
    <w:tmpl w:val="32622894"/>
    <w:lvl w:ilvl="0" w:tplc="2A3490F8">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11A12AE"/>
    <w:multiLevelType w:val="hybridMultilevel"/>
    <w:tmpl w:val="01A80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17F4128"/>
    <w:multiLevelType w:val="hybridMultilevel"/>
    <w:tmpl w:val="C0F03662"/>
    <w:lvl w:ilvl="0" w:tplc="F4669EA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1C71175"/>
    <w:multiLevelType w:val="hybridMultilevel"/>
    <w:tmpl w:val="3D066978"/>
    <w:lvl w:ilvl="0" w:tplc="934662A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1E92838"/>
    <w:multiLevelType w:val="hybridMultilevel"/>
    <w:tmpl w:val="4E44DB66"/>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20A0AFD"/>
    <w:multiLevelType w:val="hybridMultilevel"/>
    <w:tmpl w:val="3126D22C"/>
    <w:lvl w:ilvl="0" w:tplc="6DCA72F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2107D03"/>
    <w:multiLevelType w:val="multilevel"/>
    <w:tmpl w:val="18DACD30"/>
    <w:lvl w:ilvl="0">
      <w:start w:val="1"/>
      <w:numFmt w:val="decimal"/>
      <w:lvlText w:val="%1."/>
      <w:lvlJc w:val="left"/>
      <w:pPr>
        <w:ind w:left="360" w:hanging="360"/>
      </w:pPr>
      <w:rPr>
        <w:rFonts w:hint="default"/>
        <w:b/>
        <w:bCs/>
        <w:sz w:val="20"/>
        <w:szCs w:val="20"/>
        <w:vertAlign w:val="baseline"/>
      </w:rPr>
    </w:lvl>
    <w:lvl w:ilvl="1">
      <w:start w:val="3"/>
      <w:numFmt w:val="decimal"/>
      <w:lvlText w:val="%2."/>
      <w:lvlJc w:val="left"/>
      <w:pPr>
        <w:ind w:left="720" w:hanging="360"/>
      </w:pPr>
      <w:rPr>
        <w:rFonts w:ascii="Arial" w:hAnsi="Arial" w:hint="default"/>
        <w:b/>
        <w:bCs/>
        <w:i w:val="0"/>
        <w:color w:val="auto"/>
        <w:sz w:val="24"/>
      </w:rPr>
    </w:lvl>
    <w:lvl w:ilvl="2">
      <w:start w:val="1"/>
      <w:numFmt w:val="lowerRoman"/>
      <w:lvlText w:val="%3."/>
      <w:lvlJc w:val="left"/>
      <w:pPr>
        <w:ind w:left="1152" w:hanging="432"/>
      </w:pPr>
      <w:rPr>
        <w:rFonts w:hint="default"/>
        <w:sz w:val="20"/>
        <w:szCs w:val="20"/>
        <w:vertAlign w:val="baseline"/>
      </w:rPr>
    </w:lvl>
    <w:lvl w:ilvl="3">
      <w:start w:val="1"/>
      <w:numFmt w:val="lowerLetter"/>
      <w:lvlText w:val="%4."/>
      <w:lvlJc w:val="left"/>
      <w:pPr>
        <w:ind w:left="1440" w:hanging="360"/>
      </w:pPr>
      <w:rPr>
        <w:rFonts w:hint="default"/>
        <w:sz w:val="20"/>
        <w:szCs w:val="20"/>
        <w:vertAlign w:val="baseline"/>
      </w:rPr>
    </w:lvl>
    <w:lvl w:ilvl="4">
      <w:start w:val="1"/>
      <w:numFmt w:val="lowerRoman"/>
      <w:lvlText w:val="%5."/>
      <w:lvlJc w:val="left"/>
      <w:pPr>
        <w:ind w:left="1800" w:hanging="360"/>
      </w:pPr>
      <w:rPr>
        <w:rFonts w:hint="default"/>
        <w:sz w:val="20"/>
        <w:szCs w:val="20"/>
        <w:vertAlign w:val="baseline"/>
      </w:rPr>
    </w:lvl>
    <w:lvl w:ilvl="5">
      <w:start w:val="1"/>
      <w:numFmt w:val="lowerLetter"/>
      <w:lvlText w:val="%6."/>
      <w:lvlJc w:val="left"/>
      <w:pPr>
        <w:ind w:left="2160" w:hanging="360"/>
      </w:pPr>
      <w:rPr>
        <w:rFonts w:hint="default"/>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hint="default"/>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hint="default"/>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hint="default"/>
        <w:sz w:val="20"/>
        <w:szCs w:val="20"/>
        <w:vertAlign w:val="baseline"/>
      </w:rPr>
    </w:lvl>
  </w:abstractNum>
  <w:abstractNum w:abstractNumId="110" w15:restartNumberingAfterBreak="0">
    <w:nsid w:val="224C780C"/>
    <w:multiLevelType w:val="hybridMultilevel"/>
    <w:tmpl w:val="58D2D3B6"/>
    <w:lvl w:ilvl="0" w:tplc="32D20F44">
      <w:start w:val="1"/>
      <w:numFmt w:val="lowerRoman"/>
      <w:lvlText w:val="%1."/>
      <w:lvlJc w:val="righ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3C8652F"/>
    <w:multiLevelType w:val="hybridMultilevel"/>
    <w:tmpl w:val="171CE662"/>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3C87AA8"/>
    <w:multiLevelType w:val="hybridMultilevel"/>
    <w:tmpl w:val="14427F3E"/>
    <w:lvl w:ilvl="0" w:tplc="855A4F44">
      <w:start w:val="1"/>
      <w:numFmt w:val="upperLetter"/>
      <w:lvlText w:val="%1."/>
      <w:lvlJc w:val="left"/>
      <w:pPr>
        <w:ind w:left="720" w:hanging="360"/>
      </w:pPr>
      <w:rPr>
        <w:rFonts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242B437B"/>
    <w:multiLevelType w:val="hybridMultilevel"/>
    <w:tmpl w:val="72022D30"/>
    <w:lvl w:ilvl="0" w:tplc="0BCCCF4C">
      <w:start w:val="1"/>
      <w:numFmt w:val="decimal"/>
      <w:lvlText w:val="%1."/>
      <w:lvlJc w:val="left"/>
      <w:pPr>
        <w:ind w:left="720" w:hanging="360"/>
      </w:pPr>
      <w:rPr>
        <w:rFonts w:ascii="Arial" w:hAnsi="Arial" w:hint="default"/>
        <w:b/>
        <w:bCs/>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24336DAA"/>
    <w:multiLevelType w:val="hybridMultilevel"/>
    <w:tmpl w:val="A576197A"/>
    <w:lvl w:ilvl="0" w:tplc="6914B24E">
      <w:start w:val="5"/>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52530F9"/>
    <w:multiLevelType w:val="hybridMultilevel"/>
    <w:tmpl w:val="E84AFB8A"/>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5490CB1"/>
    <w:multiLevelType w:val="hybridMultilevel"/>
    <w:tmpl w:val="7214C76C"/>
    <w:lvl w:ilvl="0" w:tplc="37C26CB0">
      <w:start w:val="1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61F31A6"/>
    <w:multiLevelType w:val="hybridMultilevel"/>
    <w:tmpl w:val="F8162E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6472FF4"/>
    <w:multiLevelType w:val="hybridMultilevel"/>
    <w:tmpl w:val="BC220A18"/>
    <w:lvl w:ilvl="0" w:tplc="0BCCCF4C">
      <w:start w:val="1"/>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69D7E59"/>
    <w:multiLevelType w:val="hybridMultilevel"/>
    <w:tmpl w:val="BD54D47A"/>
    <w:lvl w:ilvl="0" w:tplc="33243ACE">
      <w:start w:val="1"/>
      <w:numFmt w:val="upperLetter"/>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6AA6E78"/>
    <w:multiLevelType w:val="hybridMultilevel"/>
    <w:tmpl w:val="7A548E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72E4370"/>
    <w:multiLevelType w:val="hybridMultilevel"/>
    <w:tmpl w:val="CE6CB7F4"/>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7406FEE"/>
    <w:multiLevelType w:val="hybridMultilevel"/>
    <w:tmpl w:val="8092F168"/>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742588C"/>
    <w:multiLevelType w:val="hybridMultilevel"/>
    <w:tmpl w:val="565C971A"/>
    <w:lvl w:ilvl="0" w:tplc="C5E807F4">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76C0820"/>
    <w:multiLevelType w:val="hybridMultilevel"/>
    <w:tmpl w:val="E5D83F34"/>
    <w:lvl w:ilvl="0" w:tplc="FD822B8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76F7E5E"/>
    <w:multiLevelType w:val="hybridMultilevel"/>
    <w:tmpl w:val="2B96A0B4"/>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7873152"/>
    <w:multiLevelType w:val="hybridMultilevel"/>
    <w:tmpl w:val="4126C17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 w15:restartNumberingAfterBreak="0">
    <w:nsid w:val="27995E36"/>
    <w:multiLevelType w:val="hybridMultilevel"/>
    <w:tmpl w:val="F398A9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27F94299"/>
    <w:multiLevelType w:val="hybridMultilevel"/>
    <w:tmpl w:val="592679A4"/>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8057C20"/>
    <w:multiLevelType w:val="hybridMultilevel"/>
    <w:tmpl w:val="BD2608CA"/>
    <w:lvl w:ilvl="0" w:tplc="8856CEE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8556F01"/>
    <w:multiLevelType w:val="multilevel"/>
    <w:tmpl w:val="B73CEC36"/>
    <w:styleLink w:val="SOPStyle"/>
    <w:lvl w:ilvl="0">
      <w:start w:val="1"/>
      <w:numFmt w:val="decimal"/>
      <w:lvlText w:val="%1."/>
      <w:lvlJc w:val="left"/>
      <w:pPr>
        <w:tabs>
          <w:tab w:val="num" w:pos="360"/>
        </w:tabs>
        <w:ind w:left="360" w:hanging="360"/>
      </w:pPr>
      <w:rPr>
        <w:rFonts w:ascii="Arial" w:hAnsi="Arial" w:hint="default"/>
        <w:sz w:val="20"/>
      </w:rPr>
    </w:lvl>
    <w:lvl w:ilvl="1">
      <w:start w:val="1"/>
      <w:numFmt w:val="upperLetter"/>
      <w:lvlText w:val="%2."/>
      <w:lvlJc w:val="left"/>
      <w:pPr>
        <w:tabs>
          <w:tab w:val="num" w:pos="900"/>
        </w:tabs>
        <w:ind w:left="900" w:hanging="360"/>
      </w:pPr>
      <w:rPr>
        <w:rFonts w:ascii="Arial" w:hAnsi="Arial" w:hint="default"/>
        <w:sz w:val="20"/>
      </w:rPr>
    </w:lvl>
    <w:lvl w:ilvl="2">
      <w:start w:val="1"/>
      <w:numFmt w:val="lowerRoman"/>
      <w:lvlText w:val="%3."/>
      <w:lvlJc w:val="left"/>
      <w:pPr>
        <w:tabs>
          <w:tab w:val="num" w:pos="1152"/>
        </w:tabs>
        <w:ind w:left="1152" w:hanging="432"/>
      </w:pPr>
      <w:rPr>
        <w:rFonts w:ascii="Arial" w:hAnsi="Arial" w:hint="default"/>
        <w:sz w:val="20"/>
      </w:rPr>
    </w:lvl>
    <w:lvl w:ilvl="3">
      <w:start w:val="1"/>
      <w:numFmt w:val="lowerLetter"/>
      <w:lvlText w:val="%4."/>
      <w:lvlJc w:val="left"/>
      <w:pPr>
        <w:tabs>
          <w:tab w:val="num" w:pos="1440"/>
        </w:tabs>
        <w:ind w:left="1440" w:hanging="360"/>
      </w:pPr>
      <w:rPr>
        <w:rFonts w:ascii="Arial" w:hAnsi="Arial" w:hint="default"/>
        <w:sz w:val="20"/>
      </w:rPr>
    </w:lvl>
    <w:lvl w:ilvl="4">
      <w:start w:val="1"/>
      <w:numFmt w:val="lowerRoman"/>
      <w:lvlText w:val="%5."/>
      <w:lvlJc w:val="left"/>
      <w:pPr>
        <w:tabs>
          <w:tab w:val="num" w:pos="1800"/>
        </w:tabs>
        <w:ind w:left="1800" w:hanging="360"/>
      </w:pPr>
      <w:rPr>
        <w:rFonts w:ascii="Arial" w:hAnsi="Arial" w:hint="default"/>
        <w:sz w:val="20"/>
      </w:rPr>
    </w:lvl>
    <w:lvl w:ilvl="5">
      <w:start w:val="1"/>
      <w:numFmt w:val="lowerLetter"/>
      <w:lvlText w:val="%6."/>
      <w:lvlJc w:val="left"/>
      <w:pPr>
        <w:tabs>
          <w:tab w:val="num" w:pos="2160"/>
        </w:tabs>
        <w:ind w:left="2160" w:hanging="360"/>
      </w:pPr>
      <w:rPr>
        <w:rFonts w:ascii="Arial" w:hAnsi="Arial" w:hint="default"/>
        <w:sz w:val="20"/>
      </w:rPr>
    </w:lvl>
    <w:lvl w:ilvl="6">
      <w:start w:val="1"/>
      <w:numFmt w:val="decimal"/>
      <w:lvlText w:val="%7."/>
      <w:lvlJc w:val="left"/>
      <w:pPr>
        <w:tabs>
          <w:tab w:val="num" w:pos="2520"/>
        </w:tabs>
        <w:ind w:left="2520" w:hanging="360"/>
      </w:pPr>
      <w:rPr>
        <w:rFonts w:ascii="Arial" w:hAnsi="Arial"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8D53D41"/>
    <w:multiLevelType w:val="hybridMultilevel"/>
    <w:tmpl w:val="7370F4E2"/>
    <w:lvl w:ilvl="0" w:tplc="2184304C">
      <w:start w:val="1"/>
      <w:numFmt w:val="lowerRoman"/>
      <w:lvlText w:val="%1."/>
      <w:lvlJc w:val="righ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8FF722A"/>
    <w:multiLevelType w:val="hybridMultilevel"/>
    <w:tmpl w:val="FB5A53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29A54E23"/>
    <w:multiLevelType w:val="hybridMultilevel"/>
    <w:tmpl w:val="ABDEFE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2A0379D5"/>
    <w:multiLevelType w:val="hybridMultilevel"/>
    <w:tmpl w:val="B7B2C3FE"/>
    <w:lvl w:ilvl="0" w:tplc="64A6B606">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A4F5BD5"/>
    <w:multiLevelType w:val="hybridMultilevel"/>
    <w:tmpl w:val="7DA471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2B116F11"/>
    <w:multiLevelType w:val="hybridMultilevel"/>
    <w:tmpl w:val="CD049800"/>
    <w:lvl w:ilvl="0" w:tplc="A412F354">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2B1D4470"/>
    <w:multiLevelType w:val="hybridMultilevel"/>
    <w:tmpl w:val="865AD458"/>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B3C56E8"/>
    <w:multiLevelType w:val="hybridMultilevel"/>
    <w:tmpl w:val="B87AB29E"/>
    <w:lvl w:ilvl="0" w:tplc="07FA559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2B5F0D98"/>
    <w:multiLevelType w:val="hybridMultilevel"/>
    <w:tmpl w:val="8480A052"/>
    <w:lvl w:ilvl="0" w:tplc="027CA28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2B6C12D2"/>
    <w:multiLevelType w:val="hybridMultilevel"/>
    <w:tmpl w:val="CB8C74AA"/>
    <w:lvl w:ilvl="0" w:tplc="1C92973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B9F3FBC"/>
    <w:multiLevelType w:val="hybridMultilevel"/>
    <w:tmpl w:val="A580C7C8"/>
    <w:lvl w:ilvl="0" w:tplc="DBC46FFC">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2BCA1EFC"/>
    <w:multiLevelType w:val="hybridMultilevel"/>
    <w:tmpl w:val="E7DA5BB2"/>
    <w:lvl w:ilvl="0" w:tplc="07186424">
      <w:start w:val="1"/>
      <w:numFmt w:val="upperLetter"/>
      <w:lvlText w:val="%1."/>
      <w:lvlJc w:val="left"/>
      <w:pPr>
        <w:ind w:left="720" w:hanging="360"/>
      </w:pPr>
      <w:rPr>
        <w:rFonts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BD37BE3"/>
    <w:multiLevelType w:val="hybridMultilevel"/>
    <w:tmpl w:val="1FBCCC5A"/>
    <w:lvl w:ilvl="0" w:tplc="C5E807F4">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2BFE5824"/>
    <w:multiLevelType w:val="hybridMultilevel"/>
    <w:tmpl w:val="A87633BC"/>
    <w:lvl w:ilvl="0" w:tplc="C5E807F4">
      <w:start w:val="1"/>
      <w:numFmt w:val="lowerRoman"/>
      <w:lvlText w:val="%1."/>
      <w:lvlJc w:val="right"/>
      <w:pPr>
        <w:ind w:left="720" w:hanging="360"/>
      </w:pPr>
      <w:rPr>
        <w:rFonts w:hint="default"/>
        <w:b/>
        <w:bCs/>
        <w:i/>
        <w:iCs/>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2D1D5FD7"/>
    <w:multiLevelType w:val="hybridMultilevel"/>
    <w:tmpl w:val="F85A45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2D6949AC"/>
    <w:multiLevelType w:val="hybridMultilevel"/>
    <w:tmpl w:val="3152633A"/>
    <w:lvl w:ilvl="0" w:tplc="719496A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D8C17E5"/>
    <w:multiLevelType w:val="hybridMultilevel"/>
    <w:tmpl w:val="EA0C72BE"/>
    <w:lvl w:ilvl="0" w:tplc="AB742B00">
      <w:start w:val="1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2D9E305B"/>
    <w:multiLevelType w:val="hybridMultilevel"/>
    <w:tmpl w:val="C56A0774"/>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2DA726E6"/>
    <w:multiLevelType w:val="hybridMultilevel"/>
    <w:tmpl w:val="E4344D54"/>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DC354B0"/>
    <w:multiLevelType w:val="multilevel"/>
    <w:tmpl w:val="03064DE6"/>
    <w:lvl w:ilvl="0">
      <w:start w:val="1"/>
      <w:numFmt w:val="decimal"/>
      <w:lvlText w:val="%1."/>
      <w:lvlJc w:val="left"/>
      <w:pPr>
        <w:ind w:left="360" w:hanging="360"/>
      </w:pPr>
      <w:rPr>
        <w:sz w:val="20"/>
        <w:szCs w:val="20"/>
        <w:vertAlign w:val="baseline"/>
      </w:rPr>
    </w:lvl>
    <w:lvl w:ilvl="1">
      <w:start w:val="1"/>
      <w:numFmt w:val="upperLetter"/>
      <w:lvlText w:val="%2."/>
      <w:lvlJc w:val="left"/>
      <w:pPr>
        <w:ind w:left="720" w:hanging="360"/>
      </w:pPr>
      <w:rPr>
        <w:sz w:val="20"/>
        <w:szCs w:val="20"/>
        <w:vertAlign w:val="baseline"/>
      </w:rPr>
    </w:lvl>
    <w:lvl w:ilvl="2">
      <w:start w:val="1"/>
      <w:numFmt w:val="lowerRoman"/>
      <w:lvlText w:val="%3."/>
      <w:lvlJc w:val="left"/>
      <w:pPr>
        <w:ind w:left="1152" w:hanging="432"/>
      </w:pPr>
      <w:rPr>
        <w:sz w:val="20"/>
        <w:szCs w:val="20"/>
        <w:vertAlign w:val="baseline"/>
      </w:rPr>
    </w:lvl>
    <w:lvl w:ilvl="3">
      <w:start w:val="1"/>
      <w:numFmt w:val="lowerRoman"/>
      <w:lvlText w:val="%4."/>
      <w:lvlJc w:val="right"/>
      <w:pPr>
        <w:ind w:left="720" w:hanging="360"/>
      </w:pPr>
      <w:rPr>
        <w:b/>
        <w:bCs/>
        <w:i/>
        <w:iCs/>
      </w:rPr>
    </w:lvl>
    <w:lvl w:ilvl="4">
      <w:start w:val="1"/>
      <w:numFmt w:val="lowerRoman"/>
      <w:lvlText w:val="%5."/>
      <w:lvlJc w:val="left"/>
      <w:pPr>
        <w:ind w:left="1800" w:hanging="360"/>
      </w:pPr>
      <w:rPr>
        <w:sz w:val="20"/>
        <w:szCs w:val="20"/>
        <w:vertAlign w:val="baseline"/>
      </w:rPr>
    </w:lvl>
    <w:lvl w:ilvl="5">
      <w:start w:val="1"/>
      <w:numFmt w:val="lowerLetter"/>
      <w:lvlText w:val="%6."/>
      <w:lvlJc w:val="left"/>
      <w:pPr>
        <w:ind w:left="2160" w:hanging="360"/>
      </w:pPr>
      <w:rPr>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51" w15:restartNumberingAfterBreak="0">
    <w:nsid w:val="2E7D3756"/>
    <w:multiLevelType w:val="hybridMultilevel"/>
    <w:tmpl w:val="5F024138"/>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2F016843"/>
    <w:multiLevelType w:val="hybridMultilevel"/>
    <w:tmpl w:val="543ABF72"/>
    <w:lvl w:ilvl="0" w:tplc="B2B680DC">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2F0223B7"/>
    <w:multiLevelType w:val="hybridMultilevel"/>
    <w:tmpl w:val="2ECA6FBE"/>
    <w:lvl w:ilvl="0" w:tplc="3C841DE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F046BF2"/>
    <w:multiLevelType w:val="hybridMultilevel"/>
    <w:tmpl w:val="FA0AE7A2"/>
    <w:lvl w:ilvl="0" w:tplc="FA02E38A">
      <w:start w:val="4"/>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2F063839"/>
    <w:multiLevelType w:val="hybridMultilevel"/>
    <w:tmpl w:val="B0065DD4"/>
    <w:lvl w:ilvl="0" w:tplc="E6BE94F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2F254FC9"/>
    <w:multiLevelType w:val="hybridMultilevel"/>
    <w:tmpl w:val="1BF009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2F4A6978"/>
    <w:multiLevelType w:val="hybridMultilevel"/>
    <w:tmpl w:val="D73A7C90"/>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2FA74406"/>
    <w:multiLevelType w:val="hybridMultilevel"/>
    <w:tmpl w:val="D486CD86"/>
    <w:lvl w:ilvl="0" w:tplc="07186424">
      <w:start w:val="1"/>
      <w:numFmt w:val="upperLetter"/>
      <w:lvlText w:val="%1."/>
      <w:lvlJc w:val="left"/>
      <w:pPr>
        <w:ind w:left="720" w:hanging="360"/>
      </w:pPr>
      <w:rPr>
        <w:rFonts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2FBE4CA8"/>
    <w:multiLevelType w:val="hybridMultilevel"/>
    <w:tmpl w:val="F9828C1E"/>
    <w:lvl w:ilvl="0" w:tplc="DDFE166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2FBF66A4"/>
    <w:multiLevelType w:val="hybridMultilevel"/>
    <w:tmpl w:val="E5963C0C"/>
    <w:lvl w:ilvl="0" w:tplc="AE08FD9C">
      <w:start w:val="7"/>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0642EB7"/>
    <w:multiLevelType w:val="hybridMultilevel"/>
    <w:tmpl w:val="9B6CE348"/>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0C955C4"/>
    <w:multiLevelType w:val="hybridMultilevel"/>
    <w:tmpl w:val="5F607D2A"/>
    <w:lvl w:ilvl="0" w:tplc="ED0C6FB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31361FCD"/>
    <w:multiLevelType w:val="hybridMultilevel"/>
    <w:tmpl w:val="F9085900"/>
    <w:lvl w:ilvl="0" w:tplc="A926AA5C">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314724C8"/>
    <w:multiLevelType w:val="hybridMultilevel"/>
    <w:tmpl w:val="ADD68926"/>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318C72F4"/>
    <w:multiLevelType w:val="hybridMultilevel"/>
    <w:tmpl w:val="91780B8E"/>
    <w:lvl w:ilvl="0" w:tplc="07186424">
      <w:start w:val="1"/>
      <w:numFmt w:val="upperLetter"/>
      <w:lvlText w:val="%1."/>
      <w:lvlJc w:val="left"/>
      <w:pPr>
        <w:ind w:left="720" w:hanging="360"/>
      </w:pPr>
      <w:rPr>
        <w:rFonts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31901BB2"/>
    <w:multiLevelType w:val="multilevel"/>
    <w:tmpl w:val="EDA0DA10"/>
    <w:lvl w:ilvl="0">
      <w:start w:val="1"/>
      <w:numFmt w:val="decimal"/>
      <w:pStyle w:val="i"/>
      <w:lvlText w:val="%1."/>
      <w:lvlJc w:val="left"/>
      <w:pPr>
        <w:ind w:left="360" w:hanging="360"/>
      </w:pPr>
      <w:rPr>
        <w:sz w:val="20"/>
        <w:szCs w:val="20"/>
        <w:vertAlign w:val="baseline"/>
      </w:rPr>
    </w:lvl>
    <w:lvl w:ilvl="1">
      <w:start w:val="1"/>
      <w:numFmt w:val="upperLetter"/>
      <w:lvlText w:val="%2."/>
      <w:lvlJc w:val="left"/>
      <w:pPr>
        <w:ind w:left="720" w:hanging="360"/>
      </w:pPr>
      <w:rPr>
        <w:b w:val="0"/>
        <w:bCs w:val="0"/>
        <w:sz w:val="20"/>
        <w:szCs w:val="20"/>
        <w:vertAlign w:val="baseline"/>
      </w:rPr>
    </w:lvl>
    <w:lvl w:ilvl="2">
      <w:start w:val="1"/>
      <w:numFmt w:val="lowerRoman"/>
      <w:lvlText w:val="%3."/>
      <w:lvlJc w:val="left"/>
      <w:pPr>
        <w:ind w:left="1152" w:hanging="432"/>
      </w:pPr>
      <w:rPr>
        <w:sz w:val="20"/>
        <w:szCs w:val="20"/>
        <w:vertAlign w:val="baseline"/>
      </w:rPr>
    </w:lvl>
    <w:lvl w:ilvl="3">
      <w:start w:val="1"/>
      <w:numFmt w:val="lowerLetter"/>
      <w:lvlText w:val="%4."/>
      <w:lvlJc w:val="left"/>
      <w:pPr>
        <w:ind w:left="1440" w:hanging="360"/>
      </w:pPr>
      <w:rPr>
        <w:sz w:val="20"/>
        <w:szCs w:val="20"/>
        <w:vertAlign w:val="baseline"/>
      </w:rPr>
    </w:lvl>
    <w:lvl w:ilvl="4">
      <w:start w:val="1"/>
      <w:numFmt w:val="lowerRoman"/>
      <w:lvlText w:val="%5."/>
      <w:lvlJc w:val="left"/>
      <w:pPr>
        <w:ind w:left="1800" w:hanging="360"/>
      </w:pPr>
      <w:rPr>
        <w:sz w:val="20"/>
        <w:szCs w:val="20"/>
        <w:vertAlign w:val="baseline"/>
      </w:rPr>
    </w:lvl>
    <w:lvl w:ilvl="5">
      <w:start w:val="1"/>
      <w:numFmt w:val="lowerLetter"/>
      <w:lvlText w:val="%6."/>
      <w:lvlJc w:val="left"/>
      <w:pPr>
        <w:ind w:left="2160" w:hanging="360"/>
      </w:pPr>
      <w:rPr>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67" w15:restartNumberingAfterBreak="0">
    <w:nsid w:val="31C03D17"/>
    <w:multiLevelType w:val="hybridMultilevel"/>
    <w:tmpl w:val="F9141A68"/>
    <w:lvl w:ilvl="0" w:tplc="8EE6B05C">
      <w:start w:val="2"/>
      <w:numFmt w:val="lowerRoman"/>
      <w:lvlText w:val="%1."/>
      <w:lvlJc w:val="righ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2341FA0"/>
    <w:multiLevelType w:val="hybridMultilevel"/>
    <w:tmpl w:val="536001DE"/>
    <w:lvl w:ilvl="0" w:tplc="E3ACD75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23F5D7B"/>
    <w:multiLevelType w:val="hybridMultilevel"/>
    <w:tmpl w:val="EF9E2E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329828B8"/>
    <w:multiLevelType w:val="hybridMultilevel"/>
    <w:tmpl w:val="17301194"/>
    <w:lvl w:ilvl="0" w:tplc="BA2239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3B26DE8"/>
    <w:multiLevelType w:val="hybridMultilevel"/>
    <w:tmpl w:val="32C419B2"/>
    <w:lvl w:ilvl="0" w:tplc="0BCCCF4C">
      <w:start w:val="1"/>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33EE65E6"/>
    <w:multiLevelType w:val="hybridMultilevel"/>
    <w:tmpl w:val="FFF4C232"/>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4776631"/>
    <w:multiLevelType w:val="hybridMultilevel"/>
    <w:tmpl w:val="FC84EAD8"/>
    <w:lvl w:ilvl="0" w:tplc="091E2E3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34805070"/>
    <w:multiLevelType w:val="hybridMultilevel"/>
    <w:tmpl w:val="2626E312"/>
    <w:lvl w:ilvl="0" w:tplc="07186424">
      <w:start w:val="1"/>
      <w:numFmt w:val="upperLetter"/>
      <w:lvlText w:val="%1."/>
      <w:lvlJc w:val="left"/>
      <w:pPr>
        <w:ind w:left="720" w:hanging="360"/>
      </w:pPr>
      <w:rPr>
        <w:rFonts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34B7081C"/>
    <w:multiLevelType w:val="hybridMultilevel"/>
    <w:tmpl w:val="A68E0B5E"/>
    <w:lvl w:ilvl="0" w:tplc="834C9B48">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4CB037D"/>
    <w:multiLevelType w:val="hybridMultilevel"/>
    <w:tmpl w:val="3A4AA64C"/>
    <w:lvl w:ilvl="0" w:tplc="3C3AE8F8">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35361F4B"/>
    <w:multiLevelType w:val="hybridMultilevel"/>
    <w:tmpl w:val="95EC073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35B3653A"/>
    <w:multiLevelType w:val="hybridMultilevel"/>
    <w:tmpl w:val="3994610E"/>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362020E7"/>
    <w:multiLevelType w:val="hybridMultilevel"/>
    <w:tmpl w:val="FD263116"/>
    <w:lvl w:ilvl="0" w:tplc="634268B2">
      <w:start w:val="1"/>
      <w:numFmt w:val="upperLetter"/>
      <w:lvlText w:val="%1."/>
      <w:lvlJc w:val="left"/>
      <w:pPr>
        <w:ind w:left="785" w:hanging="360"/>
      </w:pPr>
      <w:rPr>
        <w:b/>
        <w:bCs/>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0" w15:restartNumberingAfterBreak="0">
    <w:nsid w:val="36743483"/>
    <w:multiLevelType w:val="hybridMultilevel"/>
    <w:tmpl w:val="741E47AA"/>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37631554"/>
    <w:multiLevelType w:val="hybridMultilevel"/>
    <w:tmpl w:val="F2A2B320"/>
    <w:lvl w:ilvl="0" w:tplc="07186424">
      <w:start w:val="1"/>
      <w:numFmt w:val="upperLetter"/>
      <w:lvlText w:val="%1."/>
      <w:lvlJc w:val="left"/>
      <w:pPr>
        <w:ind w:left="720" w:hanging="360"/>
      </w:pPr>
      <w:rPr>
        <w:rFonts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37C07ECA"/>
    <w:multiLevelType w:val="hybridMultilevel"/>
    <w:tmpl w:val="E43A0F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385C60DE"/>
    <w:multiLevelType w:val="hybridMultilevel"/>
    <w:tmpl w:val="F0DE1AE6"/>
    <w:lvl w:ilvl="0" w:tplc="07186424">
      <w:start w:val="1"/>
      <w:numFmt w:val="upperLetter"/>
      <w:lvlText w:val="%1."/>
      <w:lvlJc w:val="left"/>
      <w:pPr>
        <w:ind w:left="720" w:hanging="360"/>
      </w:pPr>
      <w:rPr>
        <w:rFonts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38E97543"/>
    <w:multiLevelType w:val="hybridMultilevel"/>
    <w:tmpl w:val="C044ABD4"/>
    <w:lvl w:ilvl="0" w:tplc="51D23548">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38EA2730"/>
    <w:multiLevelType w:val="hybridMultilevel"/>
    <w:tmpl w:val="2B0482BE"/>
    <w:lvl w:ilvl="0" w:tplc="14009AD0">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A4A556A"/>
    <w:multiLevelType w:val="hybridMultilevel"/>
    <w:tmpl w:val="23CA6BD0"/>
    <w:lvl w:ilvl="0" w:tplc="AB324564">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3A731408"/>
    <w:multiLevelType w:val="hybridMultilevel"/>
    <w:tmpl w:val="F58EF50E"/>
    <w:lvl w:ilvl="0" w:tplc="DDFE1668">
      <w:start w:val="1"/>
      <w:numFmt w:val="lowerLetter"/>
      <w:lvlText w:val="%1."/>
      <w:lvlJc w:val="left"/>
      <w:pPr>
        <w:ind w:left="720" w:hanging="360"/>
      </w:pPr>
      <w:rPr>
        <w:b/>
        <w:bCs/>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3A7566C9"/>
    <w:multiLevelType w:val="hybridMultilevel"/>
    <w:tmpl w:val="95EC0734"/>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3A79698C"/>
    <w:multiLevelType w:val="hybridMultilevel"/>
    <w:tmpl w:val="E1A0457C"/>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BB00376"/>
    <w:multiLevelType w:val="hybridMultilevel"/>
    <w:tmpl w:val="3E2EB5F0"/>
    <w:lvl w:ilvl="0" w:tplc="60CCF0BE">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3BF72893"/>
    <w:multiLevelType w:val="hybridMultilevel"/>
    <w:tmpl w:val="95788BB6"/>
    <w:lvl w:ilvl="0" w:tplc="821E282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3C926824"/>
    <w:multiLevelType w:val="hybridMultilevel"/>
    <w:tmpl w:val="112C3AFE"/>
    <w:lvl w:ilvl="0" w:tplc="7F2C1EFE">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3CF00EB9"/>
    <w:multiLevelType w:val="hybridMultilevel"/>
    <w:tmpl w:val="3F621622"/>
    <w:lvl w:ilvl="0" w:tplc="6B5C3138">
      <w:start w:val="1"/>
      <w:numFmt w:val="lowerRoman"/>
      <w:lvlText w:val="%1."/>
      <w:lvlJc w:val="right"/>
      <w:pPr>
        <w:ind w:left="720" w:hanging="360"/>
      </w:pPr>
      <w:rPr>
        <w:rFonts w:hint="default"/>
        <w:b/>
        <w:bCs/>
        <w:i/>
        <w:iCs/>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3CFF38FD"/>
    <w:multiLevelType w:val="hybridMultilevel"/>
    <w:tmpl w:val="00202E4C"/>
    <w:lvl w:ilvl="0" w:tplc="61E89936">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3D400CBF"/>
    <w:multiLevelType w:val="hybridMultilevel"/>
    <w:tmpl w:val="12F46394"/>
    <w:lvl w:ilvl="0" w:tplc="9D066866">
      <w:start w:val="7"/>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D4070E7"/>
    <w:multiLevelType w:val="hybridMultilevel"/>
    <w:tmpl w:val="6E6A6932"/>
    <w:lvl w:ilvl="0" w:tplc="09DA4178">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D63515C"/>
    <w:multiLevelType w:val="hybridMultilevel"/>
    <w:tmpl w:val="E20A2940"/>
    <w:lvl w:ilvl="0" w:tplc="07186424">
      <w:start w:val="1"/>
      <w:numFmt w:val="upperLetter"/>
      <w:lvlText w:val="%1."/>
      <w:lvlJc w:val="left"/>
      <w:pPr>
        <w:ind w:left="720" w:hanging="360"/>
      </w:pPr>
      <w:rPr>
        <w:rFonts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3D7616FC"/>
    <w:multiLevelType w:val="multilevel"/>
    <w:tmpl w:val="6CCA1246"/>
    <w:lvl w:ilvl="0">
      <w:start w:val="1"/>
      <w:numFmt w:val="decimal"/>
      <w:pStyle w:val="CTbullet"/>
      <w:lvlText w:val="%1."/>
      <w:lvlJc w:val="left"/>
      <w:pPr>
        <w:tabs>
          <w:tab w:val="num" w:pos="360"/>
        </w:tabs>
        <w:ind w:left="360" w:hanging="360"/>
      </w:pPr>
      <w:rPr>
        <w:rFonts w:hint="default"/>
        <w:sz w:val="20"/>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sz w:val="20"/>
      </w:rPr>
    </w:lvl>
    <w:lvl w:ilvl="3">
      <w:start w:val="1"/>
      <w:numFmt w:val="lowerLetter"/>
      <w:lvlText w:val="%4."/>
      <w:lvlJc w:val="left"/>
      <w:pPr>
        <w:tabs>
          <w:tab w:val="num" w:pos="1440"/>
        </w:tabs>
        <w:ind w:left="1440" w:hanging="360"/>
      </w:pPr>
      <w:rPr>
        <w:rFonts w:hint="default"/>
        <w:sz w:val="20"/>
      </w:rPr>
    </w:lvl>
    <w:lvl w:ilvl="4">
      <w:start w:val="1"/>
      <w:numFmt w:val="lowerRoman"/>
      <w:lvlText w:val="%5."/>
      <w:lvlJc w:val="left"/>
      <w:pPr>
        <w:tabs>
          <w:tab w:val="num" w:pos="1800"/>
        </w:tabs>
        <w:ind w:left="1800" w:hanging="360"/>
      </w:pPr>
      <w:rPr>
        <w:rFonts w:hint="default"/>
        <w:sz w:val="20"/>
      </w:rPr>
    </w:lvl>
    <w:lvl w:ilvl="5">
      <w:start w:val="1"/>
      <w:numFmt w:val="lowerLetter"/>
      <w:lvlText w:val="%6."/>
      <w:lvlJc w:val="left"/>
      <w:pPr>
        <w:tabs>
          <w:tab w:val="num" w:pos="2160"/>
        </w:tabs>
        <w:ind w:left="2160" w:hanging="360"/>
      </w:pPr>
      <w:rPr>
        <w:rFonts w:hint="default"/>
        <w:sz w:val="20"/>
      </w:rPr>
    </w:lvl>
    <w:lvl w:ilvl="6">
      <w:start w:val="1"/>
      <w:numFmt w:val="bullet"/>
      <w:lvlText w:val=""/>
      <w:lvlJc w:val="left"/>
      <w:pPr>
        <w:tabs>
          <w:tab w:val="num" w:pos="2520"/>
        </w:tabs>
        <w:ind w:left="2520" w:hanging="360"/>
      </w:pPr>
      <w:rPr>
        <w:rFonts w:ascii="Wingdings" w:hAnsi="Wingdings" w:hint="default"/>
        <w:sz w:val="20"/>
      </w:rPr>
    </w:lvl>
    <w:lvl w:ilvl="7">
      <w:start w:val="1"/>
      <w:numFmt w:val="bullet"/>
      <w:lvlText w:val=""/>
      <w:lvlJc w:val="left"/>
      <w:pPr>
        <w:tabs>
          <w:tab w:val="num" w:pos="2880"/>
        </w:tabs>
        <w:ind w:left="2880" w:hanging="360"/>
      </w:pPr>
      <w:rPr>
        <w:rFonts w:ascii="Wingdings" w:hAnsi="Wingdings" w:hint="default"/>
        <w:sz w:val="20"/>
      </w:rPr>
    </w:lvl>
    <w:lvl w:ilvl="8">
      <w:start w:val="1"/>
      <w:numFmt w:val="bullet"/>
      <w:lvlText w:val=""/>
      <w:lvlJc w:val="left"/>
      <w:pPr>
        <w:tabs>
          <w:tab w:val="num" w:pos="3240"/>
        </w:tabs>
        <w:ind w:left="3240" w:hanging="360"/>
      </w:pPr>
      <w:rPr>
        <w:rFonts w:ascii="Wingdings" w:hAnsi="Wingdings" w:hint="default"/>
        <w:sz w:val="20"/>
      </w:rPr>
    </w:lvl>
  </w:abstractNum>
  <w:abstractNum w:abstractNumId="199" w15:restartNumberingAfterBreak="0">
    <w:nsid w:val="3D91283F"/>
    <w:multiLevelType w:val="hybridMultilevel"/>
    <w:tmpl w:val="440AC9A0"/>
    <w:lvl w:ilvl="0" w:tplc="6B0E561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3DE956EE"/>
    <w:multiLevelType w:val="hybridMultilevel"/>
    <w:tmpl w:val="F8BCEF5C"/>
    <w:lvl w:ilvl="0" w:tplc="66484AB6">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3E324024"/>
    <w:multiLevelType w:val="hybridMultilevel"/>
    <w:tmpl w:val="2B2696BE"/>
    <w:lvl w:ilvl="0" w:tplc="7CF8B6EC">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3E3A089D"/>
    <w:multiLevelType w:val="hybridMultilevel"/>
    <w:tmpl w:val="3AE60A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3E4D5FF1"/>
    <w:multiLevelType w:val="hybridMultilevel"/>
    <w:tmpl w:val="F78C7F08"/>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3EC9545A"/>
    <w:multiLevelType w:val="hybridMultilevel"/>
    <w:tmpl w:val="907EDA68"/>
    <w:lvl w:ilvl="0" w:tplc="9A1EF98C">
      <w:start w:val="1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3F9F70B4"/>
    <w:multiLevelType w:val="multilevel"/>
    <w:tmpl w:val="13A61A68"/>
    <w:lvl w:ilvl="0">
      <w:start w:val="1"/>
      <w:numFmt w:val="decimal"/>
      <w:lvlText w:val="%1."/>
      <w:lvlJc w:val="left"/>
      <w:pPr>
        <w:tabs>
          <w:tab w:val="num" w:pos="360"/>
        </w:tabs>
        <w:ind w:left="360" w:hanging="360"/>
      </w:pPr>
      <w:rPr>
        <w:rFonts w:hint="default"/>
        <w:sz w:val="20"/>
      </w:rPr>
    </w:lvl>
    <w:lvl w:ilvl="1">
      <w:start w:val="1"/>
      <w:numFmt w:val="upperLetter"/>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b/>
        <w:bCs/>
        <w:i/>
        <w:iCs/>
        <w:sz w:val="24"/>
        <w:szCs w:val="32"/>
      </w:rPr>
    </w:lvl>
    <w:lvl w:ilvl="3">
      <w:start w:val="1"/>
      <w:numFmt w:val="lowerLetter"/>
      <w:lvlText w:val="%4."/>
      <w:lvlJc w:val="left"/>
      <w:pPr>
        <w:tabs>
          <w:tab w:val="num" w:pos="1440"/>
        </w:tabs>
        <w:ind w:left="1440" w:hanging="360"/>
      </w:pPr>
      <w:rPr>
        <w:rFonts w:hint="default"/>
        <w:sz w:val="20"/>
      </w:rPr>
    </w:lvl>
    <w:lvl w:ilvl="4">
      <w:start w:val="1"/>
      <w:numFmt w:val="lowerRoman"/>
      <w:lvlText w:val="%5."/>
      <w:lvlJc w:val="left"/>
      <w:pPr>
        <w:tabs>
          <w:tab w:val="num" w:pos="1800"/>
        </w:tabs>
        <w:ind w:left="1800" w:hanging="360"/>
      </w:pPr>
      <w:rPr>
        <w:rFonts w:hint="default"/>
        <w:sz w:val="20"/>
      </w:rPr>
    </w:lvl>
    <w:lvl w:ilvl="5">
      <w:start w:val="1"/>
      <w:numFmt w:val="lowerLetter"/>
      <w:lvlText w:val="%6."/>
      <w:lvlJc w:val="left"/>
      <w:pPr>
        <w:tabs>
          <w:tab w:val="num" w:pos="2160"/>
        </w:tabs>
        <w:ind w:left="2160" w:hanging="360"/>
      </w:pPr>
      <w:rPr>
        <w:rFonts w:hint="default"/>
        <w:sz w:val="20"/>
      </w:rPr>
    </w:lvl>
    <w:lvl w:ilvl="6">
      <w:start w:val="1"/>
      <w:numFmt w:val="bullet"/>
      <w:lvlText w:val=""/>
      <w:lvlJc w:val="left"/>
      <w:pPr>
        <w:tabs>
          <w:tab w:val="num" w:pos="2520"/>
        </w:tabs>
        <w:ind w:left="2520" w:hanging="360"/>
      </w:pPr>
      <w:rPr>
        <w:rFonts w:ascii="Wingdings" w:hAnsi="Wingdings" w:hint="default"/>
        <w:sz w:val="20"/>
      </w:rPr>
    </w:lvl>
    <w:lvl w:ilvl="7">
      <w:start w:val="1"/>
      <w:numFmt w:val="bullet"/>
      <w:lvlText w:val=""/>
      <w:lvlJc w:val="left"/>
      <w:pPr>
        <w:tabs>
          <w:tab w:val="num" w:pos="2880"/>
        </w:tabs>
        <w:ind w:left="2880" w:hanging="360"/>
      </w:pPr>
      <w:rPr>
        <w:rFonts w:ascii="Wingdings" w:hAnsi="Wingdings" w:hint="default"/>
        <w:sz w:val="20"/>
      </w:rPr>
    </w:lvl>
    <w:lvl w:ilvl="8">
      <w:start w:val="1"/>
      <w:numFmt w:val="bullet"/>
      <w:lvlText w:val=""/>
      <w:lvlJc w:val="left"/>
      <w:pPr>
        <w:tabs>
          <w:tab w:val="num" w:pos="3240"/>
        </w:tabs>
        <w:ind w:left="3240" w:hanging="360"/>
      </w:pPr>
      <w:rPr>
        <w:rFonts w:ascii="Wingdings" w:hAnsi="Wingdings" w:hint="default"/>
        <w:sz w:val="20"/>
      </w:rPr>
    </w:lvl>
  </w:abstractNum>
  <w:abstractNum w:abstractNumId="206" w15:restartNumberingAfterBreak="0">
    <w:nsid w:val="407B67A3"/>
    <w:multiLevelType w:val="hybridMultilevel"/>
    <w:tmpl w:val="F236B430"/>
    <w:lvl w:ilvl="0" w:tplc="42343EC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40B4008E"/>
    <w:multiLevelType w:val="hybridMultilevel"/>
    <w:tmpl w:val="02B06540"/>
    <w:lvl w:ilvl="0" w:tplc="C328742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0CC172B"/>
    <w:multiLevelType w:val="hybridMultilevel"/>
    <w:tmpl w:val="EB803A92"/>
    <w:lvl w:ilvl="0" w:tplc="74381248">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0CE6430"/>
    <w:multiLevelType w:val="hybridMultilevel"/>
    <w:tmpl w:val="8CDE951A"/>
    <w:lvl w:ilvl="0" w:tplc="0D5A9A7C">
      <w:start w:val="1"/>
      <w:numFmt w:val="upperLetter"/>
      <w:lvlText w:val="%1."/>
      <w:lvlJc w:val="left"/>
      <w:pPr>
        <w:ind w:left="720" w:hanging="360"/>
      </w:pPr>
      <w:rPr>
        <w:rFonts w:hint="default"/>
        <w:b/>
        <w:bCs/>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4126190E"/>
    <w:multiLevelType w:val="hybridMultilevel"/>
    <w:tmpl w:val="79A8A1D2"/>
    <w:lvl w:ilvl="0" w:tplc="6B0E5616">
      <w:start w:val="1"/>
      <w:numFmt w:val="upperLetter"/>
      <w:lvlText w:val="%1."/>
      <w:lvlJc w:val="left"/>
      <w:pPr>
        <w:ind w:left="720" w:hanging="360"/>
      </w:pPr>
      <w:rPr>
        <w:rFonts w:hint="default"/>
        <w:b/>
        <w:bCs/>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41505D31"/>
    <w:multiLevelType w:val="hybridMultilevel"/>
    <w:tmpl w:val="FB2EB8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2347A17"/>
    <w:multiLevelType w:val="hybridMultilevel"/>
    <w:tmpl w:val="2C7C0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2C9532C"/>
    <w:multiLevelType w:val="hybridMultilevel"/>
    <w:tmpl w:val="B78ADD90"/>
    <w:lvl w:ilvl="0" w:tplc="33243AC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42E74BD9"/>
    <w:multiLevelType w:val="hybridMultilevel"/>
    <w:tmpl w:val="10A04DAE"/>
    <w:lvl w:ilvl="0" w:tplc="DDD02F74">
      <w:start w:val="1"/>
      <w:numFmt w:val="lowerRoman"/>
      <w:lvlText w:val="%1."/>
      <w:lvlJc w:val="righ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431F39FE"/>
    <w:multiLevelType w:val="hybridMultilevel"/>
    <w:tmpl w:val="2A86BDD6"/>
    <w:lvl w:ilvl="0" w:tplc="07186424">
      <w:start w:val="1"/>
      <w:numFmt w:val="upperLetter"/>
      <w:lvlText w:val="%1."/>
      <w:lvlJc w:val="left"/>
      <w:pPr>
        <w:ind w:left="720" w:hanging="360"/>
      </w:pPr>
      <w:rPr>
        <w:rFonts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451D334D"/>
    <w:multiLevelType w:val="hybridMultilevel"/>
    <w:tmpl w:val="97B0A13A"/>
    <w:lvl w:ilvl="0" w:tplc="0BCCCF4C">
      <w:start w:val="1"/>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455F0296"/>
    <w:multiLevelType w:val="hybridMultilevel"/>
    <w:tmpl w:val="4442E324"/>
    <w:lvl w:ilvl="0" w:tplc="C5E807F4">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458845F3"/>
    <w:multiLevelType w:val="hybridMultilevel"/>
    <w:tmpl w:val="0538791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9" w15:restartNumberingAfterBreak="0">
    <w:nsid w:val="45D66856"/>
    <w:multiLevelType w:val="hybridMultilevel"/>
    <w:tmpl w:val="0D0AA99E"/>
    <w:lvl w:ilvl="0" w:tplc="6B0E5616">
      <w:start w:val="1"/>
      <w:numFmt w:val="upperLetter"/>
      <w:lvlText w:val="%1."/>
      <w:lvlJc w:val="left"/>
      <w:pPr>
        <w:ind w:left="720" w:hanging="360"/>
      </w:pPr>
      <w:rPr>
        <w:rFonts w:hint="default"/>
        <w:b/>
        <w:bCs/>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460A286A"/>
    <w:multiLevelType w:val="hybridMultilevel"/>
    <w:tmpl w:val="4D50819A"/>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4635330D"/>
    <w:multiLevelType w:val="hybridMultilevel"/>
    <w:tmpl w:val="ACCA2F34"/>
    <w:lvl w:ilvl="0" w:tplc="29BA1EDA">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464638E4"/>
    <w:multiLevelType w:val="hybridMultilevel"/>
    <w:tmpl w:val="202A639A"/>
    <w:lvl w:ilvl="0" w:tplc="9194511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46D522DA"/>
    <w:multiLevelType w:val="hybridMultilevel"/>
    <w:tmpl w:val="7174E01A"/>
    <w:lvl w:ilvl="0" w:tplc="EA04430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46ED26AA"/>
    <w:multiLevelType w:val="hybridMultilevel"/>
    <w:tmpl w:val="E0E65E08"/>
    <w:lvl w:ilvl="0" w:tplc="314ED428">
      <w:start w:val="2"/>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472E6CEE"/>
    <w:multiLevelType w:val="hybridMultilevel"/>
    <w:tmpl w:val="7B1A2148"/>
    <w:lvl w:ilvl="0" w:tplc="5268D602">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478C0F9E"/>
    <w:multiLevelType w:val="hybridMultilevel"/>
    <w:tmpl w:val="916668D0"/>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48E540D2"/>
    <w:multiLevelType w:val="hybridMultilevel"/>
    <w:tmpl w:val="0CEAB120"/>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48F763DB"/>
    <w:multiLevelType w:val="hybridMultilevel"/>
    <w:tmpl w:val="EEF0354E"/>
    <w:lvl w:ilvl="0" w:tplc="5C6AA6A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492A0D72"/>
    <w:multiLevelType w:val="hybridMultilevel"/>
    <w:tmpl w:val="EE167ACC"/>
    <w:lvl w:ilvl="0" w:tplc="7D546430">
      <w:start w:val="1"/>
      <w:numFmt w:val="upp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49836F47"/>
    <w:multiLevelType w:val="hybridMultilevel"/>
    <w:tmpl w:val="110E99B4"/>
    <w:lvl w:ilvl="0" w:tplc="3DB8447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4A3212ED"/>
    <w:multiLevelType w:val="hybridMultilevel"/>
    <w:tmpl w:val="5CCEC3B8"/>
    <w:lvl w:ilvl="0" w:tplc="12C8F9B2">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4A9575FB"/>
    <w:multiLevelType w:val="hybridMultilevel"/>
    <w:tmpl w:val="621406FA"/>
    <w:lvl w:ilvl="0" w:tplc="199CB94E">
      <w:start w:val="3"/>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3" w15:restartNumberingAfterBreak="0">
    <w:nsid w:val="4AB42E36"/>
    <w:multiLevelType w:val="hybridMultilevel"/>
    <w:tmpl w:val="3450321A"/>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4B3E5862"/>
    <w:multiLevelType w:val="hybridMultilevel"/>
    <w:tmpl w:val="5B6CDA26"/>
    <w:lvl w:ilvl="0" w:tplc="6B0E5616">
      <w:start w:val="1"/>
      <w:numFmt w:val="upperLetter"/>
      <w:lvlText w:val="%1."/>
      <w:lvlJc w:val="left"/>
      <w:pPr>
        <w:ind w:left="720" w:hanging="360"/>
      </w:pPr>
      <w:rPr>
        <w:rFonts w:hint="default"/>
        <w:b/>
        <w:bCs/>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4B694FED"/>
    <w:multiLevelType w:val="hybridMultilevel"/>
    <w:tmpl w:val="D728A4B4"/>
    <w:lvl w:ilvl="0" w:tplc="0BCCCF4C">
      <w:start w:val="1"/>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4B7620F5"/>
    <w:multiLevelType w:val="hybridMultilevel"/>
    <w:tmpl w:val="15C22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4B8153F8"/>
    <w:multiLevelType w:val="hybridMultilevel"/>
    <w:tmpl w:val="E1229B0E"/>
    <w:lvl w:ilvl="0" w:tplc="E9725BE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4B8C0F3B"/>
    <w:multiLevelType w:val="hybridMultilevel"/>
    <w:tmpl w:val="1A3A7D36"/>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4B8F7385"/>
    <w:multiLevelType w:val="hybridMultilevel"/>
    <w:tmpl w:val="80302A18"/>
    <w:lvl w:ilvl="0" w:tplc="C5E807F4">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4BA07DA4"/>
    <w:multiLevelType w:val="hybridMultilevel"/>
    <w:tmpl w:val="970C1DBA"/>
    <w:lvl w:ilvl="0" w:tplc="07186424">
      <w:start w:val="1"/>
      <w:numFmt w:val="upperLetter"/>
      <w:lvlText w:val="%1."/>
      <w:lvlJc w:val="left"/>
      <w:pPr>
        <w:ind w:left="720" w:hanging="360"/>
      </w:pPr>
      <w:rPr>
        <w:rFonts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4BEC6C44"/>
    <w:multiLevelType w:val="hybridMultilevel"/>
    <w:tmpl w:val="A6EE6E46"/>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4BFC4615"/>
    <w:multiLevelType w:val="hybridMultilevel"/>
    <w:tmpl w:val="D542E2B0"/>
    <w:lvl w:ilvl="0" w:tplc="015A1A1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4C011973"/>
    <w:multiLevelType w:val="hybridMultilevel"/>
    <w:tmpl w:val="04B29298"/>
    <w:lvl w:ilvl="0" w:tplc="5AF286E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4C2162D0"/>
    <w:multiLevelType w:val="hybridMultilevel"/>
    <w:tmpl w:val="5ACEEA7E"/>
    <w:lvl w:ilvl="0" w:tplc="93E2ED62">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4C7E4D31"/>
    <w:multiLevelType w:val="hybridMultilevel"/>
    <w:tmpl w:val="21809B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4CD00246"/>
    <w:multiLevelType w:val="hybridMultilevel"/>
    <w:tmpl w:val="B462A784"/>
    <w:lvl w:ilvl="0" w:tplc="C5E807F4">
      <w:start w:val="1"/>
      <w:numFmt w:val="lowerRoman"/>
      <w:lvlText w:val="%1."/>
      <w:lvlJc w:val="right"/>
      <w:pPr>
        <w:ind w:left="720" w:hanging="360"/>
      </w:pPr>
      <w:rPr>
        <w:b/>
        <w:bCs/>
        <w:i/>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4CE404AF"/>
    <w:multiLevelType w:val="hybridMultilevel"/>
    <w:tmpl w:val="95462D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4CE95AC9"/>
    <w:multiLevelType w:val="hybridMultilevel"/>
    <w:tmpl w:val="1A102368"/>
    <w:lvl w:ilvl="0" w:tplc="AD866BEE">
      <w:start w:val="1"/>
      <w:numFmt w:val="upperLetter"/>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4D2D7D6C"/>
    <w:multiLevelType w:val="hybridMultilevel"/>
    <w:tmpl w:val="B62E9F30"/>
    <w:lvl w:ilvl="0" w:tplc="145099C2">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4D707937"/>
    <w:multiLevelType w:val="hybridMultilevel"/>
    <w:tmpl w:val="B23086FE"/>
    <w:lvl w:ilvl="0" w:tplc="634268B2">
      <w:start w:val="1"/>
      <w:numFmt w:val="upperLetter"/>
      <w:lvlText w:val="%1."/>
      <w:lvlJc w:val="left"/>
      <w:pPr>
        <w:ind w:left="720" w:hanging="360"/>
      </w:pPr>
      <w:rPr>
        <w:rFonts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4D9815D5"/>
    <w:multiLevelType w:val="hybridMultilevel"/>
    <w:tmpl w:val="7812BE66"/>
    <w:lvl w:ilvl="0" w:tplc="FD5A2E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4DFE535C"/>
    <w:multiLevelType w:val="hybridMultilevel"/>
    <w:tmpl w:val="9310370E"/>
    <w:lvl w:ilvl="0" w:tplc="F61E9306">
      <w:start w:val="3"/>
      <w:numFmt w:val="upperLetter"/>
      <w:lvlText w:val="%1."/>
      <w:lvlJc w:val="left"/>
      <w:pPr>
        <w:ind w:left="720" w:hanging="360"/>
      </w:pPr>
      <w:rPr>
        <w:rFonts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4E1951E1"/>
    <w:multiLevelType w:val="hybridMultilevel"/>
    <w:tmpl w:val="C0BEC5AE"/>
    <w:lvl w:ilvl="0" w:tplc="53F6A00C">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4E6D79CB"/>
    <w:multiLevelType w:val="hybridMultilevel"/>
    <w:tmpl w:val="186A1788"/>
    <w:lvl w:ilvl="0" w:tplc="373C7A2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4E7113E5"/>
    <w:multiLevelType w:val="hybridMultilevel"/>
    <w:tmpl w:val="C0A4020E"/>
    <w:lvl w:ilvl="0" w:tplc="0409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4E7932E6"/>
    <w:multiLevelType w:val="hybridMultilevel"/>
    <w:tmpl w:val="5D142BF2"/>
    <w:lvl w:ilvl="0" w:tplc="5178F5DA">
      <w:start w:val="4"/>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4E9A1F40"/>
    <w:multiLevelType w:val="hybridMultilevel"/>
    <w:tmpl w:val="A50060BC"/>
    <w:lvl w:ilvl="0" w:tplc="71E85D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4EA017DD"/>
    <w:multiLevelType w:val="hybridMultilevel"/>
    <w:tmpl w:val="0BE22A92"/>
    <w:lvl w:ilvl="0" w:tplc="A606CE7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4F2F1444"/>
    <w:multiLevelType w:val="hybridMultilevel"/>
    <w:tmpl w:val="CFD471F2"/>
    <w:lvl w:ilvl="0" w:tplc="C0B6843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4F424FF4"/>
    <w:multiLevelType w:val="hybridMultilevel"/>
    <w:tmpl w:val="1DBAD06A"/>
    <w:lvl w:ilvl="0" w:tplc="1AFC92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4FFE0926"/>
    <w:multiLevelType w:val="hybridMultilevel"/>
    <w:tmpl w:val="6A442AB0"/>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50581869"/>
    <w:multiLevelType w:val="hybridMultilevel"/>
    <w:tmpl w:val="2FC2938E"/>
    <w:lvl w:ilvl="0" w:tplc="0BCCCF4C">
      <w:start w:val="1"/>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511611AB"/>
    <w:multiLevelType w:val="hybridMultilevel"/>
    <w:tmpl w:val="EEDE46FC"/>
    <w:lvl w:ilvl="0" w:tplc="8678121C">
      <w:start w:val="8"/>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512C3A3B"/>
    <w:multiLevelType w:val="hybridMultilevel"/>
    <w:tmpl w:val="6E4CDCBA"/>
    <w:lvl w:ilvl="0" w:tplc="642C5E52">
      <w:start w:val="1"/>
      <w:numFmt w:val="upp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512F4C60"/>
    <w:multiLevelType w:val="hybridMultilevel"/>
    <w:tmpl w:val="8A4E407E"/>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514A590B"/>
    <w:multiLevelType w:val="hybridMultilevel"/>
    <w:tmpl w:val="6AEC3F80"/>
    <w:lvl w:ilvl="0" w:tplc="ABF0C00C">
      <w:start w:val="8"/>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15C6C23"/>
    <w:multiLevelType w:val="hybridMultilevel"/>
    <w:tmpl w:val="57CC8F50"/>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2850A68"/>
    <w:multiLevelType w:val="hybridMultilevel"/>
    <w:tmpl w:val="C6F411F2"/>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52AC59D4"/>
    <w:multiLevelType w:val="hybridMultilevel"/>
    <w:tmpl w:val="D11E120A"/>
    <w:lvl w:ilvl="0" w:tplc="0AF4B52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0" w15:restartNumberingAfterBreak="0">
    <w:nsid w:val="542F5305"/>
    <w:multiLevelType w:val="hybridMultilevel"/>
    <w:tmpl w:val="45E03300"/>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549C23D3"/>
    <w:multiLevelType w:val="hybridMultilevel"/>
    <w:tmpl w:val="1C344B2A"/>
    <w:lvl w:ilvl="0" w:tplc="EC5E71A4">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54B61AEE"/>
    <w:multiLevelType w:val="hybridMultilevel"/>
    <w:tmpl w:val="E6D65378"/>
    <w:lvl w:ilvl="0" w:tplc="93A46CB4">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55265DE2"/>
    <w:multiLevelType w:val="multilevel"/>
    <w:tmpl w:val="C44C3D14"/>
    <w:lvl w:ilvl="0">
      <w:start w:val="1"/>
      <w:numFmt w:val="decimal"/>
      <w:lvlText w:val="%1."/>
      <w:lvlJc w:val="left"/>
      <w:pPr>
        <w:tabs>
          <w:tab w:val="num" w:pos="360"/>
        </w:tabs>
        <w:ind w:left="360" w:hanging="360"/>
      </w:pPr>
      <w:rPr>
        <w:rFonts w:ascii="Arial" w:hAnsi="Arial" w:hint="default"/>
        <w:b/>
        <w:bCs w:val="0"/>
        <w:i w:val="0"/>
        <w:color w:val="auto"/>
        <w:sz w:val="24"/>
        <w:szCs w:val="24"/>
      </w:rPr>
    </w:lvl>
    <w:lvl w:ilvl="1">
      <w:start w:val="1"/>
      <w:numFmt w:val="upperLetter"/>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sz w:val="20"/>
      </w:rPr>
    </w:lvl>
    <w:lvl w:ilvl="3">
      <w:start w:val="1"/>
      <w:numFmt w:val="lowerLetter"/>
      <w:lvlText w:val="%4."/>
      <w:lvlJc w:val="left"/>
      <w:pPr>
        <w:tabs>
          <w:tab w:val="num" w:pos="1440"/>
        </w:tabs>
        <w:ind w:left="1440" w:hanging="360"/>
      </w:pPr>
      <w:rPr>
        <w:rFonts w:hint="default"/>
        <w:sz w:val="20"/>
      </w:rPr>
    </w:lvl>
    <w:lvl w:ilvl="4">
      <w:start w:val="1"/>
      <w:numFmt w:val="lowerRoman"/>
      <w:lvlText w:val="%5."/>
      <w:lvlJc w:val="left"/>
      <w:pPr>
        <w:tabs>
          <w:tab w:val="num" w:pos="1800"/>
        </w:tabs>
        <w:ind w:left="1800" w:hanging="360"/>
      </w:pPr>
      <w:rPr>
        <w:rFonts w:hint="default"/>
        <w:sz w:val="20"/>
      </w:rPr>
    </w:lvl>
    <w:lvl w:ilvl="5">
      <w:start w:val="1"/>
      <w:numFmt w:val="lowerLetter"/>
      <w:lvlText w:val="%6."/>
      <w:lvlJc w:val="left"/>
      <w:pPr>
        <w:tabs>
          <w:tab w:val="num" w:pos="2160"/>
        </w:tabs>
        <w:ind w:left="2160" w:hanging="360"/>
      </w:pPr>
      <w:rPr>
        <w:rFonts w:hint="default"/>
        <w:sz w:val="20"/>
      </w:rPr>
    </w:lvl>
    <w:lvl w:ilvl="6">
      <w:start w:val="1"/>
      <w:numFmt w:val="bullet"/>
      <w:lvlText w:val=""/>
      <w:lvlJc w:val="left"/>
      <w:pPr>
        <w:tabs>
          <w:tab w:val="num" w:pos="2520"/>
        </w:tabs>
        <w:ind w:left="2520" w:hanging="360"/>
      </w:pPr>
      <w:rPr>
        <w:rFonts w:ascii="Wingdings" w:hAnsi="Wingdings" w:hint="default"/>
        <w:sz w:val="20"/>
      </w:rPr>
    </w:lvl>
    <w:lvl w:ilvl="7">
      <w:start w:val="1"/>
      <w:numFmt w:val="bullet"/>
      <w:lvlText w:val=""/>
      <w:lvlJc w:val="left"/>
      <w:pPr>
        <w:tabs>
          <w:tab w:val="num" w:pos="2880"/>
        </w:tabs>
        <w:ind w:left="2880" w:hanging="360"/>
      </w:pPr>
      <w:rPr>
        <w:rFonts w:ascii="Wingdings" w:hAnsi="Wingdings" w:hint="default"/>
        <w:sz w:val="20"/>
      </w:rPr>
    </w:lvl>
    <w:lvl w:ilvl="8">
      <w:start w:val="1"/>
      <w:numFmt w:val="bullet"/>
      <w:lvlText w:val=""/>
      <w:lvlJc w:val="left"/>
      <w:pPr>
        <w:tabs>
          <w:tab w:val="num" w:pos="3240"/>
        </w:tabs>
        <w:ind w:left="3240" w:hanging="360"/>
      </w:pPr>
      <w:rPr>
        <w:rFonts w:ascii="Wingdings" w:hAnsi="Wingdings" w:hint="default"/>
        <w:sz w:val="20"/>
      </w:rPr>
    </w:lvl>
  </w:abstractNum>
  <w:abstractNum w:abstractNumId="274" w15:restartNumberingAfterBreak="0">
    <w:nsid w:val="558A68A8"/>
    <w:multiLevelType w:val="hybridMultilevel"/>
    <w:tmpl w:val="AA46C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55B4211E"/>
    <w:multiLevelType w:val="hybridMultilevel"/>
    <w:tmpl w:val="71E2877E"/>
    <w:lvl w:ilvl="0" w:tplc="6E16A54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56327965"/>
    <w:multiLevelType w:val="hybridMultilevel"/>
    <w:tmpl w:val="F918D0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564D10F9"/>
    <w:multiLevelType w:val="hybridMultilevel"/>
    <w:tmpl w:val="B1A825F2"/>
    <w:lvl w:ilvl="0" w:tplc="7334FBF2">
      <w:start w:val="1"/>
      <w:numFmt w:val="lowerRoman"/>
      <w:lvlText w:val="%1."/>
      <w:lvlJc w:val="righ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580B5DED"/>
    <w:multiLevelType w:val="hybridMultilevel"/>
    <w:tmpl w:val="2886E670"/>
    <w:lvl w:ilvl="0" w:tplc="2862810E">
      <w:start w:val="3"/>
      <w:numFmt w:val="upperLetter"/>
      <w:lvlText w:val="%1."/>
      <w:lvlJc w:val="left"/>
      <w:pPr>
        <w:ind w:left="720" w:hanging="360"/>
      </w:pPr>
      <w:rPr>
        <w:rFonts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58B14ADB"/>
    <w:multiLevelType w:val="multilevel"/>
    <w:tmpl w:val="B73CEC36"/>
    <w:lvl w:ilvl="0">
      <w:start w:val="1"/>
      <w:numFmt w:val="decimal"/>
      <w:lvlText w:val="%1."/>
      <w:lvlJc w:val="left"/>
      <w:pPr>
        <w:tabs>
          <w:tab w:val="num" w:pos="360"/>
        </w:tabs>
        <w:ind w:left="360" w:hanging="360"/>
      </w:pPr>
      <w:rPr>
        <w:rFonts w:ascii="Arial" w:hAnsi="Arial" w:hint="default"/>
        <w:sz w:val="20"/>
      </w:rPr>
    </w:lvl>
    <w:lvl w:ilvl="1">
      <w:start w:val="1"/>
      <w:numFmt w:val="upperLetter"/>
      <w:lvlText w:val="%2."/>
      <w:lvlJc w:val="left"/>
      <w:pPr>
        <w:tabs>
          <w:tab w:val="num" w:pos="900"/>
        </w:tabs>
        <w:ind w:left="900" w:hanging="360"/>
      </w:pPr>
      <w:rPr>
        <w:rFonts w:ascii="Arial" w:hAnsi="Arial" w:hint="default"/>
        <w:sz w:val="20"/>
      </w:rPr>
    </w:lvl>
    <w:lvl w:ilvl="2">
      <w:start w:val="1"/>
      <w:numFmt w:val="lowerRoman"/>
      <w:lvlText w:val="%3."/>
      <w:lvlJc w:val="left"/>
      <w:pPr>
        <w:tabs>
          <w:tab w:val="num" w:pos="1152"/>
        </w:tabs>
        <w:ind w:left="1152" w:hanging="432"/>
      </w:pPr>
      <w:rPr>
        <w:rFonts w:ascii="Arial" w:hAnsi="Arial" w:hint="default"/>
        <w:sz w:val="20"/>
      </w:rPr>
    </w:lvl>
    <w:lvl w:ilvl="3">
      <w:start w:val="1"/>
      <w:numFmt w:val="lowerLetter"/>
      <w:lvlText w:val="%4."/>
      <w:lvlJc w:val="left"/>
      <w:pPr>
        <w:tabs>
          <w:tab w:val="num" w:pos="1440"/>
        </w:tabs>
        <w:ind w:left="1440" w:hanging="360"/>
      </w:pPr>
      <w:rPr>
        <w:rFonts w:ascii="Arial" w:hAnsi="Arial" w:hint="default"/>
        <w:sz w:val="20"/>
      </w:rPr>
    </w:lvl>
    <w:lvl w:ilvl="4">
      <w:start w:val="1"/>
      <w:numFmt w:val="lowerRoman"/>
      <w:lvlText w:val="%5."/>
      <w:lvlJc w:val="left"/>
      <w:pPr>
        <w:tabs>
          <w:tab w:val="num" w:pos="1800"/>
        </w:tabs>
        <w:ind w:left="1800" w:hanging="360"/>
      </w:pPr>
      <w:rPr>
        <w:rFonts w:ascii="Arial" w:hAnsi="Arial" w:hint="default"/>
        <w:sz w:val="20"/>
      </w:rPr>
    </w:lvl>
    <w:lvl w:ilvl="5">
      <w:start w:val="1"/>
      <w:numFmt w:val="lowerLetter"/>
      <w:lvlText w:val="%6."/>
      <w:lvlJc w:val="left"/>
      <w:pPr>
        <w:tabs>
          <w:tab w:val="num" w:pos="2160"/>
        </w:tabs>
        <w:ind w:left="2160" w:hanging="360"/>
      </w:pPr>
      <w:rPr>
        <w:rFonts w:ascii="Arial" w:hAnsi="Arial" w:hint="default"/>
        <w:sz w:val="20"/>
      </w:rPr>
    </w:lvl>
    <w:lvl w:ilvl="6">
      <w:start w:val="1"/>
      <w:numFmt w:val="decimal"/>
      <w:lvlText w:val="%7."/>
      <w:lvlJc w:val="left"/>
      <w:pPr>
        <w:tabs>
          <w:tab w:val="num" w:pos="2520"/>
        </w:tabs>
        <w:ind w:left="2520" w:hanging="360"/>
      </w:pPr>
      <w:rPr>
        <w:rFonts w:ascii="Arial" w:hAnsi="Arial"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90B46ED"/>
    <w:multiLevelType w:val="hybridMultilevel"/>
    <w:tmpl w:val="25C419B6"/>
    <w:lvl w:ilvl="0" w:tplc="B280644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592B0E6D"/>
    <w:multiLevelType w:val="hybridMultilevel"/>
    <w:tmpl w:val="EE0CE7D6"/>
    <w:lvl w:ilvl="0" w:tplc="7EE0F61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59380139"/>
    <w:multiLevelType w:val="hybridMultilevel"/>
    <w:tmpl w:val="1B025A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59500D01"/>
    <w:multiLevelType w:val="hybridMultilevel"/>
    <w:tmpl w:val="A0C671E0"/>
    <w:lvl w:ilvl="0" w:tplc="2F4A974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59821B80"/>
    <w:multiLevelType w:val="hybridMultilevel"/>
    <w:tmpl w:val="66DEB804"/>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59C94806"/>
    <w:multiLevelType w:val="hybridMultilevel"/>
    <w:tmpl w:val="C630A214"/>
    <w:lvl w:ilvl="0" w:tplc="244013A2">
      <w:start w:val="9"/>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5A5660FA"/>
    <w:multiLevelType w:val="hybridMultilevel"/>
    <w:tmpl w:val="459E211C"/>
    <w:lvl w:ilvl="0" w:tplc="07186424">
      <w:start w:val="1"/>
      <w:numFmt w:val="upperLetter"/>
      <w:lvlText w:val="%1."/>
      <w:lvlJc w:val="left"/>
      <w:pPr>
        <w:ind w:left="720" w:hanging="360"/>
      </w:pPr>
      <w:rPr>
        <w:rFonts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5B022D6D"/>
    <w:multiLevelType w:val="hybridMultilevel"/>
    <w:tmpl w:val="C90C5294"/>
    <w:lvl w:ilvl="0" w:tplc="07186424">
      <w:start w:val="1"/>
      <w:numFmt w:val="upperLetter"/>
      <w:lvlText w:val="%1."/>
      <w:lvlJc w:val="left"/>
      <w:pPr>
        <w:ind w:left="720" w:hanging="360"/>
      </w:pPr>
      <w:rPr>
        <w:rFonts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5B4527A9"/>
    <w:multiLevelType w:val="hybridMultilevel"/>
    <w:tmpl w:val="4DD2BF4A"/>
    <w:lvl w:ilvl="0" w:tplc="10142C3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5B4C3F28"/>
    <w:multiLevelType w:val="hybridMultilevel"/>
    <w:tmpl w:val="B0D4572C"/>
    <w:lvl w:ilvl="0" w:tplc="C5E807F4">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5B882F30"/>
    <w:multiLevelType w:val="hybridMultilevel"/>
    <w:tmpl w:val="1DFE0C76"/>
    <w:lvl w:ilvl="0" w:tplc="07186424">
      <w:start w:val="1"/>
      <w:numFmt w:val="upperLetter"/>
      <w:lvlText w:val="%1."/>
      <w:lvlJc w:val="left"/>
      <w:pPr>
        <w:ind w:left="720" w:hanging="360"/>
      </w:pPr>
      <w:rPr>
        <w:rFonts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5B98139C"/>
    <w:multiLevelType w:val="hybridMultilevel"/>
    <w:tmpl w:val="E8A6BC14"/>
    <w:lvl w:ilvl="0" w:tplc="8AA45470">
      <w:start w:val="6"/>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5C3F36A2"/>
    <w:multiLevelType w:val="hybridMultilevel"/>
    <w:tmpl w:val="5C860782"/>
    <w:lvl w:ilvl="0" w:tplc="0BCCCF4C">
      <w:start w:val="1"/>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5D084EE6"/>
    <w:multiLevelType w:val="hybridMultilevel"/>
    <w:tmpl w:val="2B72376C"/>
    <w:lvl w:ilvl="0" w:tplc="744ABB18">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5D722979"/>
    <w:multiLevelType w:val="hybridMultilevel"/>
    <w:tmpl w:val="6E4E1A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5DE72470"/>
    <w:multiLevelType w:val="hybridMultilevel"/>
    <w:tmpl w:val="3C947664"/>
    <w:lvl w:ilvl="0" w:tplc="52F87B3A">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6" w15:restartNumberingAfterBreak="0">
    <w:nsid w:val="5DEB5255"/>
    <w:multiLevelType w:val="hybridMultilevel"/>
    <w:tmpl w:val="2BE2C150"/>
    <w:lvl w:ilvl="0" w:tplc="96AE1DEC">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5E2E6587"/>
    <w:multiLevelType w:val="hybridMultilevel"/>
    <w:tmpl w:val="EF40035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8" w15:restartNumberingAfterBreak="0">
    <w:nsid w:val="5EE0107B"/>
    <w:multiLevelType w:val="hybridMultilevel"/>
    <w:tmpl w:val="D4D20E86"/>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5F7A1D92"/>
    <w:multiLevelType w:val="hybridMultilevel"/>
    <w:tmpl w:val="3784240C"/>
    <w:lvl w:ilvl="0" w:tplc="61486F5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5F7F522C"/>
    <w:multiLevelType w:val="hybridMultilevel"/>
    <w:tmpl w:val="412819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5F8709D4"/>
    <w:multiLevelType w:val="hybridMultilevel"/>
    <w:tmpl w:val="709C9B84"/>
    <w:lvl w:ilvl="0" w:tplc="A2562AC8">
      <w:start w:val="7"/>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5FA21DF7"/>
    <w:multiLevelType w:val="hybridMultilevel"/>
    <w:tmpl w:val="C7743388"/>
    <w:lvl w:ilvl="0" w:tplc="6AF6FC30">
      <w:start w:val="1"/>
      <w:numFmt w:val="lowerRoman"/>
      <w:lvlText w:val="%1."/>
      <w:lvlJc w:val="righ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5FE87FCE"/>
    <w:multiLevelType w:val="hybridMultilevel"/>
    <w:tmpl w:val="889C6C04"/>
    <w:lvl w:ilvl="0" w:tplc="6C28C4CC">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6039412B"/>
    <w:multiLevelType w:val="hybridMultilevel"/>
    <w:tmpl w:val="BA283244"/>
    <w:lvl w:ilvl="0" w:tplc="E5B289F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604B7A3A"/>
    <w:multiLevelType w:val="hybridMultilevel"/>
    <w:tmpl w:val="95A45B10"/>
    <w:lvl w:ilvl="0" w:tplc="61D6A58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604C091B"/>
    <w:multiLevelType w:val="hybridMultilevel"/>
    <w:tmpl w:val="0498AED6"/>
    <w:lvl w:ilvl="0" w:tplc="A66AE3D4">
      <w:start w:val="1"/>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60932475"/>
    <w:multiLevelType w:val="hybridMultilevel"/>
    <w:tmpl w:val="B20A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609E5ACB"/>
    <w:multiLevelType w:val="hybridMultilevel"/>
    <w:tmpl w:val="73C273C8"/>
    <w:lvl w:ilvl="0" w:tplc="49F4A9F0">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620703AC"/>
    <w:multiLevelType w:val="hybridMultilevel"/>
    <w:tmpl w:val="068461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62121ED0"/>
    <w:multiLevelType w:val="hybridMultilevel"/>
    <w:tmpl w:val="0EA2C51A"/>
    <w:lvl w:ilvl="0" w:tplc="F672F90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62DA2002"/>
    <w:multiLevelType w:val="hybridMultilevel"/>
    <w:tmpl w:val="4858EE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3142FBA"/>
    <w:multiLevelType w:val="hybridMultilevel"/>
    <w:tmpl w:val="4426F1E2"/>
    <w:lvl w:ilvl="0" w:tplc="115EAA0C">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31D1B69"/>
    <w:multiLevelType w:val="hybridMultilevel"/>
    <w:tmpl w:val="93CEDD56"/>
    <w:lvl w:ilvl="0" w:tplc="DD7EB960">
      <w:start w:val="3"/>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632372F3"/>
    <w:multiLevelType w:val="hybridMultilevel"/>
    <w:tmpl w:val="411AF8D8"/>
    <w:lvl w:ilvl="0" w:tplc="F3E8A11A">
      <w:start w:val="1"/>
      <w:numFmt w:val="lowerRoman"/>
      <w:lvlText w:val="%1."/>
      <w:lvlJc w:val="righ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63F02B2B"/>
    <w:multiLevelType w:val="hybridMultilevel"/>
    <w:tmpl w:val="A28C48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64167CD5"/>
    <w:multiLevelType w:val="hybridMultilevel"/>
    <w:tmpl w:val="27FAED64"/>
    <w:lvl w:ilvl="0" w:tplc="DDFE166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64881126"/>
    <w:multiLevelType w:val="hybridMultilevel"/>
    <w:tmpl w:val="3FE2528E"/>
    <w:lvl w:ilvl="0" w:tplc="055C0E6A">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64AC5980"/>
    <w:multiLevelType w:val="hybridMultilevel"/>
    <w:tmpl w:val="24485058"/>
    <w:lvl w:ilvl="0" w:tplc="0409000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9" w15:restartNumberingAfterBreak="0">
    <w:nsid w:val="64C34F80"/>
    <w:multiLevelType w:val="hybridMultilevel"/>
    <w:tmpl w:val="AFA858F8"/>
    <w:lvl w:ilvl="0" w:tplc="943A1A12">
      <w:start w:val="7"/>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64E32D91"/>
    <w:multiLevelType w:val="hybridMultilevel"/>
    <w:tmpl w:val="09320D80"/>
    <w:lvl w:ilvl="0" w:tplc="48D8E7B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64F13991"/>
    <w:multiLevelType w:val="hybridMultilevel"/>
    <w:tmpl w:val="72C2E8CC"/>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657C0550"/>
    <w:multiLevelType w:val="hybridMultilevel"/>
    <w:tmpl w:val="0E96D434"/>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661B6664"/>
    <w:multiLevelType w:val="hybridMultilevel"/>
    <w:tmpl w:val="A7DC4442"/>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67127048"/>
    <w:multiLevelType w:val="hybridMultilevel"/>
    <w:tmpl w:val="B4584654"/>
    <w:lvl w:ilvl="0" w:tplc="84BECBD2">
      <w:start w:val="4"/>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68097C0B"/>
    <w:multiLevelType w:val="hybridMultilevel"/>
    <w:tmpl w:val="0810CEE4"/>
    <w:lvl w:ilvl="0" w:tplc="2436A3BE">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689455AA"/>
    <w:multiLevelType w:val="hybridMultilevel"/>
    <w:tmpl w:val="29D426C4"/>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68997D81"/>
    <w:multiLevelType w:val="hybridMultilevel"/>
    <w:tmpl w:val="F336DE02"/>
    <w:lvl w:ilvl="0" w:tplc="B388F91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68F418B1"/>
    <w:multiLevelType w:val="hybridMultilevel"/>
    <w:tmpl w:val="99AE2B54"/>
    <w:lvl w:ilvl="0" w:tplc="96F496DC">
      <w:start w:val="1"/>
      <w:numFmt w:val="upperLetter"/>
      <w:lvlText w:val="%1."/>
      <w:lvlJc w:val="left"/>
      <w:pPr>
        <w:ind w:left="720" w:hanging="360"/>
      </w:pPr>
      <w:rPr>
        <w:rFonts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9C61A98"/>
    <w:multiLevelType w:val="hybridMultilevel"/>
    <w:tmpl w:val="CE4A8FFE"/>
    <w:lvl w:ilvl="0" w:tplc="7474FD2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69D27D32"/>
    <w:multiLevelType w:val="hybridMultilevel"/>
    <w:tmpl w:val="71426416"/>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6A9F1D8F"/>
    <w:multiLevelType w:val="hybridMultilevel"/>
    <w:tmpl w:val="DBE8E66A"/>
    <w:lvl w:ilvl="0" w:tplc="EEFE35C8">
      <w:start w:val="5"/>
      <w:numFmt w:val="upperLetter"/>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ACB3FF5"/>
    <w:multiLevelType w:val="hybridMultilevel"/>
    <w:tmpl w:val="AA5402C2"/>
    <w:lvl w:ilvl="0" w:tplc="7BB43222">
      <w:start w:val="1"/>
      <w:numFmt w:val="lowerRoman"/>
      <w:lvlText w:val="%1."/>
      <w:lvlJc w:val="righ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6B8F0DC3"/>
    <w:multiLevelType w:val="hybridMultilevel"/>
    <w:tmpl w:val="65EEC784"/>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BB24CF8"/>
    <w:multiLevelType w:val="hybridMultilevel"/>
    <w:tmpl w:val="155239AE"/>
    <w:lvl w:ilvl="0" w:tplc="CD50F1AE">
      <w:start w:val="1"/>
      <w:numFmt w:val="lowerRoman"/>
      <w:lvlText w:val="%1."/>
      <w:lvlJc w:val="righ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6C44484B"/>
    <w:multiLevelType w:val="hybridMultilevel"/>
    <w:tmpl w:val="460A72D4"/>
    <w:lvl w:ilvl="0" w:tplc="FC2226C4">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6C6F1FEE"/>
    <w:multiLevelType w:val="hybridMultilevel"/>
    <w:tmpl w:val="A6EE6E46"/>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7" w15:restartNumberingAfterBreak="0">
    <w:nsid w:val="6D1A5187"/>
    <w:multiLevelType w:val="hybridMultilevel"/>
    <w:tmpl w:val="E6444CC8"/>
    <w:lvl w:ilvl="0" w:tplc="6B0E5616">
      <w:start w:val="1"/>
      <w:numFmt w:val="upperLetter"/>
      <w:lvlText w:val="%1."/>
      <w:lvlJc w:val="left"/>
      <w:pPr>
        <w:ind w:left="720" w:hanging="360"/>
      </w:pPr>
      <w:rPr>
        <w:rFonts w:hint="default"/>
        <w:b/>
        <w:bCs/>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6D994965"/>
    <w:multiLevelType w:val="hybridMultilevel"/>
    <w:tmpl w:val="5ED0CD1E"/>
    <w:lvl w:ilvl="0" w:tplc="B45EE926">
      <w:start w:val="7"/>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6E2C60ED"/>
    <w:multiLevelType w:val="hybridMultilevel"/>
    <w:tmpl w:val="3C62E584"/>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6E3F256D"/>
    <w:multiLevelType w:val="hybridMultilevel"/>
    <w:tmpl w:val="05BC42D4"/>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6E9C28FD"/>
    <w:multiLevelType w:val="hybridMultilevel"/>
    <w:tmpl w:val="67CC6506"/>
    <w:lvl w:ilvl="0" w:tplc="9B22D22A">
      <w:start w:val="10"/>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6EA63266"/>
    <w:multiLevelType w:val="hybridMultilevel"/>
    <w:tmpl w:val="75E42910"/>
    <w:lvl w:ilvl="0" w:tplc="912239A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6F0F5B31"/>
    <w:multiLevelType w:val="hybridMultilevel"/>
    <w:tmpl w:val="6E6C9480"/>
    <w:lvl w:ilvl="0" w:tplc="07186424">
      <w:start w:val="1"/>
      <w:numFmt w:val="upperLetter"/>
      <w:lvlText w:val="%1."/>
      <w:lvlJc w:val="left"/>
      <w:pPr>
        <w:ind w:left="720" w:hanging="360"/>
      </w:pPr>
      <w:rPr>
        <w:rFonts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6FA27A3B"/>
    <w:multiLevelType w:val="hybridMultilevel"/>
    <w:tmpl w:val="8CF4EC9E"/>
    <w:lvl w:ilvl="0" w:tplc="1216510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6FF72BC0"/>
    <w:multiLevelType w:val="hybridMultilevel"/>
    <w:tmpl w:val="643CDAA8"/>
    <w:lvl w:ilvl="0" w:tplc="07186424">
      <w:start w:val="1"/>
      <w:numFmt w:val="upperLetter"/>
      <w:lvlText w:val="%1."/>
      <w:lvlJc w:val="left"/>
      <w:pPr>
        <w:ind w:left="720" w:hanging="360"/>
      </w:pPr>
      <w:rPr>
        <w:rFonts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700531A4"/>
    <w:multiLevelType w:val="hybridMultilevel"/>
    <w:tmpl w:val="673009A6"/>
    <w:lvl w:ilvl="0" w:tplc="04090015">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702C1E04"/>
    <w:multiLevelType w:val="hybridMultilevel"/>
    <w:tmpl w:val="CCDEF0CA"/>
    <w:lvl w:ilvl="0" w:tplc="EE108A00">
      <w:start w:val="1"/>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707D2BAF"/>
    <w:multiLevelType w:val="hybridMultilevel"/>
    <w:tmpl w:val="24A41520"/>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70B76987"/>
    <w:multiLevelType w:val="hybridMultilevel"/>
    <w:tmpl w:val="7C006F46"/>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70DE3B16"/>
    <w:multiLevelType w:val="hybridMultilevel"/>
    <w:tmpl w:val="D8F8446C"/>
    <w:lvl w:ilvl="0" w:tplc="DB7E01E6">
      <w:start w:val="6"/>
      <w:numFmt w:val="upperLetter"/>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70F41CDE"/>
    <w:multiLevelType w:val="hybridMultilevel"/>
    <w:tmpl w:val="41CA4C78"/>
    <w:lvl w:ilvl="0" w:tplc="07186424">
      <w:start w:val="1"/>
      <w:numFmt w:val="upperLetter"/>
      <w:lvlText w:val="%1."/>
      <w:lvlJc w:val="left"/>
      <w:pPr>
        <w:ind w:left="720" w:hanging="360"/>
      </w:pPr>
      <w:rPr>
        <w:rFonts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71AB793B"/>
    <w:multiLevelType w:val="multilevel"/>
    <w:tmpl w:val="B73CEC36"/>
    <w:lvl w:ilvl="0">
      <w:start w:val="1"/>
      <w:numFmt w:val="decimal"/>
      <w:lvlText w:val="%1."/>
      <w:lvlJc w:val="left"/>
      <w:pPr>
        <w:tabs>
          <w:tab w:val="num" w:pos="360"/>
        </w:tabs>
        <w:ind w:left="360" w:hanging="360"/>
      </w:pPr>
      <w:rPr>
        <w:rFonts w:ascii="Arial" w:hAnsi="Arial" w:hint="default"/>
        <w:sz w:val="20"/>
      </w:rPr>
    </w:lvl>
    <w:lvl w:ilvl="1">
      <w:start w:val="1"/>
      <w:numFmt w:val="upperLetter"/>
      <w:lvlText w:val="%2."/>
      <w:lvlJc w:val="left"/>
      <w:pPr>
        <w:tabs>
          <w:tab w:val="num" w:pos="900"/>
        </w:tabs>
        <w:ind w:left="900" w:hanging="360"/>
      </w:pPr>
      <w:rPr>
        <w:rFonts w:ascii="Arial" w:hAnsi="Arial" w:hint="default"/>
        <w:sz w:val="20"/>
      </w:rPr>
    </w:lvl>
    <w:lvl w:ilvl="2">
      <w:start w:val="1"/>
      <w:numFmt w:val="lowerRoman"/>
      <w:lvlText w:val="%3."/>
      <w:lvlJc w:val="left"/>
      <w:pPr>
        <w:tabs>
          <w:tab w:val="num" w:pos="1152"/>
        </w:tabs>
        <w:ind w:left="1152" w:hanging="432"/>
      </w:pPr>
      <w:rPr>
        <w:rFonts w:ascii="Arial" w:hAnsi="Arial" w:hint="default"/>
        <w:sz w:val="20"/>
      </w:rPr>
    </w:lvl>
    <w:lvl w:ilvl="3">
      <w:start w:val="1"/>
      <w:numFmt w:val="lowerLetter"/>
      <w:lvlText w:val="%4."/>
      <w:lvlJc w:val="left"/>
      <w:pPr>
        <w:tabs>
          <w:tab w:val="num" w:pos="1440"/>
        </w:tabs>
        <w:ind w:left="1440" w:hanging="360"/>
      </w:pPr>
      <w:rPr>
        <w:rFonts w:ascii="Arial" w:hAnsi="Arial" w:hint="default"/>
        <w:sz w:val="20"/>
      </w:rPr>
    </w:lvl>
    <w:lvl w:ilvl="4">
      <w:start w:val="1"/>
      <w:numFmt w:val="lowerRoman"/>
      <w:lvlText w:val="%5."/>
      <w:lvlJc w:val="left"/>
      <w:pPr>
        <w:tabs>
          <w:tab w:val="num" w:pos="1800"/>
        </w:tabs>
        <w:ind w:left="1800" w:hanging="360"/>
      </w:pPr>
      <w:rPr>
        <w:rFonts w:ascii="Arial" w:hAnsi="Arial" w:hint="default"/>
        <w:sz w:val="20"/>
      </w:rPr>
    </w:lvl>
    <w:lvl w:ilvl="5">
      <w:start w:val="1"/>
      <w:numFmt w:val="lowerLetter"/>
      <w:lvlText w:val="%6."/>
      <w:lvlJc w:val="left"/>
      <w:pPr>
        <w:tabs>
          <w:tab w:val="num" w:pos="2160"/>
        </w:tabs>
        <w:ind w:left="2160" w:hanging="360"/>
      </w:pPr>
      <w:rPr>
        <w:rFonts w:ascii="Arial" w:hAnsi="Arial" w:hint="default"/>
        <w:sz w:val="20"/>
      </w:rPr>
    </w:lvl>
    <w:lvl w:ilvl="6">
      <w:start w:val="1"/>
      <w:numFmt w:val="decimal"/>
      <w:lvlText w:val="%7."/>
      <w:lvlJc w:val="left"/>
      <w:pPr>
        <w:tabs>
          <w:tab w:val="num" w:pos="2520"/>
        </w:tabs>
        <w:ind w:left="2520" w:hanging="360"/>
      </w:pPr>
      <w:rPr>
        <w:rFonts w:ascii="Arial" w:hAnsi="Arial"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71F93AF4"/>
    <w:multiLevelType w:val="hybridMultilevel"/>
    <w:tmpl w:val="B52CEF98"/>
    <w:lvl w:ilvl="0" w:tplc="AACABB5A">
      <w:start w:val="1"/>
      <w:numFmt w:val="lowerRoman"/>
      <w:lvlText w:val="%1."/>
      <w:lvlJc w:val="righ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72630F44"/>
    <w:multiLevelType w:val="hybridMultilevel"/>
    <w:tmpl w:val="0F8A9620"/>
    <w:lvl w:ilvl="0" w:tplc="CBC6153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73526361"/>
    <w:multiLevelType w:val="hybridMultilevel"/>
    <w:tmpl w:val="D79AF028"/>
    <w:lvl w:ilvl="0" w:tplc="F138B782">
      <w:start w:val="1"/>
      <w:numFmt w:val="lowerRoman"/>
      <w:lvlText w:val="%1."/>
      <w:lvlJc w:val="right"/>
      <w:pPr>
        <w:ind w:left="720" w:hanging="360"/>
      </w:pPr>
      <w:rPr>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738B6F7C"/>
    <w:multiLevelType w:val="hybridMultilevel"/>
    <w:tmpl w:val="6CBA9A76"/>
    <w:lvl w:ilvl="0" w:tplc="6B0E561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73D0535A"/>
    <w:multiLevelType w:val="multilevel"/>
    <w:tmpl w:val="17C2DF14"/>
    <w:lvl w:ilvl="0">
      <w:start w:val="7"/>
      <w:numFmt w:val="upperLetter"/>
      <w:lvlText w:val="%1."/>
      <w:lvlJc w:val="left"/>
      <w:pPr>
        <w:ind w:left="360" w:hanging="360"/>
      </w:pPr>
      <w:rPr>
        <w:rFonts w:hint="default"/>
        <w:b/>
        <w:bCs/>
        <w:i/>
        <w:iCs/>
        <w:sz w:val="20"/>
        <w:szCs w:val="20"/>
        <w:vertAlign w:val="baseline"/>
      </w:rPr>
    </w:lvl>
    <w:lvl w:ilvl="1">
      <w:start w:val="1"/>
      <w:numFmt w:val="upperLetter"/>
      <w:lvlText w:val="%2."/>
      <w:lvlJc w:val="left"/>
      <w:pPr>
        <w:ind w:left="720" w:hanging="360"/>
      </w:pPr>
      <w:rPr>
        <w:rFonts w:hint="default"/>
        <w:sz w:val="20"/>
        <w:szCs w:val="20"/>
        <w:vertAlign w:val="baseline"/>
      </w:rPr>
    </w:lvl>
    <w:lvl w:ilvl="2">
      <w:start w:val="1"/>
      <w:numFmt w:val="lowerRoman"/>
      <w:lvlText w:val="%3."/>
      <w:lvlJc w:val="left"/>
      <w:pPr>
        <w:ind w:left="1152" w:hanging="432"/>
      </w:pPr>
      <w:rPr>
        <w:rFonts w:hint="default"/>
        <w:sz w:val="20"/>
        <w:szCs w:val="20"/>
        <w:vertAlign w:val="baseline"/>
      </w:rPr>
    </w:lvl>
    <w:lvl w:ilvl="3">
      <w:start w:val="1"/>
      <w:numFmt w:val="lowerLetter"/>
      <w:lvlText w:val="%4."/>
      <w:lvlJc w:val="left"/>
      <w:pPr>
        <w:ind w:left="1440" w:hanging="360"/>
      </w:pPr>
      <w:rPr>
        <w:rFonts w:hint="default"/>
        <w:sz w:val="20"/>
        <w:szCs w:val="20"/>
        <w:vertAlign w:val="baseline"/>
      </w:rPr>
    </w:lvl>
    <w:lvl w:ilvl="4">
      <w:start w:val="1"/>
      <w:numFmt w:val="lowerRoman"/>
      <w:lvlText w:val="%5."/>
      <w:lvlJc w:val="left"/>
      <w:pPr>
        <w:ind w:left="1800" w:hanging="360"/>
      </w:pPr>
      <w:rPr>
        <w:rFonts w:hint="default"/>
        <w:sz w:val="20"/>
        <w:szCs w:val="20"/>
        <w:vertAlign w:val="baseline"/>
      </w:rPr>
    </w:lvl>
    <w:lvl w:ilvl="5">
      <w:start w:val="1"/>
      <w:numFmt w:val="lowerLetter"/>
      <w:lvlText w:val="%6."/>
      <w:lvlJc w:val="left"/>
      <w:pPr>
        <w:ind w:left="2160" w:hanging="360"/>
      </w:pPr>
      <w:rPr>
        <w:rFonts w:hint="default"/>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hint="default"/>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hint="default"/>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hint="default"/>
        <w:sz w:val="20"/>
        <w:szCs w:val="20"/>
        <w:vertAlign w:val="baseline"/>
      </w:rPr>
    </w:lvl>
  </w:abstractNum>
  <w:abstractNum w:abstractNumId="358" w15:restartNumberingAfterBreak="0">
    <w:nsid w:val="7428750B"/>
    <w:multiLevelType w:val="hybridMultilevel"/>
    <w:tmpl w:val="F6782282"/>
    <w:lvl w:ilvl="0" w:tplc="3B7EBDBE">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74832227"/>
    <w:multiLevelType w:val="hybridMultilevel"/>
    <w:tmpl w:val="FB1C0264"/>
    <w:lvl w:ilvl="0" w:tplc="874A85BA">
      <w:start w:val="1"/>
      <w:numFmt w:val="lowerRoman"/>
      <w:lvlText w:val="%1."/>
      <w:lvlJc w:val="righ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748D27D9"/>
    <w:multiLevelType w:val="hybridMultilevel"/>
    <w:tmpl w:val="43C8B8A2"/>
    <w:lvl w:ilvl="0" w:tplc="0409001B">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74F4764E"/>
    <w:multiLevelType w:val="hybridMultilevel"/>
    <w:tmpl w:val="2C34188A"/>
    <w:lvl w:ilvl="0" w:tplc="D618DF6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75730250"/>
    <w:multiLevelType w:val="hybridMultilevel"/>
    <w:tmpl w:val="C88073E8"/>
    <w:lvl w:ilvl="0" w:tplc="149053E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75B26D3D"/>
    <w:multiLevelType w:val="hybridMultilevel"/>
    <w:tmpl w:val="351A920E"/>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75B43FDC"/>
    <w:multiLevelType w:val="hybridMultilevel"/>
    <w:tmpl w:val="52167AA8"/>
    <w:lvl w:ilvl="0" w:tplc="308269A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762B261E"/>
    <w:multiLevelType w:val="hybridMultilevel"/>
    <w:tmpl w:val="253271CC"/>
    <w:lvl w:ilvl="0" w:tplc="07186424">
      <w:start w:val="1"/>
      <w:numFmt w:val="upperLetter"/>
      <w:lvlText w:val="%1."/>
      <w:lvlJc w:val="left"/>
      <w:pPr>
        <w:ind w:left="720" w:hanging="360"/>
      </w:pPr>
      <w:rPr>
        <w:rFonts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76F31F3D"/>
    <w:multiLevelType w:val="hybridMultilevel"/>
    <w:tmpl w:val="3DF43142"/>
    <w:lvl w:ilvl="0" w:tplc="0BCCCF4C">
      <w:start w:val="1"/>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785932D1"/>
    <w:multiLevelType w:val="hybridMultilevel"/>
    <w:tmpl w:val="0D480018"/>
    <w:lvl w:ilvl="0" w:tplc="0F6E6330">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785A5A60"/>
    <w:multiLevelType w:val="hybridMultilevel"/>
    <w:tmpl w:val="DAEE76DE"/>
    <w:lvl w:ilvl="0" w:tplc="0BCCCF4C">
      <w:start w:val="1"/>
      <w:numFmt w:val="decimal"/>
      <w:lvlText w:val="%1."/>
      <w:lvlJc w:val="left"/>
      <w:pPr>
        <w:ind w:left="720" w:hanging="360"/>
      </w:pPr>
      <w:rPr>
        <w:rFonts w:ascii="Arial" w:hAnsi="Arial" w:hint="default"/>
        <w:b/>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15:restartNumberingAfterBreak="0">
    <w:nsid w:val="7A1C5B90"/>
    <w:multiLevelType w:val="hybridMultilevel"/>
    <w:tmpl w:val="DE78442C"/>
    <w:lvl w:ilvl="0" w:tplc="6764C450">
      <w:start w:val="1"/>
      <w:numFmt w:val="upperLetter"/>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7AAD1D57"/>
    <w:multiLevelType w:val="hybridMultilevel"/>
    <w:tmpl w:val="B5201204"/>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7AC240DB"/>
    <w:multiLevelType w:val="hybridMultilevel"/>
    <w:tmpl w:val="9A3C710C"/>
    <w:lvl w:ilvl="0" w:tplc="6E16A54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2" w15:restartNumberingAfterBreak="0">
    <w:nsid w:val="7B5E2884"/>
    <w:multiLevelType w:val="hybridMultilevel"/>
    <w:tmpl w:val="178A8ED6"/>
    <w:lvl w:ilvl="0" w:tplc="C5E807F4">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7B5F4901"/>
    <w:multiLevelType w:val="hybridMultilevel"/>
    <w:tmpl w:val="013A6DA0"/>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7B780E96"/>
    <w:multiLevelType w:val="hybridMultilevel"/>
    <w:tmpl w:val="ABBA9A1C"/>
    <w:lvl w:ilvl="0" w:tplc="B2E69E4E">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C1043B4"/>
    <w:multiLevelType w:val="hybridMultilevel"/>
    <w:tmpl w:val="B8B0BA3A"/>
    <w:lvl w:ilvl="0" w:tplc="B5B67E04">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7C4659A8"/>
    <w:multiLevelType w:val="hybridMultilevel"/>
    <w:tmpl w:val="78025430"/>
    <w:lvl w:ilvl="0" w:tplc="C5E807F4">
      <w:start w:val="1"/>
      <w:numFmt w:val="lowerRoman"/>
      <w:lvlText w:val="%1."/>
      <w:lvlJc w:val="righ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7C8974D2"/>
    <w:multiLevelType w:val="hybridMultilevel"/>
    <w:tmpl w:val="43ACA872"/>
    <w:lvl w:ilvl="0" w:tplc="C76056B2">
      <w:start w:val="1"/>
      <w:numFmt w:val="upp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7CF22E57"/>
    <w:multiLevelType w:val="hybridMultilevel"/>
    <w:tmpl w:val="42C6F5D4"/>
    <w:lvl w:ilvl="0" w:tplc="74B009B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7D061BA7"/>
    <w:multiLevelType w:val="hybridMultilevel"/>
    <w:tmpl w:val="15B07EC4"/>
    <w:lvl w:ilvl="0" w:tplc="634268B2">
      <w:start w:val="1"/>
      <w:numFmt w:val="upperLetter"/>
      <w:lvlText w:val="%1."/>
      <w:lvlJc w:val="left"/>
      <w:pPr>
        <w:ind w:left="720" w:hanging="360"/>
      </w:pPr>
      <w:rPr>
        <w:rFonts w:hint="default"/>
        <w:b/>
        <w:bCs/>
        <w:i w:val="0"/>
        <w:iCs/>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0" w15:restartNumberingAfterBreak="0">
    <w:nsid w:val="7DE17BA6"/>
    <w:multiLevelType w:val="hybridMultilevel"/>
    <w:tmpl w:val="DC36991C"/>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7E457CA7"/>
    <w:multiLevelType w:val="hybridMultilevel"/>
    <w:tmpl w:val="A84AAED4"/>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7E5716B7"/>
    <w:multiLevelType w:val="hybridMultilevel"/>
    <w:tmpl w:val="54CA48A0"/>
    <w:lvl w:ilvl="0" w:tplc="634268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7EAC5E92"/>
    <w:multiLevelType w:val="hybridMultilevel"/>
    <w:tmpl w:val="4B6488AE"/>
    <w:lvl w:ilvl="0" w:tplc="0450B54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7ECA5330"/>
    <w:multiLevelType w:val="hybridMultilevel"/>
    <w:tmpl w:val="5420A6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7ED27F6E"/>
    <w:multiLevelType w:val="hybridMultilevel"/>
    <w:tmpl w:val="D4F0A204"/>
    <w:lvl w:ilvl="0" w:tplc="6B0E5616">
      <w:start w:val="1"/>
      <w:numFmt w:val="upperLetter"/>
      <w:lvlText w:val="%1."/>
      <w:lvlJc w:val="left"/>
      <w:pPr>
        <w:ind w:left="720" w:hanging="360"/>
      </w:pPr>
      <w:rPr>
        <w:rFonts w:hint="default"/>
        <w:b/>
        <w:bCs/>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6" w15:restartNumberingAfterBreak="0">
    <w:nsid w:val="7F401F40"/>
    <w:multiLevelType w:val="hybridMultilevel"/>
    <w:tmpl w:val="55A28CFA"/>
    <w:lvl w:ilvl="0" w:tplc="FF7246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7FCD392C"/>
    <w:multiLevelType w:val="hybridMultilevel"/>
    <w:tmpl w:val="2E6079E8"/>
    <w:lvl w:ilvl="0" w:tplc="C76056B2">
      <w:start w:val="1"/>
      <w:numFmt w:val="upp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7820371">
    <w:abstractNumId w:val="130"/>
  </w:num>
  <w:num w:numId="2" w16cid:durableId="45423510">
    <w:abstractNumId w:val="198"/>
  </w:num>
  <w:num w:numId="3" w16cid:durableId="769589673">
    <w:abstractNumId w:val="166"/>
  </w:num>
  <w:num w:numId="4" w16cid:durableId="1908370882">
    <w:abstractNumId w:val="205"/>
  </w:num>
  <w:num w:numId="5" w16cid:durableId="2071072748">
    <w:abstractNumId w:val="90"/>
  </w:num>
  <w:num w:numId="6" w16cid:durableId="439645060">
    <w:abstractNumId w:val="109"/>
  </w:num>
  <w:num w:numId="7" w16cid:durableId="457530239">
    <w:abstractNumId w:val="273"/>
  </w:num>
  <w:num w:numId="8" w16cid:durableId="297759584">
    <w:abstractNumId w:val="352"/>
  </w:num>
  <w:num w:numId="9" w16cid:durableId="16926452">
    <w:abstractNumId w:val="279"/>
  </w:num>
  <w:num w:numId="10" w16cid:durableId="1741172189">
    <w:abstractNumId w:val="21"/>
  </w:num>
  <w:num w:numId="11" w16cid:durableId="1210805828">
    <w:abstractNumId w:val="384"/>
  </w:num>
  <w:num w:numId="12" w16cid:durableId="771171821">
    <w:abstractNumId w:val="145"/>
  </w:num>
  <w:num w:numId="13" w16cid:durableId="1447852231">
    <w:abstractNumId w:val="212"/>
  </w:num>
  <w:num w:numId="14" w16cid:durableId="1586109078">
    <w:abstractNumId w:val="68"/>
  </w:num>
  <w:num w:numId="15" w16cid:durableId="404573689">
    <w:abstractNumId w:val="55"/>
  </w:num>
  <w:num w:numId="16" w16cid:durableId="1119451336">
    <w:abstractNumId w:val="276"/>
  </w:num>
  <w:num w:numId="17" w16cid:durableId="1384253081">
    <w:abstractNumId w:val="245"/>
  </w:num>
  <w:num w:numId="18" w16cid:durableId="1578706407">
    <w:abstractNumId w:val="274"/>
  </w:num>
  <w:num w:numId="19" w16cid:durableId="1561749047">
    <w:abstractNumId w:val="117"/>
  </w:num>
  <w:num w:numId="20" w16cid:durableId="347871862">
    <w:abstractNumId w:val="282"/>
  </w:num>
  <w:num w:numId="21" w16cid:durableId="1775006660">
    <w:abstractNumId w:val="57"/>
  </w:num>
  <w:num w:numId="22" w16cid:durableId="2107115946">
    <w:abstractNumId w:val="294"/>
  </w:num>
  <w:num w:numId="23" w16cid:durableId="218251867">
    <w:abstractNumId w:val="307"/>
  </w:num>
  <w:num w:numId="24" w16cid:durableId="608632995">
    <w:abstractNumId w:val="127"/>
  </w:num>
  <w:num w:numId="25" w16cid:durableId="1163549241">
    <w:abstractNumId w:val="4"/>
  </w:num>
  <w:num w:numId="26" w16cid:durableId="1289556180">
    <w:abstractNumId w:val="247"/>
  </w:num>
  <w:num w:numId="27" w16cid:durableId="1463383222">
    <w:abstractNumId w:val="132"/>
  </w:num>
  <w:num w:numId="28" w16cid:durableId="783693293">
    <w:abstractNumId w:val="51"/>
  </w:num>
  <w:num w:numId="29" w16cid:durableId="713238207">
    <w:abstractNumId w:val="135"/>
  </w:num>
  <w:num w:numId="30" w16cid:durableId="2083522437">
    <w:abstractNumId w:val="182"/>
  </w:num>
  <w:num w:numId="31" w16cid:durableId="181824866">
    <w:abstractNumId w:val="35"/>
  </w:num>
  <w:num w:numId="32" w16cid:durableId="1886015297">
    <w:abstractNumId w:val="156"/>
  </w:num>
  <w:num w:numId="33" w16cid:durableId="1829128952">
    <w:abstractNumId w:val="202"/>
  </w:num>
  <w:num w:numId="34" w16cid:durableId="1886402824">
    <w:abstractNumId w:val="120"/>
  </w:num>
  <w:num w:numId="35" w16cid:durableId="823819988">
    <w:abstractNumId w:val="267"/>
  </w:num>
  <w:num w:numId="36" w16cid:durableId="548229530">
    <w:abstractNumId w:val="191"/>
  </w:num>
  <w:num w:numId="37" w16cid:durableId="431366455">
    <w:abstractNumId w:val="0"/>
  </w:num>
  <w:num w:numId="38" w16cid:durableId="520705706">
    <w:abstractNumId w:val="16"/>
  </w:num>
  <w:num w:numId="39" w16cid:durableId="1707635530">
    <w:abstractNumId w:val="20"/>
  </w:num>
  <w:num w:numId="40" w16cid:durableId="1302005256">
    <w:abstractNumId w:val="218"/>
  </w:num>
  <w:num w:numId="41" w16cid:durableId="1372145092">
    <w:abstractNumId w:val="269"/>
  </w:num>
  <w:num w:numId="42" w16cid:durableId="1725331830">
    <w:abstractNumId w:val="346"/>
  </w:num>
  <w:num w:numId="43" w16cid:durableId="1678969705">
    <w:abstractNumId w:val="255"/>
  </w:num>
  <w:num w:numId="44" w16cid:durableId="1583098943">
    <w:abstractNumId w:val="69"/>
  </w:num>
  <w:num w:numId="45" w16cid:durableId="1562524315">
    <w:abstractNumId w:val="31"/>
  </w:num>
  <w:num w:numId="46" w16cid:durableId="2041469829">
    <w:abstractNumId w:val="184"/>
  </w:num>
  <w:num w:numId="47" w16cid:durableId="31544563">
    <w:abstractNumId w:val="141"/>
  </w:num>
  <w:num w:numId="48" w16cid:durableId="15205304">
    <w:abstractNumId w:val="319"/>
  </w:num>
  <w:num w:numId="49" w16cid:durableId="1652521875">
    <w:abstractNumId w:val="82"/>
  </w:num>
  <w:num w:numId="50" w16cid:durableId="255137087">
    <w:abstractNumId w:val="249"/>
  </w:num>
  <w:num w:numId="51" w16cid:durableId="486213978">
    <w:abstractNumId w:val="304"/>
  </w:num>
  <w:num w:numId="52" w16cid:durableId="981886496">
    <w:abstractNumId w:val="138"/>
  </w:num>
  <w:num w:numId="53" w16cid:durableId="1375425812">
    <w:abstractNumId w:val="140"/>
  </w:num>
  <w:num w:numId="54" w16cid:durableId="1466312372">
    <w:abstractNumId w:val="41"/>
  </w:num>
  <w:num w:numId="55" w16cid:durableId="324481569">
    <w:abstractNumId w:val="248"/>
  </w:num>
  <w:num w:numId="56" w16cid:durableId="2008902817">
    <w:abstractNumId w:val="134"/>
  </w:num>
  <w:num w:numId="57" w16cid:durableId="39864009">
    <w:abstractNumId w:val="259"/>
  </w:num>
  <w:num w:numId="58" w16cid:durableId="967858081">
    <w:abstractNumId w:val="60"/>
  </w:num>
  <w:num w:numId="59" w16cid:durableId="1831798045">
    <w:abstractNumId w:val="228"/>
  </w:num>
  <w:num w:numId="60" w16cid:durableId="380249524">
    <w:abstractNumId w:val="56"/>
  </w:num>
  <w:num w:numId="61" w16cid:durableId="1934170501">
    <w:abstractNumId w:val="185"/>
  </w:num>
  <w:num w:numId="62" w16cid:durableId="641076781">
    <w:abstractNumId w:val="73"/>
  </w:num>
  <w:num w:numId="63" w16cid:durableId="698970537">
    <w:abstractNumId w:val="129"/>
  </w:num>
  <w:num w:numId="64" w16cid:durableId="713693741">
    <w:abstractNumId w:val="322"/>
  </w:num>
  <w:num w:numId="65" w16cid:durableId="628825419">
    <w:abstractNumId w:val="360"/>
  </w:num>
  <w:num w:numId="66" w16cid:durableId="408043118">
    <w:abstractNumId w:val="200"/>
  </w:num>
  <w:num w:numId="67" w16cid:durableId="1964191094">
    <w:abstractNumId w:val="207"/>
  </w:num>
  <w:num w:numId="68" w16cid:durableId="1111973509">
    <w:abstractNumId w:val="293"/>
  </w:num>
  <w:num w:numId="69" w16cid:durableId="7417773">
    <w:abstractNumId w:val="242"/>
  </w:num>
  <w:num w:numId="70" w16cid:durableId="840243469">
    <w:abstractNumId w:val="167"/>
  </w:num>
  <w:num w:numId="71" w16cid:durableId="245966622">
    <w:abstractNumId w:val="280"/>
  </w:num>
  <w:num w:numId="72" w16cid:durableId="66080669">
    <w:abstractNumId w:val="6"/>
  </w:num>
  <w:num w:numId="73" w16cid:durableId="1377390247">
    <w:abstractNumId w:val="76"/>
  </w:num>
  <w:num w:numId="74" w16cid:durableId="1084716341">
    <w:abstractNumId w:val="257"/>
  </w:num>
  <w:num w:numId="75" w16cid:durableId="339162930">
    <w:abstractNumId w:val="206"/>
  </w:num>
  <w:num w:numId="76" w16cid:durableId="170726813">
    <w:abstractNumId w:val="314"/>
  </w:num>
  <w:num w:numId="77" w16cid:durableId="1805536018">
    <w:abstractNumId w:val="186"/>
  </w:num>
  <w:num w:numId="78" w16cid:durableId="1549025740">
    <w:abstractNumId w:val="381"/>
  </w:num>
  <w:num w:numId="79" w16cid:durableId="1800295793">
    <w:abstractNumId w:val="232"/>
  </w:num>
  <w:num w:numId="80" w16cid:durableId="331491529">
    <w:abstractNumId w:val="333"/>
  </w:num>
  <w:num w:numId="81" w16cid:durableId="787620795">
    <w:abstractNumId w:val="13"/>
  </w:num>
  <w:num w:numId="82" w16cid:durableId="2056272847">
    <w:abstractNumId w:val="146"/>
  </w:num>
  <w:num w:numId="83" w16cid:durableId="283853365">
    <w:abstractNumId w:val="125"/>
  </w:num>
  <w:num w:numId="84" w16cid:durableId="1107314557">
    <w:abstractNumId w:val="297"/>
  </w:num>
  <w:num w:numId="85" w16cid:durableId="990644625">
    <w:abstractNumId w:val="23"/>
  </w:num>
  <w:num w:numId="86" w16cid:durableId="254830778">
    <w:abstractNumId w:val="370"/>
  </w:num>
  <w:num w:numId="87" w16cid:durableId="2145924583">
    <w:abstractNumId w:val="122"/>
  </w:num>
  <w:num w:numId="88" w16cid:durableId="638263927">
    <w:abstractNumId w:val="296"/>
  </w:num>
  <w:num w:numId="89" w16cid:durableId="76561421">
    <w:abstractNumId w:val="28"/>
  </w:num>
  <w:num w:numId="90" w16cid:durableId="1795518203">
    <w:abstractNumId w:val="264"/>
  </w:num>
  <w:num w:numId="91" w16cid:durableId="1109203269">
    <w:abstractNumId w:val="136"/>
  </w:num>
  <w:num w:numId="92" w16cid:durableId="1130435233">
    <w:abstractNumId w:val="238"/>
  </w:num>
  <w:num w:numId="93" w16cid:durableId="1808165159">
    <w:abstractNumId w:val="256"/>
  </w:num>
  <w:num w:numId="94" w16cid:durableId="1970935413">
    <w:abstractNumId w:val="151"/>
  </w:num>
  <w:num w:numId="95" w16cid:durableId="1723673840">
    <w:abstractNumId w:val="208"/>
  </w:num>
  <w:num w:numId="96" w16cid:durableId="567152518">
    <w:abstractNumId w:val="128"/>
  </w:num>
  <w:num w:numId="97" w16cid:durableId="568732781">
    <w:abstractNumId w:val="80"/>
  </w:num>
  <w:num w:numId="98" w16cid:durableId="948124067">
    <w:abstractNumId w:val="338"/>
  </w:num>
  <w:num w:numId="99" w16cid:durableId="1385300199">
    <w:abstractNumId w:val="261"/>
  </w:num>
  <w:num w:numId="100" w16cid:durableId="231695448">
    <w:abstractNumId w:val="229"/>
  </w:num>
  <w:num w:numId="101" w16cid:durableId="256334436">
    <w:abstractNumId w:val="382"/>
  </w:num>
  <w:num w:numId="102" w16cid:durableId="562066739">
    <w:abstractNumId w:val="14"/>
  </w:num>
  <w:num w:numId="103" w16cid:durableId="517275659">
    <w:abstractNumId w:val="227"/>
  </w:num>
  <w:num w:numId="104" w16cid:durableId="718935491">
    <w:abstractNumId w:val="377"/>
  </w:num>
  <w:num w:numId="105" w16cid:durableId="2134403520">
    <w:abstractNumId w:val="147"/>
  </w:num>
  <w:num w:numId="106" w16cid:durableId="836964012">
    <w:abstractNumId w:val="107"/>
  </w:num>
  <w:num w:numId="107" w16cid:durableId="1917864428">
    <w:abstractNumId w:val="169"/>
  </w:num>
  <w:num w:numId="108" w16cid:durableId="961807398">
    <w:abstractNumId w:val="300"/>
  </w:num>
  <w:num w:numId="109" w16cid:durableId="1311061618">
    <w:abstractNumId w:val="364"/>
  </w:num>
  <w:num w:numId="110" w16cid:durableId="1056977194">
    <w:abstractNumId w:val="268"/>
  </w:num>
  <w:num w:numId="111" w16cid:durableId="1814711630">
    <w:abstractNumId w:val="308"/>
  </w:num>
  <w:num w:numId="112" w16cid:durableId="982809116">
    <w:abstractNumId w:val="317"/>
  </w:num>
  <w:num w:numId="113" w16cid:durableId="1002007546">
    <w:abstractNumId w:val="98"/>
  </w:num>
  <w:num w:numId="114" w16cid:durableId="1866362437">
    <w:abstractNumId w:val="152"/>
  </w:num>
  <w:num w:numId="115" w16cid:durableId="1255750076">
    <w:abstractNumId w:val="48"/>
  </w:num>
  <w:num w:numId="116" w16cid:durableId="1676961512">
    <w:abstractNumId w:val="53"/>
  </w:num>
  <w:num w:numId="117" w16cid:durableId="861825442">
    <w:abstractNumId w:val="161"/>
  </w:num>
  <w:num w:numId="118" w16cid:durableId="1535268885">
    <w:abstractNumId w:val="332"/>
  </w:num>
  <w:num w:numId="119" w16cid:durableId="2085757504">
    <w:abstractNumId w:val="84"/>
  </w:num>
  <w:num w:numId="120" w16cid:durableId="57630170">
    <w:abstractNumId w:val="241"/>
  </w:num>
  <w:num w:numId="121" w16cid:durableId="752623224">
    <w:abstractNumId w:val="336"/>
  </w:num>
  <w:num w:numId="122" w16cid:durableId="534470154">
    <w:abstractNumId w:val="334"/>
  </w:num>
  <w:num w:numId="123" w16cid:durableId="2107071040">
    <w:abstractNumId w:val="24"/>
  </w:num>
  <w:num w:numId="124" w16cid:durableId="8725085">
    <w:abstractNumId w:val="2"/>
  </w:num>
  <w:num w:numId="125" w16cid:durableId="518084865">
    <w:abstractNumId w:val="272"/>
  </w:num>
  <w:num w:numId="126" w16cid:durableId="449594179">
    <w:abstractNumId w:val="139"/>
  </w:num>
  <w:num w:numId="127" w16cid:durableId="288174327">
    <w:abstractNumId w:val="101"/>
  </w:num>
  <w:num w:numId="128" w16cid:durableId="646473900">
    <w:abstractNumId w:val="42"/>
  </w:num>
  <w:num w:numId="129" w16cid:durableId="694162106">
    <w:abstractNumId w:val="148"/>
  </w:num>
  <w:num w:numId="130" w16cid:durableId="1851989507">
    <w:abstractNumId w:val="104"/>
  </w:num>
  <w:num w:numId="131" w16cid:durableId="1787845735">
    <w:abstractNumId w:val="168"/>
  </w:num>
  <w:num w:numId="132" w16cid:durableId="1219853526">
    <w:abstractNumId w:val="323"/>
  </w:num>
  <w:num w:numId="133" w16cid:durableId="447434152">
    <w:abstractNumId w:val="339"/>
  </w:num>
  <w:num w:numId="134" w16cid:durableId="88477657">
    <w:abstractNumId w:val="110"/>
  </w:num>
  <w:num w:numId="135" w16cid:durableId="2034261179">
    <w:abstractNumId w:val="214"/>
  </w:num>
  <w:num w:numId="136" w16cid:durableId="2107114312">
    <w:abstractNumId w:val="91"/>
  </w:num>
  <w:num w:numId="137" w16cid:durableId="771127143">
    <w:abstractNumId w:val="349"/>
  </w:num>
  <w:num w:numId="138" w16cid:durableId="279649086">
    <w:abstractNumId w:val="211"/>
  </w:num>
  <w:num w:numId="139" w16cid:durableId="405421747">
    <w:abstractNumId w:val="95"/>
  </w:num>
  <w:num w:numId="140" w16cid:durableId="1176115736">
    <w:abstractNumId w:val="220"/>
  </w:num>
  <w:num w:numId="141" w16cid:durableId="876351711">
    <w:abstractNumId w:val="373"/>
  </w:num>
  <w:num w:numId="142" w16cid:durableId="1625037014">
    <w:abstractNumId w:val="359"/>
  </w:num>
  <w:num w:numId="143" w16cid:durableId="2026320439">
    <w:abstractNumId w:val="105"/>
  </w:num>
  <w:num w:numId="144" w16cid:durableId="86777760">
    <w:abstractNumId w:val="326"/>
  </w:num>
  <w:num w:numId="145" w16cid:durableId="1611232610">
    <w:abstractNumId w:val="40"/>
  </w:num>
  <w:num w:numId="146" w16cid:durableId="949825875">
    <w:abstractNumId w:val="348"/>
  </w:num>
  <w:num w:numId="147" w16cid:durableId="1550268098">
    <w:abstractNumId w:val="344"/>
  </w:num>
  <w:num w:numId="148" w16cid:durableId="227881150">
    <w:abstractNumId w:val="106"/>
  </w:num>
  <w:num w:numId="149" w16cid:durableId="685012610">
    <w:abstractNumId w:val="149"/>
  </w:num>
  <w:num w:numId="150" w16cid:durableId="187720241">
    <w:abstractNumId w:val="231"/>
  </w:num>
  <w:num w:numId="151" w16cid:durableId="1763909400">
    <w:abstractNumId w:val="37"/>
  </w:num>
  <w:num w:numId="152" w16cid:durableId="487019662">
    <w:abstractNumId w:val="66"/>
  </w:num>
  <w:num w:numId="153" w16cid:durableId="585236722">
    <w:abstractNumId w:val="341"/>
  </w:num>
  <w:num w:numId="154" w16cid:durableId="1268853669">
    <w:abstractNumId w:val="115"/>
  </w:num>
  <w:num w:numId="155" w16cid:durableId="411970937">
    <w:abstractNumId w:val="204"/>
  </w:num>
  <w:num w:numId="156" w16cid:durableId="225410729">
    <w:abstractNumId w:val="298"/>
  </w:num>
  <w:num w:numId="157" w16cid:durableId="2133281038">
    <w:abstractNumId w:val="277"/>
  </w:num>
  <w:num w:numId="158" w16cid:durableId="2041470327">
    <w:abstractNumId w:val="353"/>
  </w:num>
  <w:num w:numId="159" w16cid:durableId="1131902201">
    <w:abstractNumId w:val="225"/>
  </w:num>
  <w:num w:numId="160" w16cid:durableId="2090421739">
    <w:abstractNumId w:val="8"/>
  </w:num>
  <w:num w:numId="161" w16cid:durableId="1519083996">
    <w:abstractNumId w:val="342"/>
  </w:num>
  <w:num w:numId="162" w16cid:durableId="251551333">
    <w:abstractNumId w:val="86"/>
  </w:num>
  <w:num w:numId="163" w16cid:durableId="1364818333">
    <w:abstractNumId w:val="237"/>
  </w:num>
  <w:num w:numId="164" w16cid:durableId="1619026797">
    <w:abstractNumId w:val="99"/>
  </w:num>
  <w:num w:numId="165" w16cid:durableId="1513491284">
    <w:abstractNumId w:val="230"/>
  </w:num>
  <w:num w:numId="166" w16cid:durableId="2116174584">
    <w:abstractNumId w:val="284"/>
  </w:num>
  <w:num w:numId="167" w16cid:durableId="234248046">
    <w:abstractNumId w:val="258"/>
  </w:num>
  <w:num w:numId="168" w16cid:durableId="222182282">
    <w:abstractNumId w:val="340"/>
  </w:num>
  <w:num w:numId="169" w16cid:durableId="1449622924">
    <w:abstractNumId w:val="137"/>
  </w:num>
  <w:num w:numId="170" w16cid:durableId="450321261">
    <w:abstractNumId w:val="189"/>
  </w:num>
  <w:num w:numId="171" w16cid:durableId="2021541082">
    <w:abstractNumId w:val="89"/>
  </w:num>
  <w:num w:numId="172" w16cid:durableId="1266767750">
    <w:abstractNumId w:val="34"/>
  </w:num>
  <w:num w:numId="173" w16cid:durableId="2118207766">
    <w:abstractNumId w:val="121"/>
  </w:num>
  <w:num w:numId="174" w16cid:durableId="490752764">
    <w:abstractNumId w:val="289"/>
  </w:num>
  <w:num w:numId="175" w16cid:durableId="757824540">
    <w:abstractNumId w:val="102"/>
  </w:num>
  <w:num w:numId="176" w16cid:durableId="590965011">
    <w:abstractNumId w:val="266"/>
  </w:num>
  <w:num w:numId="177" w16cid:durableId="487673937">
    <w:abstractNumId w:val="325"/>
  </w:num>
  <w:num w:numId="178" w16cid:durableId="958755207">
    <w:abstractNumId w:val="116"/>
  </w:num>
  <w:num w:numId="179" w16cid:durableId="1403061754">
    <w:abstractNumId w:val="374"/>
  </w:num>
  <w:num w:numId="180" w16cid:durableId="1003435912">
    <w:abstractNumId w:val="124"/>
  </w:num>
  <w:num w:numId="181" w16cid:durableId="1766026886">
    <w:abstractNumId w:val="270"/>
  </w:num>
  <w:num w:numId="182" w16cid:durableId="521357082">
    <w:abstractNumId w:val="367"/>
  </w:num>
  <w:num w:numId="183" w16cid:durableId="52197355">
    <w:abstractNumId w:val="172"/>
  </w:num>
  <w:num w:numId="184" w16cid:durableId="374038471">
    <w:abstractNumId w:val="88"/>
  </w:num>
  <w:num w:numId="185" w16cid:durableId="1485468970">
    <w:abstractNumId w:val="153"/>
  </w:num>
  <w:num w:numId="186" w16cid:durableId="5253298">
    <w:abstractNumId w:val="329"/>
  </w:num>
  <w:num w:numId="187" w16cid:durableId="600263935">
    <w:abstractNumId w:val="58"/>
  </w:num>
  <w:num w:numId="188" w16cid:durableId="2044205698">
    <w:abstractNumId w:val="70"/>
  </w:num>
  <w:num w:numId="189" w16cid:durableId="745735653">
    <w:abstractNumId w:val="244"/>
  </w:num>
  <w:num w:numId="190" w16cid:durableId="445344470">
    <w:abstractNumId w:val="305"/>
  </w:num>
  <w:num w:numId="191" w16cid:durableId="833764315">
    <w:abstractNumId w:val="355"/>
  </w:num>
  <w:num w:numId="192" w16cid:durableId="36442122">
    <w:abstractNumId w:val="361"/>
  </w:num>
  <w:num w:numId="193" w16cid:durableId="887186986">
    <w:abstractNumId w:val="94"/>
  </w:num>
  <w:num w:numId="194" w16cid:durableId="160586144">
    <w:abstractNumId w:val="87"/>
  </w:num>
  <w:num w:numId="195" w16cid:durableId="1773208833">
    <w:abstractNumId w:val="173"/>
  </w:num>
  <w:num w:numId="196" w16cid:durableId="1487933579">
    <w:abstractNumId w:val="330"/>
  </w:num>
  <w:num w:numId="197" w16cid:durableId="306126986">
    <w:abstractNumId w:val="54"/>
  </w:num>
  <w:num w:numId="198" w16cid:durableId="2134402799">
    <w:abstractNumId w:val="83"/>
  </w:num>
  <w:num w:numId="199" w16cid:durableId="741027173">
    <w:abstractNumId w:val="155"/>
  </w:num>
  <w:num w:numId="200" w16cid:durableId="1404640413">
    <w:abstractNumId w:val="310"/>
  </w:num>
  <w:num w:numId="201" w16cid:durableId="1246114791">
    <w:abstractNumId w:val="299"/>
  </w:num>
  <w:num w:numId="202" w16cid:durableId="114451437">
    <w:abstractNumId w:val="236"/>
  </w:num>
  <w:num w:numId="203" w16cid:durableId="1451631505">
    <w:abstractNumId w:val="170"/>
  </w:num>
  <w:num w:numId="204" w16cid:durableId="608246126">
    <w:abstractNumId w:val="226"/>
  </w:num>
  <w:num w:numId="205" w16cid:durableId="1621912953">
    <w:abstractNumId w:val="17"/>
  </w:num>
  <w:num w:numId="206" w16cid:durableId="493255614">
    <w:abstractNumId w:val="9"/>
  </w:num>
  <w:num w:numId="207" w16cid:durableId="1890873094">
    <w:abstractNumId w:val="383"/>
  </w:num>
  <w:num w:numId="208" w16cid:durableId="1084644244">
    <w:abstractNumId w:val="380"/>
  </w:num>
  <w:num w:numId="209" w16cid:durableId="1210074466">
    <w:abstractNumId w:val="358"/>
  </w:num>
  <w:num w:numId="210" w16cid:durableId="1825315645">
    <w:abstractNumId w:val="164"/>
  </w:num>
  <w:num w:numId="211" w16cid:durableId="904334671">
    <w:abstractNumId w:val="39"/>
  </w:num>
  <w:num w:numId="212" w16cid:durableId="1715040464">
    <w:abstractNumId w:val="74"/>
  </w:num>
  <w:num w:numId="213" w16cid:durableId="1130048690">
    <w:abstractNumId w:val="283"/>
  </w:num>
  <w:num w:numId="214" w16cid:durableId="1451047233">
    <w:abstractNumId w:val="178"/>
  </w:num>
  <w:num w:numId="215" w16cid:durableId="185564017">
    <w:abstractNumId w:val="354"/>
  </w:num>
  <w:num w:numId="216" w16cid:durableId="449860352">
    <w:abstractNumId w:val="288"/>
  </w:num>
  <w:num w:numId="217" w16cid:durableId="1777747483">
    <w:abstractNumId w:val="162"/>
  </w:num>
  <w:num w:numId="218" w16cid:durableId="493836296">
    <w:abstractNumId w:val="375"/>
  </w:num>
  <w:num w:numId="219" w16cid:durableId="1663390806">
    <w:abstractNumId w:val="175"/>
  </w:num>
  <w:num w:numId="220" w16cid:durableId="1629511383">
    <w:abstractNumId w:val="126"/>
  </w:num>
  <w:num w:numId="221" w16cid:durableId="529760023">
    <w:abstractNumId w:val="303"/>
  </w:num>
  <w:num w:numId="222" w16cid:durableId="1945846514">
    <w:abstractNumId w:val="19"/>
  </w:num>
  <w:num w:numId="223" w16cid:durableId="351687515">
    <w:abstractNumId w:val="44"/>
  </w:num>
  <w:num w:numId="224" w16cid:durableId="1615483112">
    <w:abstractNumId w:val="81"/>
  </w:num>
  <w:num w:numId="225" w16cid:durableId="2053799793">
    <w:abstractNumId w:val="362"/>
  </w:num>
  <w:num w:numId="226" w16cid:durableId="259266876">
    <w:abstractNumId w:val="251"/>
  </w:num>
  <w:num w:numId="227" w16cid:durableId="1737820583">
    <w:abstractNumId w:val="33"/>
  </w:num>
  <w:num w:numId="228" w16cid:durableId="604387328">
    <w:abstractNumId w:val="103"/>
  </w:num>
  <w:num w:numId="229" w16cid:durableId="1495337831">
    <w:abstractNumId w:val="318"/>
  </w:num>
  <w:num w:numId="230" w16cid:durableId="1784029933">
    <w:abstractNumId w:val="93"/>
  </w:num>
  <w:num w:numId="231" w16cid:durableId="661856467">
    <w:abstractNumId w:val="327"/>
  </w:num>
  <w:num w:numId="232" w16cid:durableId="1623489656">
    <w:abstractNumId w:val="281"/>
  </w:num>
  <w:num w:numId="233" w16cid:durableId="1406536592">
    <w:abstractNumId w:val="188"/>
  </w:num>
  <w:num w:numId="234" w16cid:durableId="401297948">
    <w:abstractNumId w:val="243"/>
  </w:num>
  <w:num w:numId="235" w16cid:durableId="1074666536">
    <w:abstractNumId w:val="177"/>
  </w:num>
  <w:num w:numId="236" w16cid:durableId="922252918">
    <w:abstractNumId w:val="254"/>
  </w:num>
  <w:num w:numId="237" w16cid:durableId="1233732592">
    <w:abstractNumId w:val="50"/>
  </w:num>
  <w:num w:numId="238" w16cid:durableId="1127356025">
    <w:abstractNumId w:val="275"/>
  </w:num>
  <w:num w:numId="239" w16cid:durableId="1181235426">
    <w:abstractNumId w:val="371"/>
  </w:num>
  <w:num w:numId="240" w16cid:durableId="1605455873">
    <w:abstractNumId w:val="386"/>
  </w:num>
  <w:num w:numId="241" w16cid:durableId="1540123135">
    <w:abstractNumId w:val="75"/>
  </w:num>
  <w:num w:numId="242" w16cid:durableId="593975877">
    <w:abstractNumId w:val="253"/>
  </w:num>
  <w:num w:numId="243" w16cid:durableId="535705710">
    <w:abstractNumId w:val="92"/>
  </w:num>
  <w:num w:numId="244" w16cid:durableId="1837919190">
    <w:abstractNumId w:val="195"/>
  </w:num>
  <w:num w:numId="245" w16cid:durableId="1037120804">
    <w:abstractNumId w:val="320"/>
  </w:num>
  <w:num w:numId="246" w16cid:durableId="1933079935">
    <w:abstractNumId w:val="233"/>
  </w:num>
  <w:num w:numId="247" w16cid:durableId="812215203">
    <w:abstractNumId w:val="62"/>
  </w:num>
  <w:num w:numId="248" w16cid:durableId="571158052">
    <w:abstractNumId w:val="309"/>
  </w:num>
  <w:num w:numId="249" w16cid:durableId="2074815341">
    <w:abstractNumId w:val="154"/>
  </w:num>
  <w:num w:numId="250" w16cid:durableId="1941255139">
    <w:abstractNumId w:val="180"/>
  </w:num>
  <w:num w:numId="251" w16cid:durableId="240412376">
    <w:abstractNumId w:val="201"/>
  </w:num>
  <w:num w:numId="252" w16cid:durableId="285042240">
    <w:abstractNumId w:val="312"/>
  </w:num>
  <w:num w:numId="253" w16cid:durableId="643580934">
    <w:abstractNumId w:val="295"/>
  </w:num>
  <w:num w:numId="254" w16cid:durableId="1153061907">
    <w:abstractNumId w:val="78"/>
  </w:num>
  <w:num w:numId="255" w16cid:durableId="2119980929">
    <w:abstractNumId w:val="157"/>
  </w:num>
  <w:num w:numId="256" w16cid:durableId="1351486659">
    <w:abstractNumId w:val="192"/>
  </w:num>
  <w:num w:numId="257" w16cid:durableId="1190221339">
    <w:abstractNumId w:val="43"/>
  </w:num>
  <w:num w:numId="258" w16cid:durableId="1071611519">
    <w:abstractNumId w:val="111"/>
  </w:num>
  <w:num w:numId="259" w16cid:durableId="1902934351">
    <w:abstractNumId w:val="131"/>
  </w:num>
  <w:num w:numId="260" w16cid:durableId="796605837">
    <w:abstractNumId w:val="5"/>
  </w:num>
  <w:num w:numId="261" w16cid:durableId="212159495">
    <w:abstractNumId w:val="302"/>
  </w:num>
  <w:num w:numId="262" w16cid:durableId="1352801027">
    <w:abstractNumId w:val="335"/>
  </w:num>
  <w:num w:numId="263" w16cid:durableId="910887619">
    <w:abstractNumId w:val="30"/>
  </w:num>
  <w:num w:numId="264" w16cid:durableId="1889796591">
    <w:abstractNumId w:val="260"/>
  </w:num>
  <w:num w:numId="265" w16cid:durableId="1498225585">
    <w:abstractNumId w:val="11"/>
  </w:num>
  <w:num w:numId="266" w16cid:durableId="1571696676">
    <w:abstractNumId w:val="67"/>
  </w:num>
  <w:num w:numId="267" w16cid:durableId="1860926068">
    <w:abstractNumId w:val="378"/>
  </w:num>
  <w:num w:numId="268" w16cid:durableId="265504445">
    <w:abstractNumId w:val="27"/>
  </w:num>
  <w:num w:numId="269" w16cid:durableId="538708916">
    <w:abstractNumId w:val="179"/>
  </w:num>
  <w:num w:numId="270" w16cid:durableId="186329973">
    <w:abstractNumId w:val="315"/>
  </w:num>
  <w:num w:numId="271" w16cid:durableId="1135442526">
    <w:abstractNumId w:val="203"/>
  </w:num>
  <w:num w:numId="272" w16cid:durableId="2142915528">
    <w:abstractNumId w:val="363"/>
  </w:num>
  <w:num w:numId="273" w16cid:durableId="1067844444">
    <w:abstractNumId w:val="7"/>
  </w:num>
  <w:num w:numId="274" w16cid:durableId="1059785596">
    <w:abstractNumId w:val="265"/>
  </w:num>
  <w:num w:numId="275" w16cid:durableId="664867188">
    <w:abstractNumId w:val="250"/>
  </w:num>
  <w:num w:numId="276" w16cid:durableId="1643265166">
    <w:abstractNumId w:val="313"/>
  </w:num>
  <w:num w:numId="277" w16cid:durableId="877356627">
    <w:abstractNumId w:val="221"/>
  </w:num>
  <w:num w:numId="278" w16cid:durableId="265506201">
    <w:abstractNumId w:val="197"/>
  </w:num>
  <w:num w:numId="279" w16cid:durableId="554438609">
    <w:abstractNumId w:val="1"/>
  </w:num>
  <w:num w:numId="280" w16cid:durableId="463625336">
    <w:abstractNumId w:val="194"/>
  </w:num>
  <w:num w:numId="281" w16cid:durableId="2080402609">
    <w:abstractNumId w:val="63"/>
  </w:num>
  <w:num w:numId="282" w16cid:durableId="1859079095">
    <w:abstractNumId w:val="321"/>
  </w:num>
  <w:num w:numId="283" w16cid:durableId="240677194">
    <w:abstractNumId w:val="345"/>
  </w:num>
  <w:num w:numId="284" w16cid:durableId="60718489">
    <w:abstractNumId w:val="183"/>
  </w:num>
  <w:num w:numId="285" w16cid:durableId="1002198945">
    <w:abstractNumId w:val="368"/>
  </w:num>
  <w:num w:numId="286" w16cid:durableId="1226643470">
    <w:abstractNumId w:val="12"/>
  </w:num>
  <w:num w:numId="287" w16cid:durableId="218133000">
    <w:abstractNumId w:val="365"/>
  </w:num>
  <w:num w:numId="288" w16cid:durableId="728575633">
    <w:abstractNumId w:val="118"/>
  </w:num>
  <w:num w:numId="289" w16cid:durableId="1649746277">
    <w:abstractNumId w:val="328"/>
  </w:num>
  <w:num w:numId="290" w16cid:durableId="2122914861">
    <w:abstractNumId w:val="65"/>
  </w:num>
  <w:num w:numId="291" w16cid:durableId="1015840217">
    <w:abstractNumId w:val="196"/>
  </w:num>
  <w:num w:numId="292" w16cid:durableId="2119518010">
    <w:abstractNumId w:val="222"/>
  </w:num>
  <w:num w:numId="293" w16cid:durableId="882986161">
    <w:abstractNumId w:val="316"/>
  </w:num>
  <w:num w:numId="294" w16cid:durableId="1568371416">
    <w:abstractNumId w:val="77"/>
  </w:num>
  <w:num w:numId="295" w16cid:durableId="604725300">
    <w:abstractNumId w:val="187"/>
  </w:num>
  <w:num w:numId="296" w16cid:durableId="1948660293">
    <w:abstractNumId w:val="252"/>
  </w:num>
  <w:num w:numId="297" w16cid:durableId="290983202">
    <w:abstractNumId w:val="193"/>
  </w:num>
  <w:num w:numId="298" w16cid:durableId="138429105">
    <w:abstractNumId w:val="163"/>
  </w:num>
  <w:num w:numId="299" w16cid:durableId="2036155834">
    <w:abstractNumId w:val="159"/>
  </w:num>
  <w:num w:numId="300" w16cid:durableId="1793666286">
    <w:abstractNumId w:val="271"/>
  </w:num>
  <w:num w:numId="301" w16cid:durableId="1347555539">
    <w:abstractNumId w:val="176"/>
  </w:num>
  <w:num w:numId="302" w16cid:durableId="481504656">
    <w:abstractNumId w:val="190"/>
  </w:num>
  <w:num w:numId="303" w16cid:durableId="711226679">
    <w:abstractNumId w:val="64"/>
  </w:num>
  <w:num w:numId="304" w16cid:durableId="1833330309">
    <w:abstractNumId w:val="47"/>
  </w:num>
  <w:num w:numId="305" w16cid:durableId="74209009">
    <w:abstractNumId w:val="72"/>
  </w:num>
  <w:num w:numId="306" w16cid:durableId="450710522">
    <w:abstractNumId w:val="347"/>
  </w:num>
  <w:num w:numId="307" w16cid:durableId="614678327">
    <w:abstractNumId w:val="286"/>
  </w:num>
  <w:num w:numId="308" w16cid:durableId="1548956387">
    <w:abstractNumId w:val="343"/>
  </w:num>
  <w:num w:numId="309" w16cid:durableId="1165977687">
    <w:abstractNumId w:val="123"/>
  </w:num>
  <w:num w:numId="310" w16cid:durableId="416293023">
    <w:abstractNumId w:val="171"/>
  </w:num>
  <w:num w:numId="311" w16cid:durableId="499739206">
    <w:abstractNumId w:val="262"/>
  </w:num>
  <w:num w:numId="312" w16cid:durableId="561716518">
    <w:abstractNumId w:val="10"/>
  </w:num>
  <w:num w:numId="313" w16cid:durableId="1079988205">
    <w:abstractNumId w:val="32"/>
  </w:num>
  <w:num w:numId="314" w16cid:durableId="1275745113">
    <w:abstractNumId w:val="224"/>
  </w:num>
  <w:num w:numId="315" w16cid:durableId="1666279523">
    <w:abstractNumId w:val="351"/>
  </w:num>
  <w:num w:numId="316" w16cid:durableId="1299189247">
    <w:abstractNumId w:val="142"/>
  </w:num>
  <w:num w:numId="317" w16cid:durableId="1567108335">
    <w:abstractNumId w:val="36"/>
  </w:num>
  <w:num w:numId="318" w16cid:durableId="188639910">
    <w:abstractNumId w:val="97"/>
  </w:num>
  <w:num w:numId="319" w16cid:durableId="1704400794">
    <w:abstractNumId w:val="114"/>
  </w:num>
  <w:num w:numId="320" w16cid:durableId="915937225">
    <w:abstractNumId w:val="181"/>
  </w:num>
  <w:num w:numId="321" w16cid:durableId="1743523649">
    <w:abstractNumId w:val="291"/>
  </w:num>
  <w:num w:numId="322" w16cid:durableId="1250190263">
    <w:abstractNumId w:val="174"/>
  </w:num>
  <w:num w:numId="323" w16cid:durableId="1820994703">
    <w:abstractNumId w:val="160"/>
  </w:num>
  <w:num w:numId="324" w16cid:durableId="122045046">
    <w:abstractNumId w:val="290"/>
  </w:num>
  <w:num w:numId="325" w16cid:durableId="559906299">
    <w:abstractNumId w:val="263"/>
  </w:num>
  <w:num w:numId="326" w16cid:durableId="680157439">
    <w:abstractNumId w:val="287"/>
  </w:num>
  <w:num w:numId="327" w16cid:durableId="1114013543">
    <w:abstractNumId w:val="285"/>
  </w:num>
  <w:num w:numId="328" w16cid:durableId="1106772299">
    <w:abstractNumId w:val="215"/>
  </w:num>
  <w:num w:numId="329" w16cid:durableId="537282500">
    <w:abstractNumId w:val="292"/>
  </w:num>
  <w:num w:numId="330" w16cid:durableId="1199048126">
    <w:abstractNumId w:val="387"/>
  </w:num>
  <w:num w:numId="331" w16cid:durableId="838279059">
    <w:abstractNumId w:val="18"/>
  </w:num>
  <w:num w:numId="332" w16cid:durableId="1861622303">
    <w:abstractNumId w:val="246"/>
  </w:num>
  <w:num w:numId="333" w16cid:durableId="1786196819">
    <w:abstractNumId w:val="234"/>
  </w:num>
  <w:num w:numId="334" w16cid:durableId="1606232284">
    <w:abstractNumId w:val="209"/>
  </w:num>
  <w:num w:numId="335" w16cid:durableId="1221019722">
    <w:abstractNumId w:val="26"/>
  </w:num>
  <w:num w:numId="336" w16cid:durableId="2062055314">
    <w:abstractNumId w:val="61"/>
  </w:num>
  <w:num w:numId="337" w16cid:durableId="993336814">
    <w:abstractNumId w:val="278"/>
  </w:num>
  <w:num w:numId="338" w16cid:durableId="1780223923">
    <w:abstractNumId w:val="337"/>
  </w:num>
  <w:num w:numId="339" w16cid:durableId="568540826">
    <w:abstractNumId w:val="144"/>
  </w:num>
  <w:num w:numId="340" w16cid:durableId="1583683266">
    <w:abstractNumId w:val="210"/>
  </w:num>
  <w:num w:numId="341" w16cid:durableId="1705668965">
    <w:abstractNumId w:val="219"/>
  </w:num>
  <w:num w:numId="342" w16cid:durableId="1285768298">
    <w:abstractNumId w:val="49"/>
  </w:num>
  <w:num w:numId="343" w16cid:durableId="98767565">
    <w:abstractNumId w:val="385"/>
  </w:num>
  <w:num w:numId="344" w16cid:durableId="1803498031">
    <w:abstractNumId w:val="366"/>
  </w:num>
  <w:num w:numId="345" w16cid:durableId="1815491637">
    <w:abstractNumId w:val="45"/>
  </w:num>
  <w:num w:numId="346" w16cid:durableId="1808545189">
    <w:abstractNumId w:val="216"/>
  </w:num>
  <w:num w:numId="347" w16cid:durableId="180897704">
    <w:abstractNumId w:val="235"/>
  </w:num>
  <w:num w:numId="348" w16cid:durableId="232741805">
    <w:abstractNumId w:val="199"/>
  </w:num>
  <w:num w:numId="349" w16cid:durableId="1319261980">
    <w:abstractNumId w:val="22"/>
  </w:num>
  <w:num w:numId="350" w16cid:durableId="984042907">
    <w:abstractNumId w:val="25"/>
  </w:num>
  <w:num w:numId="351" w16cid:durableId="2129200796">
    <w:abstractNumId w:val="113"/>
  </w:num>
  <w:num w:numId="352" w16cid:durableId="393238147">
    <w:abstractNumId w:val="71"/>
  </w:num>
  <w:num w:numId="353" w16cid:durableId="1342781132">
    <w:abstractNumId w:val="356"/>
  </w:num>
  <w:num w:numId="354" w16cid:durableId="1230845539">
    <w:abstractNumId w:val="213"/>
  </w:num>
  <w:num w:numId="355" w16cid:durableId="1178422512">
    <w:abstractNumId w:val="239"/>
  </w:num>
  <w:num w:numId="356" w16cid:durableId="261764582">
    <w:abstractNumId w:val="15"/>
  </w:num>
  <w:num w:numId="357" w16cid:durableId="1080643258">
    <w:abstractNumId w:val="29"/>
  </w:num>
  <w:num w:numId="358" w16cid:durableId="309332165">
    <w:abstractNumId w:val="108"/>
  </w:num>
  <w:num w:numId="359" w16cid:durableId="60520969">
    <w:abstractNumId w:val="369"/>
  </w:num>
  <w:num w:numId="360" w16cid:durableId="612440909">
    <w:abstractNumId w:val="150"/>
  </w:num>
  <w:num w:numId="361" w16cid:durableId="1426347256">
    <w:abstractNumId w:val="38"/>
  </w:num>
  <w:num w:numId="362" w16cid:durableId="1445228045">
    <w:abstractNumId w:val="223"/>
  </w:num>
  <w:num w:numId="363" w16cid:durableId="1132214352">
    <w:abstractNumId w:val="59"/>
  </w:num>
  <w:num w:numId="364" w16cid:durableId="1835221474">
    <w:abstractNumId w:val="217"/>
  </w:num>
  <w:num w:numId="365" w16cid:durableId="2077900511">
    <w:abstractNumId w:val="357"/>
  </w:num>
  <w:num w:numId="366" w16cid:durableId="1812861928">
    <w:abstractNumId w:val="331"/>
  </w:num>
  <w:num w:numId="367" w16cid:durableId="440338074">
    <w:abstractNumId w:val="350"/>
  </w:num>
  <w:num w:numId="368" w16cid:durableId="1317957498">
    <w:abstractNumId w:val="372"/>
  </w:num>
  <w:num w:numId="369" w16cid:durableId="1232079192">
    <w:abstractNumId w:val="100"/>
  </w:num>
  <w:num w:numId="370" w16cid:durableId="1975133056">
    <w:abstractNumId w:val="143"/>
  </w:num>
  <w:num w:numId="371" w16cid:durableId="1996717688">
    <w:abstractNumId w:val="119"/>
  </w:num>
  <w:num w:numId="372" w16cid:durableId="163320069">
    <w:abstractNumId w:val="79"/>
  </w:num>
  <w:num w:numId="373" w16cid:durableId="1001735969">
    <w:abstractNumId w:val="46"/>
  </w:num>
  <w:num w:numId="374" w16cid:durableId="861864675">
    <w:abstractNumId w:val="311"/>
  </w:num>
  <w:num w:numId="375" w16cid:durableId="1457916845">
    <w:abstractNumId w:val="85"/>
  </w:num>
  <w:num w:numId="376" w16cid:durableId="440612627">
    <w:abstractNumId w:val="379"/>
  </w:num>
  <w:num w:numId="377" w16cid:durableId="2046441180">
    <w:abstractNumId w:val="324"/>
  </w:num>
  <w:num w:numId="378" w16cid:durableId="1119296916">
    <w:abstractNumId w:val="3"/>
  </w:num>
  <w:num w:numId="379" w16cid:durableId="488717255">
    <w:abstractNumId w:val="52"/>
  </w:num>
  <w:num w:numId="380" w16cid:durableId="251932231">
    <w:abstractNumId w:val="112"/>
  </w:num>
  <w:num w:numId="381" w16cid:durableId="1294753320">
    <w:abstractNumId w:val="376"/>
  </w:num>
  <w:num w:numId="382" w16cid:durableId="1083646096">
    <w:abstractNumId w:val="301"/>
  </w:num>
  <w:num w:numId="383" w16cid:durableId="1003434815">
    <w:abstractNumId w:val="158"/>
  </w:num>
  <w:num w:numId="384" w16cid:durableId="548077615">
    <w:abstractNumId w:val="165"/>
  </w:num>
  <w:num w:numId="385" w16cid:durableId="1209534179">
    <w:abstractNumId w:val="306"/>
  </w:num>
  <w:num w:numId="386" w16cid:durableId="1260681229">
    <w:abstractNumId w:val="240"/>
  </w:num>
  <w:num w:numId="387" w16cid:durableId="1356883802">
    <w:abstractNumId w:val="133"/>
  </w:num>
  <w:num w:numId="388" w16cid:durableId="1342244160">
    <w:abstractNumId w:val="96"/>
  </w:num>
  <w:numIdMacAtCleanup w:val="3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BE6"/>
    <w:rsid w:val="0001082A"/>
    <w:rsid w:val="00020827"/>
    <w:rsid w:val="000352A4"/>
    <w:rsid w:val="00043AE8"/>
    <w:rsid w:val="00047B84"/>
    <w:rsid w:val="00052692"/>
    <w:rsid w:val="00061613"/>
    <w:rsid w:val="00070C9D"/>
    <w:rsid w:val="000951CE"/>
    <w:rsid w:val="000A013D"/>
    <w:rsid w:val="000A01D5"/>
    <w:rsid w:val="000A73E2"/>
    <w:rsid w:val="000C1800"/>
    <w:rsid w:val="000C1817"/>
    <w:rsid w:val="000D2BA4"/>
    <w:rsid w:val="000D7F8A"/>
    <w:rsid w:val="000E4DCE"/>
    <w:rsid w:val="000F4997"/>
    <w:rsid w:val="000F51B1"/>
    <w:rsid w:val="001007A0"/>
    <w:rsid w:val="001072A5"/>
    <w:rsid w:val="00125814"/>
    <w:rsid w:val="00130343"/>
    <w:rsid w:val="001344CD"/>
    <w:rsid w:val="001603F9"/>
    <w:rsid w:val="00167300"/>
    <w:rsid w:val="00170444"/>
    <w:rsid w:val="00180FCE"/>
    <w:rsid w:val="00181DA4"/>
    <w:rsid w:val="001845AA"/>
    <w:rsid w:val="001850C6"/>
    <w:rsid w:val="00193E97"/>
    <w:rsid w:val="001945B9"/>
    <w:rsid w:val="001A12D7"/>
    <w:rsid w:val="001E07E1"/>
    <w:rsid w:val="001F3F0E"/>
    <w:rsid w:val="001F494C"/>
    <w:rsid w:val="0020301C"/>
    <w:rsid w:val="002044A2"/>
    <w:rsid w:val="002146DD"/>
    <w:rsid w:val="00223A07"/>
    <w:rsid w:val="002244B3"/>
    <w:rsid w:val="00226613"/>
    <w:rsid w:val="00236951"/>
    <w:rsid w:val="00245898"/>
    <w:rsid w:val="00251D4B"/>
    <w:rsid w:val="00252939"/>
    <w:rsid w:val="00256B0D"/>
    <w:rsid w:val="00262998"/>
    <w:rsid w:val="00283641"/>
    <w:rsid w:val="002A06BB"/>
    <w:rsid w:val="002A7691"/>
    <w:rsid w:val="002B4CDE"/>
    <w:rsid w:val="002C6C01"/>
    <w:rsid w:val="002D317B"/>
    <w:rsid w:val="002D5225"/>
    <w:rsid w:val="002D73EC"/>
    <w:rsid w:val="002F2027"/>
    <w:rsid w:val="00303E44"/>
    <w:rsid w:val="00311D7A"/>
    <w:rsid w:val="00331491"/>
    <w:rsid w:val="0034671D"/>
    <w:rsid w:val="00356C6D"/>
    <w:rsid w:val="003610EF"/>
    <w:rsid w:val="00363E3C"/>
    <w:rsid w:val="00375C0E"/>
    <w:rsid w:val="00381C03"/>
    <w:rsid w:val="00386885"/>
    <w:rsid w:val="003917E8"/>
    <w:rsid w:val="0039715A"/>
    <w:rsid w:val="003A5C9D"/>
    <w:rsid w:val="003A623B"/>
    <w:rsid w:val="003B7DF1"/>
    <w:rsid w:val="003E7F38"/>
    <w:rsid w:val="003F05DB"/>
    <w:rsid w:val="003F26B2"/>
    <w:rsid w:val="003F301B"/>
    <w:rsid w:val="00404B27"/>
    <w:rsid w:val="00410748"/>
    <w:rsid w:val="00452E2D"/>
    <w:rsid w:val="004548E8"/>
    <w:rsid w:val="00460580"/>
    <w:rsid w:val="0047306A"/>
    <w:rsid w:val="00497386"/>
    <w:rsid w:val="004A29CE"/>
    <w:rsid w:val="004A7658"/>
    <w:rsid w:val="004A777D"/>
    <w:rsid w:val="005401A9"/>
    <w:rsid w:val="00564C17"/>
    <w:rsid w:val="005704DA"/>
    <w:rsid w:val="005705E3"/>
    <w:rsid w:val="0057605E"/>
    <w:rsid w:val="00580C02"/>
    <w:rsid w:val="00584B1C"/>
    <w:rsid w:val="00590133"/>
    <w:rsid w:val="00596C20"/>
    <w:rsid w:val="005B3B98"/>
    <w:rsid w:val="005C27E7"/>
    <w:rsid w:val="005C4409"/>
    <w:rsid w:val="005E1C0F"/>
    <w:rsid w:val="00611B62"/>
    <w:rsid w:val="00636095"/>
    <w:rsid w:val="00640BE6"/>
    <w:rsid w:val="00647B28"/>
    <w:rsid w:val="00651B99"/>
    <w:rsid w:val="00655EC7"/>
    <w:rsid w:val="00657D8F"/>
    <w:rsid w:val="00664A9C"/>
    <w:rsid w:val="00665881"/>
    <w:rsid w:val="00672D9F"/>
    <w:rsid w:val="006741D0"/>
    <w:rsid w:val="006A27AE"/>
    <w:rsid w:val="006A6445"/>
    <w:rsid w:val="006A723B"/>
    <w:rsid w:val="006B603E"/>
    <w:rsid w:val="006C4C89"/>
    <w:rsid w:val="006C532C"/>
    <w:rsid w:val="006D3751"/>
    <w:rsid w:val="006E4A56"/>
    <w:rsid w:val="006E4E1F"/>
    <w:rsid w:val="006F0004"/>
    <w:rsid w:val="00713F23"/>
    <w:rsid w:val="007249FE"/>
    <w:rsid w:val="00733132"/>
    <w:rsid w:val="00736138"/>
    <w:rsid w:val="007366B7"/>
    <w:rsid w:val="00751282"/>
    <w:rsid w:val="00762CEB"/>
    <w:rsid w:val="00765EE1"/>
    <w:rsid w:val="0079643C"/>
    <w:rsid w:val="00797A50"/>
    <w:rsid w:val="007A67C4"/>
    <w:rsid w:val="007B0BD1"/>
    <w:rsid w:val="007C608D"/>
    <w:rsid w:val="007D1232"/>
    <w:rsid w:val="007D6D76"/>
    <w:rsid w:val="008001CA"/>
    <w:rsid w:val="00801298"/>
    <w:rsid w:val="008227D5"/>
    <w:rsid w:val="00822C0B"/>
    <w:rsid w:val="00831F7D"/>
    <w:rsid w:val="00832C26"/>
    <w:rsid w:val="00840A47"/>
    <w:rsid w:val="00846D1A"/>
    <w:rsid w:val="0085124F"/>
    <w:rsid w:val="008538E9"/>
    <w:rsid w:val="00891F81"/>
    <w:rsid w:val="008C3A76"/>
    <w:rsid w:val="008D02B5"/>
    <w:rsid w:val="008D431E"/>
    <w:rsid w:val="008F6AC1"/>
    <w:rsid w:val="008F7F65"/>
    <w:rsid w:val="00914FF2"/>
    <w:rsid w:val="00920504"/>
    <w:rsid w:val="00932126"/>
    <w:rsid w:val="00935B5A"/>
    <w:rsid w:val="00942A73"/>
    <w:rsid w:val="0094640B"/>
    <w:rsid w:val="009568EE"/>
    <w:rsid w:val="009706F5"/>
    <w:rsid w:val="009757A8"/>
    <w:rsid w:val="00985980"/>
    <w:rsid w:val="00994C9D"/>
    <w:rsid w:val="00995AC0"/>
    <w:rsid w:val="009A68F4"/>
    <w:rsid w:val="009A690B"/>
    <w:rsid w:val="009B6376"/>
    <w:rsid w:val="009C2F65"/>
    <w:rsid w:val="009C344E"/>
    <w:rsid w:val="009C6CD3"/>
    <w:rsid w:val="009D2CCC"/>
    <w:rsid w:val="009E3DB7"/>
    <w:rsid w:val="009E6732"/>
    <w:rsid w:val="00A06BAA"/>
    <w:rsid w:val="00A14C29"/>
    <w:rsid w:val="00A318F1"/>
    <w:rsid w:val="00A32725"/>
    <w:rsid w:val="00A349C0"/>
    <w:rsid w:val="00A47D16"/>
    <w:rsid w:val="00A50630"/>
    <w:rsid w:val="00A52B6E"/>
    <w:rsid w:val="00A60446"/>
    <w:rsid w:val="00A60FA6"/>
    <w:rsid w:val="00A61E6B"/>
    <w:rsid w:val="00A910AD"/>
    <w:rsid w:val="00A91408"/>
    <w:rsid w:val="00A96C62"/>
    <w:rsid w:val="00AB5F02"/>
    <w:rsid w:val="00AC3758"/>
    <w:rsid w:val="00AC7CBF"/>
    <w:rsid w:val="00AD4D21"/>
    <w:rsid w:val="00AD5E92"/>
    <w:rsid w:val="00AD6277"/>
    <w:rsid w:val="00AE654B"/>
    <w:rsid w:val="00AF0F06"/>
    <w:rsid w:val="00AF31A6"/>
    <w:rsid w:val="00B01DB6"/>
    <w:rsid w:val="00B1525F"/>
    <w:rsid w:val="00B21E8F"/>
    <w:rsid w:val="00B23BA1"/>
    <w:rsid w:val="00B27EFA"/>
    <w:rsid w:val="00B33537"/>
    <w:rsid w:val="00B60277"/>
    <w:rsid w:val="00B663BD"/>
    <w:rsid w:val="00B76597"/>
    <w:rsid w:val="00B777E3"/>
    <w:rsid w:val="00B81820"/>
    <w:rsid w:val="00BA2B93"/>
    <w:rsid w:val="00BA42A9"/>
    <w:rsid w:val="00BA71C0"/>
    <w:rsid w:val="00BB3BDA"/>
    <w:rsid w:val="00BC7E50"/>
    <w:rsid w:val="00BD7CBC"/>
    <w:rsid w:val="00BE03A7"/>
    <w:rsid w:val="00C10B99"/>
    <w:rsid w:val="00C1427A"/>
    <w:rsid w:val="00C20764"/>
    <w:rsid w:val="00C477CB"/>
    <w:rsid w:val="00C557CF"/>
    <w:rsid w:val="00C70794"/>
    <w:rsid w:val="00C80E36"/>
    <w:rsid w:val="00C95937"/>
    <w:rsid w:val="00C95EB8"/>
    <w:rsid w:val="00CA0617"/>
    <w:rsid w:val="00CC115A"/>
    <w:rsid w:val="00CC42F5"/>
    <w:rsid w:val="00CD2E6D"/>
    <w:rsid w:val="00CD5768"/>
    <w:rsid w:val="00CD77C8"/>
    <w:rsid w:val="00CE1C06"/>
    <w:rsid w:val="00CE4615"/>
    <w:rsid w:val="00CF15E1"/>
    <w:rsid w:val="00D008A3"/>
    <w:rsid w:val="00D20C01"/>
    <w:rsid w:val="00D20D10"/>
    <w:rsid w:val="00D2246E"/>
    <w:rsid w:val="00D24557"/>
    <w:rsid w:val="00D364D2"/>
    <w:rsid w:val="00D467FE"/>
    <w:rsid w:val="00D50CD1"/>
    <w:rsid w:val="00D54349"/>
    <w:rsid w:val="00D6248E"/>
    <w:rsid w:val="00D65056"/>
    <w:rsid w:val="00D7122C"/>
    <w:rsid w:val="00D73425"/>
    <w:rsid w:val="00D81FA1"/>
    <w:rsid w:val="00D86F20"/>
    <w:rsid w:val="00DA342E"/>
    <w:rsid w:val="00DA692D"/>
    <w:rsid w:val="00DB0EFA"/>
    <w:rsid w:val="00DB76F5"/>
    <w:rsid w:val="00DD159D"/>
    <w:rsid w:val="00DD7CB9"/>
    <w:rsid w:val="00DD7F4C"/>
    <w:rsid w:val="00DF77E7"/>
    <w:rsid w:val="00E25AC4"/>
    <w:rsid w:val="00E35A05"/>
    <w:rsid w:val="00E561B3"/>
    <w:rsid w:val="00E57D50"/>
    <w:rsid w:val="00E66092"/>
    <w:rsid w:val="00E816E8"/>
    <w:rsid w:val="00EA6431"/>
    <w:rsid w:val="00EB7DBE"/>
    <w:rsid w:val="00EC32AE"/>
    <w:rsid w:val="00ED1E04"/>
    <w:rsid w:val="00ED6F22"/>
    <w:rsid w:val="00EF176B"/>
    <w:rsid w:val="00EF4C17"/>
    <w:rsid w:val="00EF5BF0"/>
    <w:rsid w:val="00F305FD"/>
    <w:rsid w:val="00F35C7F"/>
    <w:rsid w:val="00F412D5"/>
    <w:rsid w:val="00F52BA5"/>
    <w:rsid w:val="00F90C40"/>
    <w:rsid w:val="00F9736B"/>
    <w:rsid w:val="00FA591E"/>
    <w:rsid w:val="00FC3842"/>
    <w:rsid w:val="00FC5E77"/>
    <w:rsid w:val="00FD711F"/>
    <w:rsid w:val="00FE19CE"/>
    <w:rsid w:val="00FF6692"/>
    <w:rsid w:val="04EAC8CB"/>
    <w:rsid w:val="05115970"/>
    <w:rsid w:val="06C5B438"/>
    <w:rsid w:val="0A9814C0"/>
    <w:rsid w:val="0DC24542"/>
    <w:rsid w:val="1291762E"/>
    <w:rsid w:val="13B23A71"/>
    <w:rsid w:val="1B63A438"/>
    <w:rsid w:val="2496C8E1"/>
    <w:rsid w:val="25439FB8"/>
    <w:rsid w:val="264EFA71"/>
    <w:rsid w:val="2A62A2D3"/>
    <w:rsid w:val="2D0C4905"/>
    <w:rsid w:val="2F759D17"/>
    <w:rsid w:val="3194A0BB"/>
    <w:rsid w:val="3202F498"/>
    <w:rsid w:val="33AB7600"/>
    <w:rsid w:val="3C37744E"/>
    <w:rsid w:val="3D95817B"/>
    <w:rsid w:val="410505F0"/>
    <w:rsid w:val="4B1707D7"/>
    <w:rsid w:val="4B9ADA96"/>
    <w:rsid w:val="4C4C75F8"/>
    <w:rsid w:val="4DD6069B"/>
    <w:rsid w:val="4FE5851B"/>
    <w:rsid w:val="51BDBC7C"/>
    <w:rsid w:val="57915F73"/>
    <w:rsid w:val="61C433AC"/>
    <w:rsid w:val="61EAC46A"/>
    <w:rsid w:val="62ABFF3E"/>
    <w:rsid w:val="62B984FA"/>
    <w:rsid w:val="684717B0"/>
    <w:rsid w:val="6970FEF9"/>
    <w:rsid w:val="72E41776"/>
    <w:rsid w:val="749E4807"/>
    <w:rsid w:val="78C6F3C3"/>
    <w:rsid w:val="792C1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18C90202"/>
  <w15:chartTrackingRefBased/>
  <w15:docId w15:val="{40864158-368F-4A63-98A3-05FA6FB0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D3"/>
    <w:pPr>
      <w:spacing w:after="0" w:line="360" w:lineRule="auto"/>
      <w:contextualSpacing/>
    </w:pPr>
    <w:rPr>
      <w:rFonts w:ascii="Arial" w:hAnsi="Arial"/>
    </w:rPr>
  </w:style>
  <w:style w:type="paragraph" w:styleId="Heading1">
    <w:name w:val="heading 1"/>
    <w:basedOn w:val="Normal"/>
    <w:next w:val="Normal"/>
    <w:link w:val="Heading1Char"/>
    <w:uiPriority w:val="9"/>
    <w:qFormat/>
    <w:rsid w:val="00640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0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0B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40B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40B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640B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640B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B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B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B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0B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0B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40B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40BE6"/>
    <w:rPr>
      <w:rFonts w:eastAsiaTheme="majorEastAsia" w:cstheme="majorBidi"/>
      <w:color w:val="0F4761" w:themeColor="accent1" w:themeShade="BF"/>
    </w:rPr>
  </w:style>
  <w:style w:type="character" w:customStyle="1" w:styleId="Heading6Char">
    <w:name w:val="Heading 6 Char"/>
    <w:basedOn w:val="DefaultParagraphFont"/>
    <w:link w:val="Heading6"/>
    <w:rsid w:val="00640B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640B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B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BE6"/>
    <w:rPr>
      <w:rFonts w:eastAsiaTheme="majorEastAsia" w:cstheme="majorBidi"/>
      <w:color w:val="272727" w:themeColor="text1" w:themeTint="D8"/>
    </w:rPr>
  </w:style>
  <w:style w:type="paragraph" w:styleId="Title">
    <w:name w:val="Title"/>
    <w:basedOn w:val="Normal"/>
    <w:next w:val="Normal"/>
    <w:link w:val="TitleChar"/>
    <w:uiPriority w:val="10"/>
    <w:qFormat/>
    <w:rsid w:val="00640BE6"/>
    <w:pPr>
      <w:spacing w:after="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B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B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B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BE6"/>
    <w:pPr>
      <w:spacing w:before="160"/>
      <w:jc w:val="center"/>
    </w:pPr>
    <w:rPr>
      <w:i/>
      <w:iCs/>
      <w:color w:val="404040" w:themeColor="text1" w:themeTint="BF"/>
    </w:rPr>
  </w:style>
  <w:style w:type="character" w:customStyle="1" w:styleId="QuoteChar">
    <w:name w:val="Quote Char"/>
    <w:basedOn w:val="DefaultParagraphFont"/>
    <w:link w:val="Quote"/>
    <w:uiPriority w:val="29"/>
    <w:rsid w:val="00640BE6"/>
    <w:rPr>
      <w:i/>
      <w:iCs/>
      <w:color w:val="404040" w:themeColor="text1" w:themeTint="BF"/>
    </w:rPr>
  </w:style>
  <w:style w:type="paragraph" w:styleId="ListParagraph">
    <w:name w:val="List Paragraph"/>
    <w:basedOn w:val="Normal"/>
    <w:uiPriority w:val="34"/>
    <w:qFormat/>
    <w:rsid w:val="00640BE6"/>
    <w:pPr>
      <w:ind w:left="720"/>
    </w:pPr>
  </w:style>
  <w:style w:type="character" w:styleId="IntenseEmphasis">
    <w:name w:val="Intense Emphasis"/>
    <w:basedOn w:val="DefaultParagraphFont"/>
    <w:uiPriority w:val="21"/>
    <w:qFormat/>
    <w:rsid w:val="00640BE6"/>
    <w:rPr>
      <w:i/>
      <w:iCs/>
      <w:color w:val="0F4761" w:themeColor="accent1" w:themeShade="BF"/>
    </w:rPr>
  </w:style>
  <w:style w:type="paragraph" w:styleId="IntenseQuote">
    <w:name w:val="Intense Quote"/>
    <w:basedOn w:val="Normal"/>
    <w:next w:val="Normal"/>
    <w:link w:val="IntenseQuoteChar"/>
    <w:uiPriority w:val="30"/>
    <w:qFormat/>
    <w:rsid w:val="00640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BE6"/>
    <w:rPr>
      <w:i/>
      <w:iCs/>
      <w:color w:val="0F4761" w:themeColor="accent1" w:themeShade="BF"/>
    </w:rPr>
  </w:style>
  <w:style w:type="character" w:styleId="IntenseReference">
    <w:name w:val="Intense Reference"/>
    <w:basedOn w:val="DefaultParagraphFont"/>
    <w:uiPriority w:val="32"/>
    <w:qFormat/>
    <w:rsid w:val="00640BE6"/>
    <w:rPr>
      <w:b/>
      <w:bCs/>
      <w:smallCaps/>
      <w:color w:val="0F4761" w:themeColor="accent1" w:themeShade="BF"/>
      <w:spacing w:val="5"/>
    </w:rPr>
  </w:style>
  <w:style w:type="numbering" w:customStyle="1" w:styleId="SOPStyle">
    <w:name w:val="SOP Style"/>
    <w:rsid w:val="00640BE6"/>
    <w:pPr>
      <w:numPr>
        <w:numId w:val="1"/>
      </w:numPr>
    </w:pPr>
  </w:style>
  <w:style w:type="paragraph" w:styleId="BodyTextIndent2">
    <w:name w:val="Body Text Indent 2"/>
    <w:basedOn w:val="Normal"/>
    <w:link w:val="BodyTextIndent2Char"/>
    <w:rsid w:val="00640BE6"/>
    <w:pPr>
      <w:tabs>
        <w:tab w:val="left" w:pos="360"/>
      </w:tabs>
      <w:ind w:left="360" w:hanging="360"/>
      <w:jc w:val="both"/>
    </w:pPr>
  </w:style>
  <w:style w:type="character" w:customStyle="1" w:styleId="BodyTextIndent2Char">
    <w:name w:val="Body Text Indent 2 Char"/>
    <w:basedOn w:val="DefaultParagraphFont"/>
    <w:link w:val="BodyTextIndent2"/>
    <w:rsid w:val="00640BE6"/>
    <w:rPr>
      <w:rFonts w:ascii="Calibri" w:eastAsia="Times New Roman" w:hAnsi="Calibri" w:cs="Times New Roman"/>
      <w:kern w:val="0"/>
      <w:szCs w:val="22"/>
      <w:lang w:bidi="en-US"/>
      <w14:ligatures w14:val="none"/>
    </w:rPr>
  </w:style>
  <w:style w:type="paragraph" w:styleId="BodyText">
    <w:name w:val="Body Text"/>
    <w:basedOn w:val="Normal"/>
    <w:link w:val="BodyTextChar"/>
    <w:rsid w:val="00640BE6"/>
    <w:pPr>
      <w:spacing w:after="120"/>
    </w:pPr>
  </w:style>
  <w:style w:type="character" w:customStyle="1" w:styleId="BodyTextChar">
    <w:name w:val="Body Text Char"/>
    <w:basedOn w:val="DefaultParagraphFont"/>
    <w:link w:val="BodyText"/>
    <w:rsid w:val="00640BE6"/>
    <w:rPr>
      <w:rFonts w:ascii="Calibri" w:eastAsia="Times New Roman" w:hAnsi="Calibri" w:cs="Times New Roman"/>
      <w:kern w:val="0"/>
      <w:sz w:val="22"/>
      <w:szCs w:val="22"/>
      <w:lang w:bidi="en-US"/>
      <w14:ligatures w14:val="none"/>
    </w:rPr>
  </w:style>
  <w:style w:type="paragraph" w:styleId="BodyText2">
    <w:name w:val="Body Text 2"/>
    <w:basedOn w:val="Normal"/>
    <w:link w:val="BodyText2Char"/>
    <w:rsid w:val="00640BE6"/>
    <w:pPr>
      <w:spacing w:after="120" w:line="480" w:lineRule="auto"/>
    </w:pPr>
  </w:style>
  <w:style w:type="character" w:customStyle="1" w:styleId="BodyText2Char">
    <w:name w:val="Body Text 2 Char"/>
    <w:basedOn w:val="DefaultParagraphFont"/>
    <w:link w:val="BodyText2"/>
    <w:rsid w:val="00640BE6"/>
    <w:rPr>
      <w:rFonts w:ascii="Calibri" w:eastAsia="Times New Roman" w:hAnsi="Calibri" w:cs="Times New Roman"/>
      <w:kern w:val="0"/>
      <w:sz w:val="22"/>
      <w:szCs w:val="22"/>
      <w:lang w:bidi="en-US"/>
      <w14:ligatures w14:val="none"/>
    </w:rPr>
  </w:style>
  <w:style w:type="paragraph" w:styleId="BodyTextIndent">
    <w:name w:val="Body Text Indent"/>
    <w:basedOn w:val="Normal"/>
    <w:link w:val="BodyTextIndentChar"/>
    <w:rsid w:val="00640BE6"/>
    <w:pPr>
      <w:spacing w:after="120"/>
      <w:ind w:left="360"/>
    </w:pPr>
  </w:style>
  <w:style w:type="character" w:customStyle="1" w:styleId="BodyTextIndentChar">
    <w:name w:val="Body Text Indent Char"/>
    <w:basedOn w:val="DefaultParagraphFont"/>
    <w:link w:val="BodyTextIndent"/>
    <w:rsid w:val="00640BE6"/>
    <w:rPr>
      <w:rFonts w:ascii="Calibri" w:eastAsia="Times New Roman" w:hAnsi="Calibri" w:cs="Times New Roman"/>
      <w:kern w:val="0"/>
      <w:sz w:val="22"/>
      <w:szCs w:val="22"/>
      <w:lang w:bidi="en-US"/>
      <w14:ligatures w14:val="none"/>
    </w:rPr>
  </w:style>
  <w:style w:type="paragraph" w:styleId="BodyText3">
    <w:name w:val="Body Text 3"/>
    <w:basedOn w:val="Normal"/>
    <w:link w:val="BodyText3Char"/>
    <w:rsid w:val="00640BE6"/>
    <w:pPr>
      <w:spacing w:after="120"/>
    </w:pPr>
    <w:rPr>
      <w:sz w:val="16"/>
      <w:szCs w:val="16"/>
    </w:rPr>
  </w:style>
  <w:style w:type="character" w:customStyle="1" w:styleId="BodyText3Char">
    <w:name w:val="Body Text 3 Char"/>
    <w:basedOn w:val="DefaultParagraphFont"/>
    <w:link w:val="BodyText3"/>
    <w:rsid w:val="00640BE6"/>
    <w:rPr>
      <w:rFonts w:ascii="Calibri" w:eastAsia="Times New Roman" w:hAnsi="Calibri" w:cs="Times New Roman"/>
      <w:kern w:val="0"/>
      <w:sz w:val="16"/>
      <w:szCs w:val="16"/>
      <w:lang w:bidi="en-US"/>
      <w14:ligatures w14:val="none"/>
    </w:rPr>
  </w:style>
  <w:style w:type="paragraph" w:styleId="NormalWeb">
    <w:name w:val="Normal (Web)"/>
    <w:basedOn w:val="Normal"/>
    <w:rsid w:val="00640BE6"/>
    <w:pPr>
      <w:spacing w:before="100" w:beforeAutospacing="1" w:after="100" w:afterAutospacing="1"/>
    </w:pPr>
  </w:style>
  <w:style w:type="paragraph" w:styleId="PlainText">
    <w:name w:val="Plain Text"/>
    <w:basedOn w:val="Normal"/>
    <w:link w:val="PlainTextChar"/>
    <w:rsid w:val="00640BE6"/>
    <w:rPr>
      <w:rFonts w:ascii="Courier New" w:hAnsi="Courier New" w:cs="Courier New"/>
    </w:rPr>
  </w:style>
  <w:style w:type="character" w:customStyle="1" w:styleId="PlainTextChar">
    <w:name w:val="Plain Text Char"/>
    <w:basedOn w:val="DefaultParagraphFont"/>
    <w:link w:val="PlainText"/>
    <w:rsid w:val="00640BE6"/>
    <w:rPr>
      <w:rFonts w:ascii="Courier New" w:eastAsia="Times New Roman" w:hAnsi="Courier New" w:cs="Courier New"/>
      <w:kern w:val="0"/>
      <w:sz w:val="22"/>
      <w:szCs w:val="22"/>
      <w:lang w:bidi="en-US"/>
      <w14:ligatures w14:val="none"/>
    </w:rPr>
  </w:style>
  <w:style w:type="paragraph" w:customStyle="1" w:styleId="H25">
    <w:name w:val="H2.5"/>
    <w:basedOn w:val="Normal"/>
    <w:qFormat/>
    <w:rsid w:val="00640BE6"/>
    <w:pPr>
      <w:pBdr>
        <w:bottom w:val="single" w:sz="12" w:space="1" w:color="auto"/>
      </w:pBdr>
      <w:spacing w:before="240" w:after="120"/>
      <w:jc w:val="both"/>
    </w:pPr>
    <w:rPr>
      <w:b/>
      <w:u w:color="C00000"/>
      <w:lang w:val="en-CA"/>
    </w:rPr>
  </w:style>
  <w:style w:type="paragraph" w:customStyle="1" w:styleId="sop1">
    <w:name w:val="sop 1"/>
    <w:basedOn w:val="Normal"/>
    <w:qFormat/>
    <w:rsid w:val="00640BE6"/>
    <w:pPr>
      <w:spacing w:after="120" w:line="240" w:lineRule="auto"/>
      <w:jc w:val="both"/>
    </w:pPr>
    <w:rPr>
      <w:rFonts w:cs="Arial"/>
      <w:color w:val="000000"/>
    </w:rPr>
  </w:style>
  <w:style w:type="paragraph" w:styleId="BodyTextIndent3">
    <w:name w:val="Body Text Indent 3"/>
    <w:basedOn w:val="Normal"/>
    <w:link w:val="BodyTextIndent3Char"/>
    <w:rsid w:val="00640BE6"/>
    <w:pPr>
      <w:spacing w:after="120"/>
      <w:ind w:left="360"/>
    </w:pPr>
    <w:rPr>
      <w:sz w:val="16"/>
      <w:szCs w:val="16"/>
    </w:rPr>
  </w:style>
  <w:style w:type="character" w:customStyle="1" w:styleId="BodyTextIndent3Char">
    <w:name w:val="Body Text Indent 3 Char"/>
    <w:basedOn w:val="DefaultParagraphFont"/>
    <w:link w:val="BodyTextIndent3"/>
    <w:rsid w:val="00640BE6"/>
    <w:rPr>
      <w:rFonts w:ascii="Calibri" w:eastAsia="Times New Roman" w:hAnsi="Calibri" w:cs="Times New Roman"/>
      <w:kern w:val="0"/>
      <w:sz w:val="16"/>
      <w:szCs w:val="16"/>
      <w:lang w:bidi="en-US"/>
      <w14:ligatures w14:val="none"/>
    </w:rPr>
  </w:style>
  <w:style w:type="paragraph" w:styleId="Footer">
    <w:name w:val="footer"/>
    <w:basedOn w:val="Normal"/>
    <w:link w:val="FooterChar"/>
    <w:rsid w:val="00640BE6"/>
    <w:pPr>
      <w:tabs>
        <w:tab w:val="center" w:pos="4320"/>
        <w:tab w:val="right" w:pos="8640"/>
      </w:tabs>
    </w:pPr>
    <w:rPr>
      <w:sz w:val="20"/>
      <w:szCs w:val="20"/>
    </w:rPr>
  </w:style>
  <w:style w:type="character" w:customStyle="1" w:styleId="FooterChar">
    <w:name w:val="Footer Char"/>
    <w:basedOn w:val="DefaultParagraphFont"/>
    <w:link w:val="Footer"/>
    <w:rsid w:val="00640BE6"/>
    <w:rPr>
      <w:rFonts w:ascii="Calibri" w:eastAsia="Times New Roman" w:hAnsi="Calibri" w:cs="Times New Roman"/>
      <w:kern w:val="0"/>
      <w:sz w:val="20"/>
      <w:szCs w:val="20"/>
      <w14:ligatures w14:val="none"/>
    </w:rPr>
  </w:style>
  <w:style w:type="character" w:styleId="PageNumber">
    <w:name w:val="page number"/>
    <w:basedOn w:val="DefaultParagraphFont"/>
    <w:rsid w:val="00640BE6"/>
  </w:style>
  <w:style w:type="paragraph" w:styleId="Header">
    <w:name w:val="header"/>
    <w:basedOn w:val="Normal"/>
    <w:link w:val="HeaderChar"/>
    <w:uiPriority w:val="99"/>
    <w:rsid w:val="00640BE6"/>
    <w:pPr>
      <w:tabs>
        <w:tab w:val="center" w:pos="4320"/>
        <w:tab w:val="right" w:pos="8640"/>
      </w:tabs>
    </w:pPr>
    <w:rPr>
      <w:sz w:val="20"/>
      <w:szCs w:val="20"/>
    </w:rPr>
  </w:style>
  <w:style w:type="character" w:customStyle="1" w:styleId="HeaderChar">
    <w:name w:val="Header Char"/>
    <w:basedOn w:val="DefaultParagraphFont"/>
    <w:link w:val="Header"/>
    <w:uiPriority w:val="99"/>
    <w:rsid w:val="00640BE6"/>
    <w:rPr>
      <w:rFonts w:ascii="Calibri" w:eastAsia="Times New Roman" w:hAnsi="Calibri" w:cs="Times New Roman"/>
      <w:kern w:val="0"/>
      <w:sz w:val="20"/>
      <w:szCs w:val="20"/>
      <w14:ligatures w14:val="none"/>
    </w:rPr>
  </w:style>
  <w:style w:type="paragraph" w:styleId="BalloonText">
    <w:name w:val="Balloon Text"/>
    <w:basedOn w:val="Normal"/>
    <w:link w:val="BalloonTextChar"/>
    <w:semiHidden/>
    <w:unhideWhenUsed/>
    <w:rsid w:val="00640BE6"/>
    <w:rPr>
      <w:rFonts w:ascii="Tahoma" w:hAnsi="Tahoma"/>
      <w:sz w:val="16"/>
      <w:szCs w:val="16"/>
      <w:lang w:val="x-none" w:eastAsia="x-none"/>
    </w:rPr>
  </w:style>
  <w:style w:type="character" w:customStyle="1" w:styleId="BalloonTextChar">
    <w:name w:val="Balloon Text Char"/>
    <w:basedOn w:val="DefaultParagraphFont"/>
    <w:link w:val="BalloonText"/>
    <w:semiHidden/>
    <w:rsid w:val="00640BE6"/>
    <w:rPr>
      <w:rFonts w:ascii="Tahoma" w:eastAsia="Times New Roman" w:hAnsi="Tahoma" w:cs="Times New Roman"/>
      <w:kern w:val="0"/>
      <w:sz w:val="16"/>
      <w:szCs w:val="16"/>
      <w:lang w:val="x-none" w:eastAsia="x-none"/>
      <w14:ligatures w14:val="none"/>
    </w:rPr>
  </w:style>
  <w:style w:type="character" w:styleId="Strong">
    <w:name w:val="Strong"/>
    <w:uiPriority w:val="22"/>
    <w:qFormat/>
    <w:rsid w:val="00640BE6"/>
    <w:rPr>
      <w:b/>
      <w:bCs/>
    </w:rPr>
  </w:style>
  <w:style w:type="paragraph" w:customStyle="1" w:styleId="Default">
    <w:name w:val="Default"/>
    <w:rsid w:val="00640BE6"/>
    <w:pPr>
      <w:autoSpaceDE w:val="0"/>
      <w:autoSpaceDN w:val="0"/>
      <w:adjustRightInd w:val="0"/>
      <w:spacing w:after="200" w:line="276" w:lineRule="auto"/>
    </w:pPr>
    <w:rPr>
      <w:rFonts w:ascii="Arial" w:eastAsia="Times New Roman" w:hAnsi="Arial" w:cs="Arial"/>
      <w:color w:val="000000"/>
      <w:kern w:val="0"/>
      <w:lang w:bidi="en-US"/>
      <w14:ligatures w14:val="none"/>
    </w:rPr>
  </w:style>
  <w:style w:type="character" w:styleId="Emphasis">
    <w:name w:val="Emphasis"/>
    <w:qFormat/>
    <w:rsid w:val="00640BE6"/>
    <w:rPr>
      <w:b/>
      <w:bCs/>
      <w:i/>
      <w:iCs/>
      <w:spacing w:val="10"/>
      <w:bdr w:val="none" w:sz="0" w:space="0" w:color="auto"/>
      <w:shd w:val="clear" w:color="auto" w:fill="auto"/>
    </w:rPr>
  </w:style>
  <w:style w:type="paragraph" w:styleId="NoSpacing">
    <w:name w:val="No Spacing"/>
    <w:basedOn w:val="Normal"/>
    <w:qFormat/>
    <w:rsid w:val="00640BE6"/>
    <w:pPr>
      <w:spacing w:line="240" w:lineRule="auto"/>
    </w:pPr>
  </w:style>
  <w:style w:type="character" w:styleId="SubtleEmphasis">
    <w:name w:val="Subtle Emphasis"/>
    <w:uiPriority w:val="19"/>
    <w:qFormat/>
    <w:rsid w:val="00640BE6"/>
    <w:rPr>
      <w:i/>
      <w:iCs/>
    </w:rPr>
  </w:style>
  <w:style w:type="character" w:styleId="SubtleReference">
    <w:name w:val="Subtle Reference"/>
    <w:uiPriority w:val="31"/>
    <w:qFormat/>
    <w:rsid w:val="00640BE6"/>
    <w:rPr>
      <w:smallCaps/>
    </w:rPr>
  </w:style>
  <w:style w:type="character" w:styleId="BookTitle">
    <w:name w:val="Book Title"/>
    <w:uiPriority w:val="33"/>
    <w:qFormat/>
    <w:rsid w:val="00640BE6"/>
    <w:rPr>
      <w:i/>
      <w:iCs/>
      <w:smallCaps/>
      <w:spacing w:val="5"/>
    </w:rPr>
  </w:style>
  <w:style w:type="paragraph" w:styleId="TOCHeading">
    <w:name w:val="TOC Heading"/>
    <w:basedOn w:val="Heading1"/>
    <w:next w:val="Normal"/>
    <w:uiPriority w:val="39"/>
    <w:semiHidden/>
    <w:unhideWhenUsed/>
    <w:qFormat/>
    <w:rsid w:val="00640BE6"/>
    <w:pPr>
      <w:keepNext w:val="0"/>
      <w:keepLines w:val="0"/>
      <w:spacing w:before="480" w:after="0" w:line="276" w:lineRule="auto"/>
      <w:outlineLvl w:val="9"/>
    </w:pPr>
    <w:rPr>
      <w:rFonts w:ascii="Cambria" w:eastAsia="Times New Roman" w:hAnsi="Cambria" w:cs="Times New Roman"/>
      <w:b/>
      <w:bCs/>
      <w:color w:val="auto"/>
      <w:kern w:val="0"/>
      <w:sz w:val="28"/>
      <w:szCs w:val="28"/>
      <w:lang w:val="x-none" w:eastAsia="x-none"/>
      <w14:ligatures w14:val="none"/>
    </w:rPr>
  </w:style>
  <w:style w:type="table" w:styleId="TableGrid">
    <w:name w:val="Table Grid"/>
    <w:basedOn w:val="TableNormal"/>
    <w:uiPriority w:val="59"/>
    <w:rsid w:val="00640BE6"/>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640BE6"/>
  </w:style>
  <w:style w:type="character" w:styleId="Hyperlink">
    <w:name w:val="Hyperlink"/>
    <w:uiPriority w:val="99"/>
    <w:unhideWhenUsed/>
    <w:rsid w:val="00640BE6"/>
    <w:rPr>
      <w:color w:val="0563C1"/>
      <w:u w:val="single"/>
    </w:rPr>
  </w:style>
  <w:style w:type="character" w:customStyle="1" w:styleId="blueten1">
    <w:name w:val="blueten1"/>
    <w:rsid w:val="00640BE6"/>
    <w:rPr>
      <w:rFonts w:ascii="Verdana" w:hAnsi="Verdana" w:hint="default"/>
      <w:color w:val="000000"/>
      <w:sz w:val="19"/>
      <w:szCs w:val="19"/>
    </w:rPr>
  </w:style>
  <w:style w:type="paragraph" w:customStyle="1" w:styleId="CTbullet">
    <w:name w:val="CTbullet"/>
    <w:basedOn w:val="Normal"/>
    <w:qFormat/>
    <w:rsid w:val="00640BE6"/>
    <w:pPr>
      <w:numPr>
        <w:numId w:val="2"/>
      </w:numPr>
      <w:spacing w:before="60" w:after="60" w:line="240" w:lineRule="auto"/>
      <w:jc w:val="both"/>
    </w:pPr>
    <w:rPr>
      <w:sz w:val="20"/>
      <w:szCs w:val="20"/>
    </w:rPr>
  </w:style>
  <w:style w:type="character" w:customStyle="1" w:styleId="fontstyle01">
    <w:name w:val="fontstyle01"/>
    <w:rsid w:val="00640BE6"/>
    <w:rPr>
      <w:rFonts w:ascii="Helvetica" w:hAnsi="Helvetica" w:cs="Helvetica" w:hint="default"/>
      <w:b w:val="0"/>
      <w:bCs w:val="0"/>
      <w:i w:val="0"/>
      <w:iCs w:val="0"/>
      <w:color w:val="000000"/>
      <w:sz w:val="22"/>
      <w:szCs w:val="22"/>
    </w:rPr>
  </w:style>
  <w:style w:type="character" w:customStyle="1" w:styleId="fontstyle21">
    <w:name w:val="fontstyle21"/>
    <w:rsid w:val="00640BE6"/>
    <w:rPr>
      <w:rFonts w:ascii="Arial" w:hAnsi="Arial" w:cs="Arial" w:hint="default"/>
      <w:b w:val="0"/>
      <w:bCs w:val="0"/>
      <w:i w:val="0"/>
      <w:iCs w:val="0"/>
      <w:color w:val="000000"/>
      <w:sz w:val="22"/>
      <w:szCs w:val="22"/>
    </w:rPr>
  </w:style>
  <w:style w:type="character" w:customStyle="1" w:styleId="fontstyle31">
    <w:name w:val="fontstyle31"/>
    <w:rsid w:val="00640BE6"/>
    <w:rPr>
      <w:rFonts w:ascii="TimesNewRomanPSMT" w:hAnsi="TimesNewRomanPSMT" w:hint="default"/>
      <w:b w:val="0"/>
      <w:bCs w:val="0"/>
      <w:i w:val="0"/>
      <w:iCs w:val="0"/>
      <w:color w:val="000000"/>
      <w:sz w:val="20"/>
      <w:szCs w:val="20"/>
    </w:rPr>
  </w:style>
  <w:style w:type="character" w:customStyle="1" w:styleId="fontstyle11">
    <w:name w:val="fontstyle11"/>
    <w:rsid w:val="00640BE6"/>
    <w:rPr>
      <w:rFonts w:ascii="ArialMT" w:hAnsi="ArialMT" w:hint="default"/>
      <w:b w:val="0"/>
      <w:bCs w:val="0"/>
      <w:i w:val="0"/>
      <w:iCs w:val="0"/>
      <w:color w:val="000000"/>
      <w:sz w:val="24"/>
      <w:szCs w:val="24"/>
    </w:rPr>
  </w:style>
  <w:style w:type="paragraph" w:customStyle="1" w:styleId="i">
    <w:name w:val="i"/>
    <w:aliases w:val="ii,iii"/>
    <w:basedOn w:val="Normal"/>
    <w:rsid w:val="00640BE6"/>
    <w:pPr>
      <w:widowControl w:val="0"/>
      <w:numPr>
        <w:numId w:val="3"/>
      </w:numPr>
      <w:suppressAutoHyphens/>
      <w:spacing w:line="1" w:lineRule="atLeast"/>
      <w:ind w:leftChars="-1" w:left="2160" w:hangingChars="1" w:hanging="720"/>
      <w:textDirection w:val="btLr"/>
      <w:textAlignment w:val="top"/>
      <w:outlineLvl w:val="0"/>
    </w:pPr>
    <w:rPr>
      <w:rFonts w:ascii="Times New Roman" w:hAnsi="Times New Roman"/>
      <w:snapToGrid w:val="0"/>
      <w:position w:val="-1"/>
      <w:szCs w:val="20"/>
    </w:rPr>
  </w:style>
  <w:style w:type="paragraph" w:customStyle="1" w:styleId="1AutoList4">
    <w:name w:val="1AutoList4"/>
    <w:rsid w:val="00640BE6"/>
    <w:pPr>
      <w:widowControl w:val="0"/>
      <w:tabs>
        <w:tab w:val="left" w:pos="720"/>
      </w:tabs>
      <w:autoSpaceDE w:val="0"/>
      <w:autoSpaceDN w:val="0"/>
      <w:adjustRightInd w:val="0"/>
      <w:spacing w:after="0" w:line="240" w:lineRule="auto"/>
      <w:ind w:left="720" w:hanging="720"/>
      <w:jc w:val="both"/>
    </w:pPr>
    <w:rPr>
      <w:rFonts w:ascii="Comic Sans MS" w:eastAsia="Calibri" w:hAnsi="Comic Sans MS" w:cs="Times New Roman"/>
      <w:kern w:val="0"/>
      <w14:ligatures w14:val="none"/>
    </w:rPr>
  </w:style>
  <w:style w:type="paragraph" w:customStyle="1" w:styleId="2AutoList4">
    <w:name w:val="2AutoList4"/>
    <w:rsid w:val="00640BE6"/>
    <w:pPr>
      <w:widowControl w:val="0"/>
      <w:tabs>
        <w:tab w:val="left" w:pos="720"/>
        <w:tab w:val="left" w:pos="1440"/>
      </w:tabs>
      <w:autoSpaceDE w:val="0"/>
      <w:autoSpaceDN w:val="0"/>
      <w:adjustRightInd w:val="0"/>
      <w:spacing w:after="0" w:line="240" w:lineRule="auto"/>
      <w:ind w:left="1440" w:hanging="720"/>
      <w:jc w:val="both"/>
    </w:pPr>
    <w:rPr>
      <w:rFonts w:ascii="Comic Sans MS" w:eastAsia="Calibri" w:hAnsi="Comic Sans MS" w:cs="Times New Roman"/>
      <w:kern w:val="0"/>
      <w14:ligatures w14:val="none"/>
    </w:rPr>
  </w:style>
  <w:style w:type="table" w:styleId="TableClassic1">
    <w:name w:val="Table Classic 1"/>
    <w:basedOn w:val="TableNormal"/>
    <w:rsid w:val="00640BE6"/>
    <w:pPr>
      <w:spacing w:after="200" w:line="276" w:lineRule="auto"/>
    </w:pPr>
    <w:rPr>
      <w:rFonts w:ascii="Calibri" w:eastAsia="Times New Roman" w:hAnsi="Calibri" w:cs="Times New Roman"/>
      <w:kern w:val="0"/>
      <w:sz w:val="20"/>
      <w:szCs w:val="20"/>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Standard">
    <w:name w:val="Standard"/>
    <w:rsid w:val="00640BE6"/>
    <w:pPr>
      <w:suppressAutoHyphens/>
      <w:spacing w:after="0" w:line="240" w:lineRule="auto"/>
      <w:textAlignment w:val="baseline"/>
    </w:pPr>
    <w:rPr>
      <w:rFonts w:ascii="Times New Roman" w:eastAsia="MS Mincho" w:hAnsi="Times New Roman" w:cs="Times New Roman"/>
      <w:color w:val="000000"/>
      <w:kern w:val="1"/>
      <w:sz w:val="20"/>
      <w:szCs w:val="20"/>
      <w:lang w:eastAsia="ar-SA"/>
      <w14:ligatures w14:val="none"/>
    </w:rPr>
  </w:style>
  <w:style w:type="character" w:styleId="UnresolvedMention">
    <w:name w:val="Unresolved Mention"/>
    <w:uiPriority w:val="99"/>
    <w:semiHidden/>
    <w:unhideWhenUsed/>
    <w:rsid w:val="00640BE6"/>
    <w:rPr>
      <w:color w:val="605E5C"/>
      <w:shd w:val="clear" w:color="auto" w:fill="E1DFDD"/>
    </w:rPr>
  </w:style>
  <w:style w:type="paragraph" w:styleId="TOC1">
    <w:name w:val="toc 1"/>
    <w:basedOn w:val="Normal"/>
    <w:next w:val="Normal"/>
    <w:autoRedefine/>
    <w:uiPriority w:val="39"/>
    <w:unhideWhenUsed/>
    <w:rsid w:val="008D431E"/>
    <w:pPr>
      <w:tabs>
        <w:tab w:val="right" w:leader="dot" w:pos="9350"/>
      </w:tabs>
      <w:spacing w:after="100"/>
    </w:pPr>
    <w:rPr>
      <w:rFonts w:cs="Calibri"/>
      <w:b/>
      <w:noProof/>
      <w:snapToGrid w:val="0"/>
      <w:szCs w:val="20"/>
    </w:rPr>
  </w:style>
  <w:style w:type="paragraph" w:styleId="TOC3">
    <w:name w:val="toc 3"/>
    <w:basedOn w:val="Normal"/>
    <w:next w:val="Normal"/>
    <w:autoRedefine/>
    <w:uiPriority w:val="39"/>
    <w:unhideWhenUsed/>
    <w:rsid w:val="000F4997"/>
    <w:pPr>
      <w:spacing w:after="100"/>
      <w:ind w:left="440"/>
    </w:pPr>
  </w:style>
  <w:style w:type="paragraph" w:styleId="TOC2">
    <w:name w:val="toc 2"/>
    <w:basedOn w:val="Normal"/>
    <w:next w:val="Normal"/>
    <w:autoRedefine/>
    <w:uiPriority w:val="39"/>
    <w:unhideWhenUsed/>
    <w:rsid w:val="002D5225"/>
    <w:pPr>
      <w:tabs>
        <w:tab w:val="right" w:leader="dot" w:pos="9350"/>
      </w:tabs>
      <w:spacing w:after="100"/>
      <w:ind w:left="220"/>
    </w:pPr>
    <w:rPr>
      <w:rFonts w:cs="Arial"/>
      <w:i/>
      <w:noProof/>
    </w:rPr>
  </w:style>
  <w:style w:type="paragraph" w:styleId="TOC4">
    <w:name w:val="toc 4"/>
    <w:basedOn w:val="Normal"/>
    <w:next w:val="Normal"/>
    <w:autoRedefine/>
    <w:uiPriority w:val="39"/>
    <w:unhideWhenUsed/>
    <w:rsid w:val="000F4997"/>
    <w:pPr>
      <w:spacing w:after="100" w:line="278" w:lineRule="auto"/>
      <w:ind w:left="720"/>
    </w:pPr>
    <w:rPr>
      <w:rFonts w:asciiTheme="minorHAnsi" w:eastAsiaTheme="minorEastAsia" w:hAnsiTheme="minorHAnsi"/>
    </w:rPr>
  </w:style>
  <w:style w:type="paragraph" w:styleId="TOC5">
    <w:name w:val="toc 5"/>
    <w:basedOn w:val="Normal"/>
    <w:next w:val="Normal"/>
    <w:autoRedefine/>
    <w:uiPriority w:val="39"/>
    <w:unhideWhenUsed/>
    <w:rsid w:val="000F4997"/>
    <w:pPr>
      <w:spacing w:after="100" w:line="278" w:lineRule="auto"/>
      <w:ind w:left="960"/>
    </w:pPr>
    <w:rPr>
      <w:rFonts w:asciiTheme="minorHAnsi" w:eastAsiaTheme="minorEastAsia" w:hAnsiTheme="minorHAnsi"/>
    </w:rPr>
  </w:style>
  <w:style w:type="paragraph" w:styleId="TOC6">
    <w:name w:val="toc 6"/>
    <w:basedOn w:val="Normal"/>
    <w:next w:val="Normal"/>
    <w:autoRedefine/>
    <w:uiPriority w:val="39"/>
    <w:unhideWhenUsed/>
    <w:rsid w:val="000F4997"/>
    <w:pPr>
      <w:spacing w:after="100" w:line="278" w:lineRule="auto"/>
      <w:ind w:left="1200"/>
    </w:pPr>
    <w:rPr>
      <w:rFonts w:asciiTheme="minorHAnsi" w:eastAsiaTheme="minorEastAsia" w:hAnsiTheme="minorHAnsi"/>
    </w:rPr>
  </w:style>
  <w:style w:type="paragraph" w:styleId="TOC7">
    <w:name w:val="toc 7"/>
    <w:basedOn w:val="Normal"/>
    <w:next w:val="Normal"/>
    <w:autoRedefine/>
    <w:uiPriority w:val="39"/>
    <w:unhideWhenUsed/>
    <w:rsid w:val="000F4997"/>
    <w:pPr>
      <w:spacing w:after="100" w:line="278" w:lineRule="auto"/>
      <w:ind w:left="1440"/>
    </w:pPr>
    <w:rPr>
      <w:rFonts w:asciiTheme="minorHAnsi" w:eastAsiaTheme="minorEastAsia" w:hAnsiTheme="minorHAnsi"/>
    </w:rPr>
  </w:style>
  <w:style w:type="paragraph" w:styleId="TOC8">
    <w:name w:val="toc 8"/>
    <w:basedOn w:val="Normal"/>
    <w:next w:val="Normal"/>
    <w:autoRedefine/>
    <w:uiPriority w:val="39"/>
    <w:unhideWhenUsed/>
    <w:rsid w:val="000F4997"/>
    <w:pPr>
      <w:spacing w:after="100" w:line="278" w:lineRule="auto"/>
      <w:ind w:left="1680"/>
    </w:pPr>
    <w:rPr>
      <w:rFonts w:asciiTheme="minorHAnsi" w:eastAsiaTheme="minorEastAsia" w:hAnsiTheme="minorHAnsi"/>
    </w:rPr>
  </w:style>
  <w:style w:type="paragraph" w:styleId="TOC9">
    <w:name w:val="toc 9"/>
    <w:basedOn w:val="Normal"/>
    <w:next w:val="Normal"/>
    <w:autoRedefine/>
    <w:uiPriority w:val="39"/>
    <w:unhideWhenUsed/>
    <w:rsid w:val="000F4997"/>
    <w:pPr>
      <w:spacing w:after="100" w:line="278" w:lineRule="auto"/>
      <w:ind w:left="192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08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dsBinderworker.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afety@ipscontracto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safety@ipscontracto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2afd72-d562-4cf7-826b-b14b8607eec1" xsi:nil="true"/>
    <lcf76f155ced4ddcb4097134ff3c332f xmlns="0fbebf77-bbd7-4f64-b411-5022f53e43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BAFFE598B6F94A9D09C81D9E9B9E40" ma:contentTypeVersion="14" ma:contentTypeDescription="Create a new document." ma:contentTypeScope="" ma:versionID="85423211a8a65c2d2b55b0ae6b52d961">
  <xsd:schema xmlns:xsd="http://www.w3.org/2001/XMLSchema" xmlns:xs="http://www.w3.org/2001/XMLSchema" xmlns:p="http://schemas.microsoft.com/office/2006/metadata/properties" xmlns:ns2="0fbebf77-bbd7-4f64-b411-5022f53e4362" xmlns:ns3="bc2afd72-d562-4cf7-826b-b14b8607eec1" targetNamespace="http://schemas.microsoft.com/office/2006/metadata/properties" ma:root="true" ma:fieldsID="18bd56a7a358abbe40f6f5fa4a2aee67" ns2:_="" ns3:_="">
    <xsd:import namespace="0fbebf77-bbd7-4f64-b411-5022f53e4362"/>
    <xsd:import namespace="bc2afd72-d562-4cf7-826b-b14b8607ee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ebf77-bbd7-4f64-b411-5022f53e4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e7d291-ceee-4753-aa71-559a8be69d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afd72-d562-4cf7-826b-b14b8607ee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fc11b25-445a-4d68-b24e-8a1f00697dac}" ma:internalName="TaxCatchAll" ma:showField="CatchAllData" ma:web="bc2afd72-d562-4cf7-826b-b14b8607ee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45F089-1912-4666-A732-7CF9F0B97C12}">
  <ds:schemaRefs>
    <ds:schemaRef ds:uri="http://schemas.openxmlformats.org/officeDocument/2006/bibliography"/>
  </ds:schemaRefs>
</ds:datastoreItem>
</file>

<file path=customXml/itemProps2.xml><?xml version="1.0" encoding="utf-8"?>
<ds:datastoreItem xmlns:ds="http://schemas.openxmlformats.org/officeDocument/2006/customXml" ds:itemID="{28F8E318-0ADD-46DF-AC2D-77D111CCE3F1}">
  <ds:schemaRefs>
    <ds:schemaRef ds:uri="http://schemas.microsoft.com/office/2006/metadata/properties"/>
    <ds:schemaRef ds:uri="http://schemas.microsoft.com/office/infopath/2007/PartnerControls"/>
    <ds:schemaRef ds:uri="bc2afd72-d562-4cf7-826b-b14b8607eec1"/>
    <ds:schemaRef ds:uri="0fbebf77-bbd7-4f64-b411-5022f53e4362"/>
  </ds:schemaRefs>
</ds:datastoreItem>
</file>

<file path=customXml/itemProps3.xml><?xml version="1.0" encoding="utf-8"?>
<ds:datastoreItem xmlns:ds="http://schemas.openxmlformats.org/officeDocument/2006/customXml" ds:itemID="{E17AC47D-1244-402D-9B68-62BED1829123}">
  <ds:schemaRefs>
    <ds:schemaRef ds:uri="http://schemas.microsoft.com/sharepoint/v3/contenttype/forms"/>
  </ds:schemaRefs>
</ds:datastoreItem>
</file>

<file path=customXml/itemProps4.xml><?xml version="1.0" encoding="utf-8"?>
<ds:datastoreItem xmlns:ds="http://schemas.openxmlformats.org/officeDocument/2006/customXml" ds:itemID="{A357149C-4955-47C2-B8E2-3437DEBF1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ebf77-bbd7-4f64-b411-5022f53e4362"/>
    <ds:schemaRef ds:uri="bc2afd72-d562-4cf7-826b-b14b8607e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134</Pages>
  <Words>33912</Words>
  <Characters>193305</Characters>
  <Application>Microsoft Office Word</Application>
  <DocSecurity>0</DocSecurity>
  <Lines>1610</Lines>
  <Paragraphs>453</Paragraphs>
  <ScaleCrop>false</ScaleCrop>
  <Company/>
  <LinksUpToDate>false</LinksUpToDate>
  <CharactersWithSpaces>226764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Wilson</dc:creator>
  <cp:keywords/>
  <dc:description/>
  <cp:lastModifiedBy>Babette Burnett</cp:lastModifiedBy>
  <cp:revision>2</cp:revision>
  <dcterms:created xsi:type="dcterms:W3CDTF">2026-01-07T13:07:00Z</dcterms:created>
  <dcterms:modified xsi:type="dcterms:W3CDTF">2026-01-07T13:07:00Z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0x010100ABBAFFE598B6F94A9D09C81D9E9B9E40</vt:lpwstr>
  </property>
  <property fmtid="{D5CDD505-2E9C-101B-9397-08002B2CF9AE}" pid="3" name="MediaServiceImageTags">
    <vt:lpwstr/>
  </property>
  <property fmtid="{D5CDD505-2E9C-101B-9397-08002B2CF9AE}" pid="4" name="docLang">
    <vt:lpwstr>en</vt:lpwstr>
  </property>
</Properties>
</file>